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2A4" w:rsidRDefault="003852A4">
      <w:pPr>
        <w:pStyle w:val="a1"/>
        <w:spacing w:line="240" w:lineRule="auto"/>
        <w:rPr>
          <w:rFonts w:ascii="Times New Roman" w:hAnsi="Times New Roman" w:cs="Times New Roman"/>
          <w:sz w:val="28"/>
          <w:szCs w:val="28"/>
        </w:rPr>
      </w:pPr>
    </w:p>
    <w:p w:rsidR="003852A4" w:rsidRDefault="003852A4">
      <w:pPr>
        <w:pStyle w:val="a1"/>
        <w:spacing w:line="240" w:lineRule="auto"/>
        <w:rPr>
          <w:rFonts w:ascii="Times New Roman" w:hAnsi="Times New Roman" w:cs="Times New Roman"/>
          <w:sz w:val="28"/>
          <w:szCs w:val="28"/>
        </w:rPr>
      </w:pPr>
      <w:r>
        <w:rPr>
          <w:rFonts w:ascii="Times New Roman" w:hAnsi="Times New Roman" w:cs="Times New Roman"/>
          <w:sz w:val="28"/>
          <w:szCs w:val="28"/>
        </w:rPr>
        <w:t>ПРАВИЛА  ЗЕМЛЕПОЛЬЗОВАНИЯ  И  ЗАСТРОЙКИ</w:t>
      </w:r>
    </w:p>
    <w:p w:rsidR="003852A4" w:rsidRDefault="003852A4">
      <w:pPr>
        <w:pStyle w:val="a1"/>
        <w:spacing w:line="240" w:lineRule="auto"/>
      </w:pPr>
      <w:r>
        <w:rPr>
          <w:rFonts w:ascii="Times New Roman" w:hAnsi="Times New Roman" w:cs="Times New Roman"/>
          <w:sz w:val="28"/>
          <w:szCs w:val="28"/>
        </w:rPr>
        <w:t xml:space="preserve">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w:t>
      </w:r>
    </w:p>
    <w:p w:rsidR="003852A4" w:rsidRDefault="003852A4">
      <w:pPr>
        <w:pStyle w:val="a1"/>
        <w:spacing w:line="240" w:lineRule="auto"/>
        <w:ind w:firstLine="851"/>
        <w:rPr>
          <w:rFonts w:ascii="Times New Roman" w:hAnsi="Times New Roman" w:cs="Times New Roman"/>
          <w:sz w:val="28"/>
          <w:szCs w:val="28"/>
        </w:rPr>
      </w:pPr>
    </w:p>
    <w:p w:rsidR="003852A4" w:rsidRDefault="003852A4">
      <w:pPr>
        <w:pStyle w:val="NormalWeb"/>
        <w:spacing w:before="0" w:after="0"/>
        <w:jc w:val="both"/>
      </w:pPr>
      <w:r>
        <w:tab/>
        <w:t>Правила землепользования и застройки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 (далее по тексту - «Правила») являются нормативным правовым актом органа местного самоуправления,  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3852A4" w:rsidRDefault="003852A4">
      <w:pPr>
        <w:pStyle w:val="NormalWeb"/>
        <w:spacing w:before="0" w:after="0"/>
        <w:jc w:val="both"/>
      </w:pPr>
      <w:r>
        <w:tab/>
        <w:t>Настоящие Правила разработаны и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Ишимбайского района Республики Башкортостан, документацией по территориальному планированию, Уставом сельского поселения Кузяновский сельсовет муниципального района Ишимбайский район Республики Башкортостан, а также с учетом положений нормативных правовых актов и документов, определяющих основные направления социально-экономического и градостроительного развития, охраны  и сохранения окружающей среды и  рационального использования природных ресурсов.</w:t>
      </w:r>
    </w:p>
    <w:p w:rsidR="003852A4" w:rsidRDefault="003852A4">
      <w:pPr>
        <w:pStyle w:val="NormalWeb"/>
        <w:spacing w:before="0" w:after="0"/>
        <w:jc w:val="both"/>
      </w:pPr>
      <w:r>
        <w:tab/>
        <w:t>Настоящие Правила применяются  наряду с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с. Кузяново, д. Кызыл Октябрь, д. Рославка, д. Искисяково сельского поселения, регулирующими вопросы землепользования и застройки в части, не противоречащей настоящим Правилам.</w:t>
      </w:r>
    </w:p>
    <w:p w:rsidR="003852A4" w:rsidRDefault="003852A4">
      <w:pPr>
        <w:pStyle w:val="NormalWeb"/>
        <w:spacing w:before="0" w:after="0"/>
        <w:jc w:val="both"/>
      </w:pPr>
      <w:r>
        <w:tab/>
        <w:t>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контролирующими градостроительную  деятельность на территории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w:t>
      </w:r>
    </w:p>
    <w:p w:rsidR="003852A4" w:rsidRDefault="003852A4">
      <w:pPr>
        <w:pStyle w:val="NormalWeb"/>
        <w:spacing w:before="0" w:after="0"/>
        <w:jc w:val="both"/>
      </w:pPr>
      <w:r>
        <w:tab/>
        <w:t>Настоящие Правила состоят из следующих частей:</w:t>
      </w:r>
    </w:p>
    <w:p w:rsidR="003852A4" w:rsidRDefault="003852A4">
      <w:pPr>
        <w:pStyle w:val="NormalWeb"/>
        <w:spacing w:before="0" w:after="0"/>
        <w:jc w:val="both"/>
      </w:pPr>
      <w:r>
        <w:t>Часть I. Порядок регулирования землепользования и застройки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w:t>
      </w:r>
    </w:p>
    <w:p w:rsidR="003852A4" w:rsidRDefault="003852A4">
      <w:pPr>
        <w:pStyle w:val="NormalWeb"/>
        <w:spacing w:before="0" w:after="0"/>
        <w:jc w:val="both"/>
      </w:pPr>
      <w:r>
        <w:t>Часть II. Карта градостроительного зонирования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w:t>
      </w:r>
    </w:p>
    <w:p w:rsidR="003852A4" w:rsidRDefault="003852A4">
      <w:pPr>
        <w:pStyle w:val="NormalWeb"/>
        <w:spacing w:before="0" w:after="0"/>
        <w:jc w:val="both"/>
      </w:pPr>
      <w:r>
        <w:t>Часть III.    Градостроительные регламенты.</w:t>
      </w:r>
    </w:p>
    <w:p w:rsidR="003852A4" w:rsidRDefault="003852A4">
      <w:pPr>
        <w:pStyle w:val="NormalWeb"/>
        <w:spacing w:before="0" w:after="0"/>
        <w:jc w:val="both"/>
      </w:pPr>
    </w:p>
    <w:p w:rsidR="003852A4" w:rsidRDefault="003852A4">
      <w:pPr>
        <w:pStyle w:val="Heading1"/>
        <w:tabs>
          <w:tab w:val="left" w:pos="708"/>
        </w:tabs>
        <w:ind w:firstLine="0"/>
      </w:pPr>
    </w:p>
    <w:p w:rsidR="003852A4" w:rsidRDefault="003852A4"/>
    <w:p w:rsidR="003852A4" w:rsidRDefault="003852A4"/>
    <w:p w:rsidR="003852A4" w:rsidRDefault="003852A4"/>
    <w:p w:rsidR="003852A4" w:rsidRDefault="003852A4"/>
    <w:p w:rsidR="003852A4" w:rsidRDefault="003852A4">
      <w:pPr>
        <w:pStyle w:val="Heading1"/>
        <w:tabs>
          <w:tab w:val="left" w:pos="708"/>
        </w:tabs>
        <w:ind w:firstLine="0"/>
      </w:pPr>
      <w:r>
        <w:t xml:space="preserve">ЧАСТЬ </w:t>
      </w:r>
      <w:r>
        <w:rPr>
          <w:lang w:val="en-US"/>
        </w:rPr>
        <w:t>I</w:t>
      </w:r>
      <w:r>
        <w:t xml:space="preserve">. Порядок регулирования землепользования и застройки </w:t>
      </w:r>
    </w:p>
    <w:p w:rsidR="003852A4" w:rsidRDefault="003852A4">
      <w:pPr>
        <w:pStyle w:val="Heading1"/>
        <w:tabs>
          <w:tab w:val="left" w:pos="708"/>
        </w:tabs>
        <w:ind w:firstLine="0"/>
      </w:pPr>
      <w:r>
        <w:t xml:space="preserve">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w:t>
      </w:r>
    </w:p>
    <w:p w:rsidR="003852A4" w:rsidRDefault="003852A4">
      <w:pPr>
        <w:spacing w:line="240" w:lineRule="auto"/>
      </w:pPr>
    </w:p>
    <w:p w:rsidR="003852A4" w:rsidRDefault="003852A4">
      <w:pPr>
        <w:pStyle w:val="Heading1"/>
        <w:tabs>
          <w:tab w:val="left" w:pos="708"/>
        </w:tabs>
        <w:ind w:firstLine="0"/>
      </w:pPr>
      <w:r>
        <w:rPr>
          <w:sz w:val="24"/>
        </w:rPr>
        <w:t xml:space="preserve">ГЛАВА </w:t>
      </w:r>
      <w:r>
        <w:rPr>
          <w:sz w:val="24"/>
          <w:lang w:val="en-US"/>
        </w:rPr>
        <w:t>I</w:t>
      </w:r>
      <w:r>
        <w:rPr>
          <w:sz w:val="24"/>
        </w:rPr>
        <w:t>. ОБЩИЕ ПОЛОЖЕНИЯ</w:t>
      </w:r>
    </w:p>
    <w:p w:rsidR="003852A4" w:rsidRDefault="003852A4">
      <w:pPr>
        <w:spacing w:line="240" w:lineRule="auto"/>
        <w:rPr>
          <w:sz w:val="24"/>
        </w:rPr>
      </w:pPr>
    </w:p>
    <w:p w:rsidR="003852A4" w:rsidRDefault="003852A4">
      <w:pPr>
        <w:pStyle w:val="Heading1"/>
        <w:tabs>
          <w:tab w:val="left" w:pos="708"/>
        </w:tabs>
        <w:ind w:firstLine="0"/>
      </w:pPr>
      <w:r>
        <w:rPr>
          <w:sz w:val="24"/>
        </w:rPr>
        <w:t>Статья</w:t>
      </w:r>
      <w:r>
        <w:rPr>
          <w:sz w:val="24"/>
          <w:lang w:eastAsia="ru-RU"/>
        </w:rPr>
        <w:t xml:space="preserve"> 1.</w:t>
      </w:r>
      <w:r>
        <w:rPr>
          <w:sz w:val="24"/>
        </w:rPr>
        <w:t xml:space="preserve"> Основные понятия, используемые в Правилах</w:t>
      </w:r>
    </w:p>
    <w:p w:rsidR="003852A4" w:rsidRDefault="003852A4">
      <w:pPr>
        <w:spacing w:line="240" w:lineRule="auto"/>
        <w:rPr>
          <w:sz w:val="24"/>
        </w:rPr>
      </w:pPr>
    </w:p>
    <w:p w:rsidR="003852A4" w:rsidRDefault="003852A4">
      <w:pPr>
        <w:spacing w:line="240" w:lineRule="auto"/>
        <w:ind w:firstLine="539"/>
        <w:rPr>
          <w:rFonts w:ascii="Times New Roman" w:hAnsi="Times New Roman" w:cs="Times New Roman"/>
          <w:sz w:val="24"/>
        </w:rPr>
      </w:pPr>
      <w:r>
        <w:rPr>
          <w:rFonts w:ascii="Times New Roman" w:hAnsi="Times New Roman" w:cs="Times New Roman"/>
          <w:sz w:val="24"/>
        </w:rPr>
        <w:t>В настоящих Правилах приведенные понятия применяются в следующем значении:</w:t>
      </w:r>
    </w:p>
    <w:p w:rsidR="003852A4" w:rsidRDefault="003852A4">
      <w:pPr>
        <w:pStyle w:val="NormalWeb"/>
        <w:spacing w:before="0" w:after="0"/>
        <w:jc w:val="both"/>
      </w:pPr>
    </w:p>
    <w:p w:rsidR="003852A4" w:rsidRDefault="003852A4">
      <w:pPr>
        <w:pStyle w:val="NormalWeb"/>
        <w:spacing w:before="0" w:after="0"/>
        <w:ind w:firstLine="360"/>
        <w:jc w:val="both"/>
      </w:pPr>
    </w:p>
    <w:p w:rsidR="003852A4" w:rsidRDefault="003852A4">
      <w:pPr>
        <w:pStyle w:val="Web1"/>
        <w:spacing w:before="0" w:after="0"/>
        <w:ind w:left="0" w:right="0"/>
      </w:pPr>
      <w:r>
        <w:rPr>
          <w:rFonts w:ascii="Times New Roman" w:hAnsi="Times New Roman" w:cs="Times New Roman"/>
          <w:b/>
          <w:spacing w:val="-1"/>
          <w:sz w:val="24"/>
        </w:rPr>
        <w:t>акт приемки</w:t>
      </w:r>
      <w:r>
        <w:rPr>
          <w:rFonts w:ascii="Times New Roman" w:hAnsi="Times New Roman" w:cs="Times New Roman"/>
          <w:spacing w:val="-1"/>
          <w:sz w:val="24"/>
        </w:rPr>
        <w:t xml:space="preserve"> – 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w:t>
      </w:r>
    </w:p>
    <w:p w:rsidR="003852A4" w:rsidRDefault="003852A4">
      <w:pPr>
        <w:pStyle w:val="Web1"/>
        <w:spacing w:before="0" w:after="0"/>
        <w:ind w:left="0" w:right="0"/>
        <w:rPr>
          <w:rFonts w:ascii="Times New Roman" w:hAnsi="Times New Roman" w:cs="Times New Roman"/>
          <w:spacing w:val="-1"/>
          <w:sz w:val="24"/>
        </w:rPr>
      </w:pPr>
      <w:r>
        <w:rPr>
          <w:rFonts w:ascii="Times New Roman" w:hAnsi="Times New Roman" w:cs="Times New Roman"/>
          <w:spacing w:val="-1"/>
          <w:sz w:val="24"/>
        </w:rPr>
        <w:t>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капитального ремонта на основании договора, акт приемки объекта капитального строительства прилагается к заявлению о выдаче разрешения на ввод объекта в эксплуатацию;</w:t>
      </w:r>
    </w:p>
    <w:p w:rsidR="003852A4" w:rsidRDefault="003852A4">
      <w:pPr>
        <w:pStyle w:val="Web1"/>
        <w:spacing w:before="0" w:after="0"/>
        <w:ind w:left="0" w:right="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арендаторы земельных участков</w:t>
      </w:r>
      <w:r>
        <w:rPr>
          <w:rFonts w:ascii="Times New Roman" w:hAnsi="Times New Roman" w:cs="Times New Roman"/>
          <w:spacing w:val="-1"/>
          <w:sz w:val="24"/>
        </w:rPr>
        <w:t xml:space="preserve"> – лица, владеющие и пользующиеся земельным(и) участком(ами) по договору аренды;</w:t>
      </w:r>
    </w:p>
    <w:p w:rsidR="003852A4" w:rsidRDefault="003852A4">
      <w:pPr>
        <w:pStyle w:val="Web1"/>
        <w:spacing w:before="0" w:after="0"/>
        <w:ind w:left="0" w:right="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блокированный жилой дом</w:t>
      </w:r>
      <w:r>
        <w:rPr>
          <w:rFonts w:ascii="Times New Roman" w:hAnsi="Times New Roman" w:cs="Times New Roman"/>
          <w:spacing w:val="-1"/>
          <w:sz w:val="24"/>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стену(ы) без проемов с соседними блоками, расположенный на отдельном земельном участке и имеющий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3852A4" w:rsidRDefault="003852A4">
      <w:pPr>
        <w:pStyle w:val="Web1"/>
        <w:spacing w:before="0" w:after="0"/>
        <w:ind w:left="0" w:right="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виды разрешенного использования земельных участков и объектов капитального строительства</w:t>
      </w:r>
      <w:r>
        <w:rPr>
          <w:rFonts w:ascii="Times New Roman" w:hAnsi="Times New Roman" w:cs="Times New Roman"/>
          <w:spacing w:val="-1"/>
          <w:sz w:val="24"/>
        </w:rPr>
        <w:t xml:space="preserve"> – 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3852A4" w:rsidRDefault="003852A4">
      <w:pPr>
        <w:pStyle w:val="Web1"/>
        <w:spacing w:before="0" w:after="0"/>
        <w:ind w:left="0" w:right="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водоохранная зона</w:t>
      </w:r>
      <w:r>
        <w:rPr>
          <w:rFonts w:ascii="Times New Roman" w:hAnsi="Times New Roman" w:cs="Times New Roman"/>
          <w:spacing w:val="-1"/>
          <w:sz w:val="24"/>
        </w:rPr>
        <w:t xml:space="preserve"> – 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3852A4" w:rsidRDefault="003852A4">
      <w:pPr>
        <w:pStyle w:val="Web1"/>
        <w:spacing w:before="0" w:after="0"/>
        <w:ind w:left="0" w:right="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временные здания и сооружения</w:t>
      </w:r>
      <w:r>
        <w:rPr>
          <w:rFonts w:ascii="Times New Roman" w:hAnsi="Times New Roman" w:cs="Times New Roman"/>
          <w:spacing w:val="-1"/>
          <w:sz w:val="24"/>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автомоечный комплекс, размещаемый до реконструкции дороги и др.); </w:t>
      </w:r>
    </w:p>
    <w:p w:rsidR="003852A4" w:rsidRDefault="003852A4">
      <w:pPr>
        <w:pStyle w:val="Web1"/>
        <w:spacing w:before="0" w:after="0"/>
        <w:ind w:left="0" w:right="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временные здания и сооружения для нужд строительного процесса</w:t>
      </w:r>
      <w:r>
        <w:rPr>
          <w:rFonts w:ascii="Times New Roman" w:hAnsi="Times New Roman" w:cs="Times New Roman"/>
          <w:spacing w:val="-1"/>
          <w:sz w:val="24"/>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3852A4" w:rsidRDefault="003852A4">
      <w:pPr>
        <w:pStyle w:val="Web1"/>
        <w:spacing w:before="0" w:after="0"/>
        <w:ind w:left="0" w:right="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вспомогательные виды разрешенного использования земельных участков и объектов капитального строительства</w:t>
      </w:r>
      <w:r>
        <w:rPr>
          <w:rFonts w:ascii="Times New Roman" w:hAnsi="Times New Roman" w:cs="Times New Roman"/>
          <w:spacing w:val="-1"/>
          <w:sz w:val="24"/>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 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государственный строительный надзор</w:t>
      </w:r>
      <w:r>
        <w:rPr>
          <w:rFonts w:ascii="Times New Roman" w:hAnsi="Times New Roman" w:cs="Times New Roman"/>
          <w:spacing w:val="-1"/>
          <w:sz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 документацией или ее модификацией;</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spacing w:line="240" w:lineRule="auto"/>
        <w:ind w:firstLine="0"/>
      </w:pPr>
      <w:r>
        <w:rPr>
          <w:rFonts w:ascii="Times New Roman" w:hAnsi="Times New Roman" w:cs="Times New Roman"/>
          <w:b/>
          <w:spacing w:val="-1"/>
          <w:sz w:val="24"/>
        </w:rPr>
        <w:t>градорегулирование</w:t>
      </w:r>
      <w:r>
        <w:rPr>
          <w:rFonts w:ascii="Times New Roman" w:hAnsi="Times New Roman" w:cs="Times New Roman"/>
          <w:spacing w:val="-1"/>
          <w:sz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3852A4" w:rsidRDefault="003852A4">
      <w:pPr>
        <w:spacing w:line="240" w:lineRule="auto"/>
        <w:rPr>
          <w:rFonts w:ascii="Times New Roman" w:hAnsi="Times New Roman" w:cs="Times New Roman"/>
          <w:spacing w:val="-1"/>
          <w:sz w:val="24"/>
        </w:rPr>
      </w:pPr>
    </w:p>
    <w:p w:rsidR="003852A4" w:rsidRDefault="003852A4">
      <w:pPr>
        <w:spacing w:line="240" w:lineRule="auto"/>
        <w:ind w:firstLine="0"/>
      </w:pPr>
      <w:r>
        <w:rPr>
          <w:rFonts w:ascii="Times New Roman" w:hAnsi="Times New Roman" w:cs="Times New Roman"/>
          <w:b/>
          <w:spacing w:val="-1"/>
          <w:sz w:val="24"/>
        </w:rPr>
        <w:t>градостроительная деятельность</w:t>
      </w:r>
      <w:r>
        <w:rPr>
          <w:rFonts w:ascii="Times New Roman" w:hAnsi="Times New Roman" w:cs="Times New Roman"/>
          <w:spacing w:val="-1"/>
          <w:sz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3852A4" w:rsidRDefault="003852A4">
      <w:pPr>
        <w:spacing w:line="240" w:lineRule="auto"/>
        <w:rPr>
          <w:rFonts w:ascii="Times New Roman" w:hAnsi="Times New Roman" w:cs="Times New Roman"/>
          <w:spacing w:val="-1"/>
          <w:sz w:val="24"/>
        </w:rPr>
      </w:pPr>
    </w:p>
    <w:p w:rsidR="003852A4" w:rsidRDefault="003852A4">
      <w:pPr>
        <w:spacing w:line="240" w:lineRule="auto"/>
        <w:ind w:firstLine="0"/>
      </w:pPr>
      <w:r>
        <w:rPr>
          <w:rFonts w:ascii="Times New Roman" w:hAnsi="Times New Roman" w:cs="Times New Roman"/>
          <w:b/>
          <w:spacing w:val="-1"/>
          <w:sz w:val="24"/>
        </w:rPr>
        <w:t>градостроительное зонирование</w:t>
      </w:r>
      <w:r>
        <w:rPr>
          <w:rFonts w:ascii="Times New Roman" w:hAnsi="Times New Roman" w:cs="Times New Roman"/>
          <w:spacing w:val="-1"/>
          <w:sz w:val="24"/>
        </w:rPr>
        <w:t xml:space="preserve"> – зонирование территории с. Кузяново, д. Кызыл Октябрь, д. Рославка, д. Искисяково  сельского поселения Кузяновский сельсовет</w:t>
      </w:r>
      <w:r>
        <w:rPr>
          <w:rFonts w:ascii="Times New Roman" w:hAnsi="Times New Roman" w:cs="Times New Roman"/>
          <w:spacing w:val="-1"/>
          <w:sz w:val="24"/>
          <w:szCs w:val="24"/>
        </w:rPr>
        <w:t xml:space="preserve"> в целях определения территориальных зон и установления</w:t>
      </w:r>
      <w:r>
        <w:rPr>
          <w:rFonts w:ascii="Times New Roman" w:hAnsi="Times New Roman" w:cs="Times New Roman"/>
          <w:spacing w:val="-1"/>
          <w:sz w:val="24"/>
        </w:rPr>
        <w:t xml:space="preserve"> градостроительных регламентов;</w:t>
      </w:r>
    </w:p>
    <w:p w:rsidR="003852A4" w:rsidRDefault="003852A4">
      <w:pPr>
        <w:spacing w:line="240" w:lineRule="auto"/>
        <w:rPr>
          <w:rFonts w:ascii="Times New Roman" w:hAnsi="Times New Roman" w:cs="Times New Roman"/>
          <w:spacing w:val="-1"/>
          <w:sz w:val="24"/>
        </w:rPr>
      </w:pPr>
    </w:p>
    <w:p w:rsidR="003852A4" w:rsidRDefault="003852A4">
      <w:pPr>
        <w:spacing w:line="240" w:lineRule="auto"/>
        <w:ind w:firstLine="0"/>
      </w:pPr>
      <w:r>
        <w:rPr>
          <w:rFonts w:ascii="Times New Roman" w:hAnsi="Times New Roman" w:cs="Times New Roman"/>
          <w:b/>
          <w:spacing w:val="-1"/>
          <w:sz w:val="24"/>
        </w:rPr>
        <w:t>градостроительные изменения</w:t>
      </w:r>
      <w:r>
        <w:rPr>
          <w:rFonts w:ascii="Times New Roman" w:hAnsi="Times New Roman" w:cs="Times New Roman"/>
          <w:spacing w:val="-1"/>
          <w:sz w:val="24"/>
        </w:rPr>
        <w:t xml:space="preserve"> – изменения параметров и (или) вида(ов) разрешенного использования земельных участков и (или) </w:t>
      </w:r>
      <w:r>
        <w:rPr>
          <w:rFonts w:ascii="Times New Roman" w:hAnsi="Times New Roman" w:cs="Times New Roman"/>
          <w:sz w:val="24"/>
        </w:rPr>
        <w:t xml:space="preserve">изменения функционального назначения </w:t>
      </w:r>
      <w:r>
        <w:rPr>
          <w:rFonts w:ascii="Times New Roman" w:hAnsi="Times New Roman" w:cs="Times New Roman"/>
          <w:spacing w:val="-1"/>
          <w:sz w:val="24"/>
        </w:rPr>
        <w:t>объектов капитального строительства, в соответствии с требованиями градостроительного регламента.</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градостроительный план земельного участка</w:t>
      </w:r>
      <w:r>
        <w:rPr>
          <w:rFonts w:ascii="Times New Roman" w:hAnsi="Times New Roman" w:cs="Times New Roman"/>
          <w:spacing w:val="-1"/>
          <w:sz w:val="24"/>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3852A4" w:rsidRDefault="003852A4">
      <w:pPr>
        <w:pStyle w:val="Web1"/>
        <w:spacing w:before="0" w:after="0"/>
        <w:ind w:left="0" w:right="0"/>
      </w:pPr>
      <w:r>
        <w:rPr>
          <w:rFonts w:ascii="Times New Roman" w:hAnsi="Times New Roman" w:cs="Times New Roman"/>
          <w:b/>
          <w:sz w:val="24"/>
          <w:szCs w:val="24"/>
        </w:rPr>
        <w:t>градостроительный регламент</w:t>
      </w:r>
      <w:r>
        <w:rPr>
          <w:rFonts w:ascii="Times New Roman" w:hAnsi="Times New Roman" w:cs="Times New Roman"/>
          <w:sz w:val="24"/>
          <w:szCs w:val="24"/>
        </w:rPr>
        <w:t xml:space="preserve"> –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проектами водоохранных,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w:t>
      </w:r>
    </w:p>
    <w:p w:rsidR="003852A4" w:rsidRDefault="003852A4">
      <w:pPr>
        <w:pStyle w:val="Web1"/>
        <w:spacing w:before="0" w:after="0"/>
        <w:ind w:left="0" w:right="0" w:firstLine="360"/>
        <w:rPr>
          <w:rFonts w:ascii="Times New Roman" w:hAnsi="Times New Roman" w:cs="Times New Roman"/>
          <w:sz w:val="24"/>
          <w:szCs w:val="24"/>
        </w:rPr>
      </w:pPr>
    </w:p>
    <w:p w:rsidR="003852A4" w:rsidRDefault="003852A4">
      <w:pPr>
        <w:pStyle w:val="Web1"/>
        <w:spacing w:before="0" w:after="0"/>
        <w:ind w:left="0" w:right="0"/>
      </w:pPr>
      <w:r>
        <w:rPr>
          <w:rFonts w:ascii="Times New Roman" w:hAnsi="Times New Roman" w:cs="Times New Roman"/>
          <w:b/>
          <w:sz w:val="24"/>
        </w:rPr>
        <w:t xml:space="preserve">документы о правах на земельные участки </w:t>
      </w:r>
      <w:r>
        <w:rPr>
          <w:rFonts w:ascii="Times New Roman" w:hAnsi="Times New Roman" w:cs="Times New Roman"/>
          <w:sz w:val="24"/>
        </w:rPr>
        <w:t>– документы, выданные уполномоченными органами по форме и в порядке, установленном действовавшим законодательством на момент выдачи;</w:t>
      </w:r>
    </w:p>
    <w:p w:rsidR="003852A4" w:rsidRDefault="003852A4">
      <w:pPr>
        <w:pStyle w:val="Web1"/>
        <w:spacing w:before="0" w:after="0"/>
        <w:ind w:left="0" w:right="0" w:firstLine="360"/>
        <w:rPr>
          <w:rFonts w:ascii="Times New Roman" w:hAnsi="Times New Roman" w:cs="Times New Roman"/>
          <w:spacing w:val="-1"/>
          <w:sz w:val="24"/>
          <w:szCs w:val="24"/>
        </w:rPr>
      </w:pPr>
    </w:p>
    <w:p w:rsidR="003852A4" w:rsidRDefault="003852A4">
      <w:pPr>
        <w:pStyle w:val="Web1"/>
        <w:spacing w:before="0" w:after="0"/>
        <w:ind w:left="0" w:right="0"/>
      </w:pPr>
      <w:r>
        <w:rPr>
          <w:rFonts w:ascii="Times New Roman" w:hAnsi="Times New Roman" w:cs="Times New Roman"/>
          <w:b/>
          <w:sz w:val="24"/>
        </w:rPr>
        <w:t xml:space="preserve">инженерные изыскания – </w:t>
      </w:r>
      <w:r>
        <w:rPr>
          <w:rFonts w:ascii="Times New Roman" w:hAnsi="Times New Roman" w:cs="Times New Roman"/>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 xml:space="preserve">заказчик </w:t>
      </w:r>
      <w:r>
        <w:rPr>
          <w:rFonts w:ascii="Times New Roman" w:hAnsi="Times New Roman" w:cs="Times New Roman"/>
          <w:spacing w:val="-1"/>
          <w:sz w:val="24"/>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застройщик</w:t>
      </w:r>
      <w:r>
        <w:rPr>
          <w:rFonts w:ascii="Times New Roman" w:hAnsi="Times New Roman" w:cs="Times New Roman"/>
          <w:spacing w:val="-1"/>
          <w:sz w:val="24"/>
        </w:rPr>
        <w:t xml:space="preserve"> – физическое,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зеленые насаждения общего пользования</w:t>
      </w:r>
      <w:r>
        <w:rPr>
          <w:rFonts w:ascii="Times New Roman" w:hAnsi="Times New Roman" w:cs="Times New Roman"/>
          <w:spacing w:val="-1"/>
          <w:sz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земельные участки как объекты градостроительной деятельности</w:t>
      </w:r>
      <w:r>
        <w:rPr>
          <w:rFonts w:ascii="Times New Roman" w:hAnsi="Times New Roman" w:cs="Times New Roman"/>
          <w:spacing w:val="-1"/>
          <w:sz w:val="24"/>
        </w:rPr>
        <w:t xml:space="preserve"> –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землевладельцы</w:t>
      </w:r>
      <w:r>
        <w:rPr>
          <w:rFonts w:ascii="Times New Roman" w:hAnsi="Times New Roman" w:cs="Times New Roman"/>
          <w:spacing w:val="-1"/>
          <w:sz w:val="24"/>
        </w:rPr>
        <w:t xml:space="preserve"> – лица, владеющие и пользующиеся земельными участками на праве пожизненного наследуемого владения;</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землепользователи</w:t>
      </w:r>
      <w:r>
        <w:rPr>
          <w:rFonts w:ascii="Times New Roman" w:hAnsi="Times New Roman" w:cs="Times New Roman"/>
          <w:spacing w:val="-1"/>
          <w:sz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земли публичного использования</w:t>
      </w:r>
      <w:r>
        <w:rPr>
          <w:rFonts w:ascii="Times New Roman" w:hAnsi="Times New Roman" w:cs="Times New Roman"/>
          <w:spacing w:val="-1"/>
          <w:sz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 </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инженерное (инженерно-техническое) обеспечение территории</w:t>
      </w:r>
      <w:r>
        <w:rPr>
          <w:rFonts w:ascii="Times New Roman" w:hAnsi="Times New Roman" w:cs="Times New Roman"/>
          <w:spacing w:val="-1"/>
          <w:sz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инженерная подготовка территории</w:t>
      </w:r>
      <w:r>
        <w:rPr>
          <w:rFonts w:ascii="Times New Roman" w:hAnsi="Times New Roman" w:cs="Times New Roman"/>
          <w:spacing w:val="-1"/>
          <w:sz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инженерная, транспортная и социальная инфраструктуры</w:t>
      </w:r>
      <w:r>
        <w:rPr>
          <w:rFonts w:ascii="Times New Roman" w:hAnsi="Times New Roman" w:cs="Times New Roman"/>
          <w:spacing w:val="-1"/>
          <w:sz w:val="24"/>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Pr>
          <w:rFonts w:ascii="Times New Roman" w:hAnsi="Times New Roman" w:cs="Times New Roman"/>
          <w:sz w:val="24"/>
          <w:szCs w:val="24"/>
        </w:rPr>
        <w:t>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w:t>
      </w:r>
      <w:r>
        <w:rPr>
          <w:rFonts w:ascii="Times New Roman" w:hAnsi="Times New Roman" w:cs="Times New Roman"/>
          <w:spacing w:val="-1"/>
          <w:sz w:val="24"/>
          <w:szCs w:val="24"/>
        </w:rPr>
        <w:t>;</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капитальный ремонт объектов капитального строительства</w:t>
      </w:r>
      <w:r>
        <w:rPr>
          <w:rFonts w:ascii="Times New Roman" w:hAnsi="Times New Roman" w:cs="Times New Roman"/>
          <w:spacing w:val="-1"/>
          <w:sz w:val="24"/>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карта градостроительного зонирования</w:t>
      </w:r>
      <w:r>
        <w:rPr>
          <w:rFonts w:ascii="Times New Roman" w:hAnsi="Times New Roman" w:cs="Times New Roman"/>
          <w:spacing w:val="-1"/>
          <w:sz w:val="24"/>
        </w:rPr>
        <w:t xml:space="preserve"> – </w:t>
      </w:r>
      <w:r>
        <w:rPr>
          <w:rFonts w:ascii="Times New Roman" w:hAnsi="Times New Roman" w:cs="Times New Roman"/>
          <w:sz w:val="24"/>
        </w:rPr>
        <w:t>графический материал</w:t>
      </w:r>
      <w:r>
        <w:rPr>
          <w:rFonts w:ascii="Times New Roman" w:hAnsi="Times New Roman" w:cs="Times New Roman"/>
          <w:spacing w:val="-1"/>
          <w:sz w:val="24"/>
        </w:rPr>
        <w:t xml:space="preserve"> в составе Правил, отображающий границы территориальных зон и их условные обозначения, а также границы зон с особыми условиями использования территорий, границы территорий объектов культурного наследия</w:t>
      </w:r>
      <w:r>
        <w:rPr>
          <w:rFonts w:ascii="Times New Roman" w:hAnsi="Times New Roman" w:cs="Times New Roman"/>
          <w:sz w:val="24"/>
        </w:rPr>
        <w:t xml:space="preserve"> в отношении которых установлены градостроительные регламенты;</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квартал (микрорайон)</w:t>
      </w:r>
      <w:r>
        <w:rPr>
          <w:rFonts w:ascii="Times New Roman" w:hAnsi="Times New Roman" w:cs="Times New Roman"/>
          <w:spacing w:val="-1"/>
          <w:sz w:val="24"/>
        </w:rPr>
        <w:t xml:space="preserve"> – основной планировочный элемент жилой застройки в структуре территории </w:t>
      </w:r>
      <w:r>
        <w:rPr>
          <w:rFonts w:ascii="Times New Roman" w:hAnsi="Times New Roman" w:cs="Times New Roman"/>
          <w:sz w:val="24"/>
          <w:szCs w:val="24"/>
        </w:rPr>
        <w:t xml:space="preserve">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w:t>
      </w:r>
      <w:r>
        <w:rPr>
          <w:rFonts w:ascii="Times New Roman" w:hAnsi="Times New Roman" w:cs="Times New Roman"/>
          <w:spacing w:val="-1"/>
          <w:sz w:val="24"/>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Pr>
          <w:rFonts w:ascii="Times New Roman" w:hAnsi="Times New Roman" w:cs="Times New Roman"/>
          <w:sz w:val="24"/>
          <w:szCs w:val="24"/>
        </w:rPr>
        <w:t>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w:t>
      </w:r>
      <w:r>
        <w:rPr>
          <w:rFonts w:ascii="Times New Roman" w:hAnsi="Times New Roman" w:cs="Times New Roman"/>
          <w:spacing w:val="-1"/>
          <w:sz w:val="24"/>
        </w:rPr>
        <w:t xml:space="preserve">,  в пределах  которого  размещаются жилые дома, учреждения и предприятия обслуживания населения, иные объекты обслуживания. </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 xml:space="preserve">комиссия, уполномоченная рассматривать вопросы землепользования и застройки </w:t>
      </w:r>
      <w:r>
        <w:rPr>
          <w:rFonts w:ascii="Times New Roman" w:hAnsi="Times New Roman" w:cs="Times New Roman"/>
          <w:spacing w:val="-1"/>
          <w:sz w:val="24"/>
        </w:rPr>
        <w:t>– коллегиальный совещательный орган при главе Администрации</w:t>
      </w:r>
      <w:r>
        <w:rPr>
          <w:rFonts w:ascii="Times New Roman" w:hAnsi="Times New Roman" w:cs="Times New Roman"/>
          <w:sz w:val="24"/>
          <w:szCs w:val="24"/>
        </w:rPr>
        <w:t xml:space="preserve"> сельского поселения Кузяновский сельсовет муниципального района Ишимбайский район Республики Башкортостан</w:t>
      </w:r>
      <w:r>
        <w:rPr>
          <w:rFonts w:ascii="Times New Roman" w:hAnsi="Times New Roman" w:cs="Times New Roman"/>
          <w:spacing w:val="-1"/>
          <w:sz w:val="24"/>
        </w:rPr>
        <w:t xml:space="preserve">, создаваемый в соответствии с федеральным законодательством, законодательством Республики Башкортостан, Ишимбайский района Республики Башкортостан, нормативно-правовыми актами муниципального образования, подзаконными актами </w:t>
      </w:r>
      <w:r>
        <w:rPr>
          <w:rFonts w:ascii="Times New Roman" w:hAnsi="Times New Roman" w:cs="Times New Roman"/>
          <w:sz w:val="24"/>
          <w:szCs w:val="24"/>
        </w:rPr>
        <w:t xml:space="preserve">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w:t>
      </w:r>
      <w:r>
        <w:rPr>
          <w:rFonts w:ascii="Times New Roman" w:hAnsi="Times New Roman" w:cs="Times New Roman"/>
          <w:spacing w:val="-1"/>
          <w:sz w:val="24"/>
          <w:szCs w:val="24"/>
        </w:rPr>
        <w:t>,</w:t>
      </w:r>
      <w:r>
        <w:rPr>
          <w:rFonts w:ascii="Times New Roman" w:hAnsi="Times New Roman" w:cs="Times New Roman"/>
          <w:spacing w:val="-1"/>
          <w:sz w:val="24"/>
        </w:rPr>
        <w:t xml:space="preserve">  с целью  организации подготовки  настоящих Правил, внесения в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spacing w:line="240" w:lineRule="auto"/>
        <w:ind w:firstLine="0"/>
      </w:pPr>
      <w:r>
        <w:rPr>
          <w:rFonts w:ascii="Times New Roman" w:hAnsi="Times New Roman" w:cs="Times New Roman"/>
          <w:b/>
          <w:sz w:val="24"/>
          <w:szCs w:val="24"/>
        </w:rPr>
        <w:t>максимальный процент застройки</w:t>
      </w:r>
      <w:r>
        <w:rPr>
          <w:rFonts w:ascii="Times New Roman" w:hAnsi="Times New Roman" w:cs="Times New Roman"/>
          <w:sz w:val="24"/>
          <w:szCs w:val="24"/>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r>
        <w:rPr>
          <w:rFonts w:ascii="Times New Roman" w:hAnsi="Times New Roman" w:cs="Times New Roman"/>
          <w:spacing w:val="-1"/>
          <w:sz w:val="24"/>
          <w:szCs w:val="24"/>
        </w:rPr>
        <w:t xml:space="preserve"> (%);</w:t>
      </w:r>
    </w:p>
    <w:p w:rsidR="003852A4" w:rsidRDefault="003852A4">
      <w:pPr>
        <w:pStyle w:val="Web1"/>
        <w:spacing w:before="0" w:after="0"/>
        <w:ind w:left="0" w:right="0"/>
        <w:rPr>
          <w:rFonts w:ascii="Times New Roman" w:hAnsi="Times New Roman" w:cs="Times New Roman"/>
          <w:spacing w:val="-1"/>
          <w:sz w:val="24"/>
          <w:szCs w:val="24"/>
        </w:rPr>
      </w:pPr>
    </w:p>
    <w:p w:rsidR="003852A4" w:rsidRDefault="003852A4">
      <w:pPr>
        <w:pStyle w:val="Web1"/>
        <w:spacing w:before="0" w:after="0"/>
        <w:ind w:left="0" w:right="0"/>
      </w:pPr>
      <w:r>
        <w:rPr>
          <w:rFonts w:ascii="Times New Roman" w:hAnsi="Times New Roman" w:cs="Times New Roman"/>
          <w:b/>
          <w:spacing w:val="-1"/>
          <w:sz w:val="24"/>
        </w:rPr>
        <w:t>процент строительного использования земельного участка</w:t>
      </w:r>
      <w:r>
        <w:rPr>
          <w:rFonts w:ascii="Times New Roman" w:hAnsi="Times New Roman" w:cs="Times New Roman"/>
          <w:spacing w:val="-1"/>
          <w:sz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процент озеленения</w:t>
      </w:r>
      <w:r>
        <w:rPr>
          <w:rFonts w:ascii="Times New Roman" w:hAnsi="Times New Roman" w:cs="Times New Roman"/>
          <w:spacing w:val="-1"/>
          <w:sz w:val="24"/>
        </w:rPr>
        <w:t xml:space="preserve"> – отношение площади зеленых насаждений (сохраняемых и искусственно высаженных), к площади земельного участка, свободного от озеленения (%);</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 xml:space="preserve">красные линии </w:t>
      </w:r>
      <w:r>
        <w:rPr>
          <w:rFonts w:ascii="Times New Roman" w:hAnsi="Times New Roman" w:cs="Times New Roman"/>
          <w:spacing w:val="-1"/>
          <w:sz w:val="24"/>
        </w:rPr>
        <w:t xml:space="preserve"> – линии, которые устанавливаются посредством разработки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линейные объекты</w:t>
      </w:r>
      <w:r>
        <w:rPr>
          <w:rFonts w:ascii="Times New Roman" w:hAnsi="Times New Roman" w:cs="Times New Roman"/>
          <w:spacing w:val="-1"/>
          <w:sz w:val="24"/>
        </w:rPr>
        <w:t xml:space="preserve"> – линии электропередачи, линии связи (в том числе линейно-кабельные сооружения), сети инженерно-технического обеспечения, трубопроводы, автомобильные дороги, железнодорожные линии и иные подобные сооружения и  объекты капитального строительства;</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линии регулирования застройки</w:t>
      </w:r>
      <w:r>
        <w:rPr>
          <w:rFonts w:ascii="Times New Roman" w:hAnsi="Times New Roman" w:cs="Times New Roman"/>
          <w:spacing w:val="-1"/>
          <w:sz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3852A4" w:rsidRDefault="003852A4">
      <w:pPr>
        <w:pStyle w:val="Web1"/>
        <w:spacing w:before="0" w:after="0"/>
        <w:ind w:left="0" w:right="0"/>
      </w:pPr>
      <w:r>
        <w:rPr>
          <w:rFonts w:ascii="Times New Roman" w:hAnsi="Times New Roman" w:cs="Times New Roman"/>
          <w:b/>
          <w:sz w:val="24"/>
          <w:szCs w:val="24"/>
        </w:rPr>
        <w:t>многоквартирный  дом</w:t>
      </w:r>
      <w:r>
        <w:rPr>
          <w:rFonts w:ascii="Times New Roman" w:hAnsi="Times New Roman" w:cs="Times New Roman"/>
          <w:sz w:val="24"/>
          <w:szCs w:val="24"/>
        </w:rPr>
        <w:t xml:space="preserve">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 Многоквартирный жилой дом содержит в себе элементы общего имущества собственников жилых помещений в соответствии с жилищным законодательством</w:t>
      </w:r>
      <w:r>
        <w:rPr>
          <w:rFonts w:ascii="Times New Roman" w:hAnsi="Times New Roman" w:cs="Times New Roman"/>
        </w:rPr>
        <w:t>;</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z w:val="24"/>
        </w:rPr>
        <w:t>недвижимость (недвижимое имущество)</w:t>
      </w:r>
      <w:r>
        <w:rPr>
          <w:rFonts w:ascii="Times New Roman" w:hAnsi="Times New Roman" w:cs="Times New Roman"/>
          <w:sz w:val="24"/>
          <w:lang w:eastAsia="ru-RU"/>
        </w:rPr>
        <w:t xml:space="preserve"> —</w:t>
      </w:r>
      <w:r>
        <w:rPr>
          <w:rFonts w:ascii="Times New Roman" w:hAnsi="Times New Roman" w:cs="Times New Roman"/>
          <w:sz w:val="24"/>
        </w:rPr>
        <w:t xml:space="preserve">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объект капитального строительства</w:t>
      </w:r>
      <w:r>
        <w:rPr>
          <w:rFonts w:ascii="Times New Roman" w:hAnsi="Times New Roman" w:cs="Times New Roman"/>
          <w:spacing w:val="-1"/>
          <w:sz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несоразмерного ущерба их назначению невозможно, за исключением временных строений и сооружений (киосков, навесов и других подобных построек);</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объекты некапитального строительства</w:t>
      </w:r>
      <w:r>
        <w:rPr>
          <w:rFonts w:ascii="Times New Roman" w:hAnsi="Times New Roman" w:cs="Times New Roman"/>
          <w:spacing w:val="-1"/>
          <w:sz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объекты культурного наследия</w:t>
      </w:r>
      <w:r>
        <w:rPr>
          <w:rFonts w:ascii="Times New Roman" w:hAnsi="Times New Roman" w:cs="Times New Roman"/>
          <w:spacing w:val="-1"/>
          <w:sz w:val="24"/>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ограничения специального назначения на использование и застройку территории</w:t>
      </w:r>
      <w:r>
        <w:rPr>
          <w:rFonts w:ascii="Times New Roman" w:hAnsi="Times New Roman" w:cs="Times New Roman"/>
          <w:spacing w:val="-1"/>
          <w:sz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Ишимбайского района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z w:val="24"/>
        </w:rPr>
        <w:t xml:space="preserve">объект индивидуального жилищного строительства – </w:t>
      </w:r>
      <w:r>
        <w:rPr>
          <w:rFonts w:ascii="Times New Roman" w:hAnsi="Times New Roman" w:cs="Times New Roman"/>
          <w:sz w:val="24"/>
        </w:rPr>
        <w:t>отдельно стоящий</w:t>
      </w:r>
      <w:r>
        <w:rPr>
          <w:rFonts w:ascii="Times New Roman" w:hAnsi="Times New Roman" w:cs="Times New Roman"/>
          <w:b/>
          <w:sz w:val="24"/>
        </w:rPr>
        <w:t xml:space="preserve"> </w:t>
      </w:r>
      <w:r>
        <w:rPr>
          <w:rFonts w:ascii="Times New Roman" w:hAnsi="Times New Roman" w:cs="Times New Roman"/>
          <w:sz w:val="24"/>
        </w:rPr>
        <w:t>жилой дом с количеством этажей не более чем три, предназначенный для проживания одной семьи;</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основные виды разрешенного использования земельных участков и объектов капитального строительства</w:t>
      </w:r>
      <w:r>
        <w:rPr>
          <w:rFonts w:ascii="Times New Roman" w:hAnsi="Times New Roman" w:cs="Times New Roman"/>
          <w:spacing w:val="-1"/>
          <w:sz w:val="24"/>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 xml:space="preserve">подрядчик </w:t>
      </w:r>
      <w:r>
        <w:rPr>
          <w:rFonts w:ascii="Times New Roman" w:hAnsi="Times New Roman" w:cs="Times New Roman"/>
          <w:spacing w:val="-1"/>
          <w:sz w:val="24"/>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правообладатели земельных участков, объектов капитального строительства</w:t>
      </w:r>
      <w:r>
        <w:rPr>
          <w:rFonts w:ascii="Times New Roman" w:hAnsi="Times New Roman" w:cs="Times New Roman"/>
          <w:spacing w:val="-1"/>
          <w:sz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cs="Times New Roman"/>
          <w:spacing w:val="-1"/>
          <w:sz w:val="24"/>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прибрежная защитная полоса</w:t>
      </w:r>
      <w:r>
        <w:rPr>
          <w:rFonts w:ascii="Times New Roman" w:hAnsi="Times New Roman" w:cs="Times New Roman"/>
          <w:spacing w:val="-1"/>
          <w:sz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3852A4" w:rsidRDefault="003852A4">
      <w:pPr>
        <w:pStyle w:val="Web1"/>
        <w:spacing w:before="0" w:after="0"/>
        <w:ind w:left="0" w:right="0"/>
      </w:pPr>
      <w:r>
        <w:rPr>
          <w:rFonts w:ascii="Times New Roman" w:hAnsi="Times New Roman" w:cs="Times New Roman"/>
          <w:b/>
          <w:spacing w:val="-1"/>
          <w:sz w:val="24"/>
        </w:rPr>
        <w:t>проект границ земельного участка</w:t>
      </w:r>
      <w:r>
        <w:rPr>
          <w:rFonts w:ascii="Times New Roman" w:hAnsi="Times New Roman" w:cs="Times New Roman"/>
          <w:spacing w:val="-1"/>
          <w:sz w:val="24"/>
        </w:rPr>
        <w:t xml:space="preserve"> – документ, включающий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 </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проектная документация</w:t>
      </w:r>
      <w:r>
        <w:rPr>
          <w:rFonts w:ascii="Times New Roman" w:hAnsi="Times New Roman" w:cs="Times New Roman"/>
          <w:spacing w:val="-1"/>
          <w:sz w:val="24"/>
        </w:rPr>
        <w:t xml:space="preserve"> –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szCs w:val="24"/>
        </w:rPr>
        <w:t>проект планировки территории</w:t>
      </w:r>
      <w:r>
        <w:rPr>
          <w:rFonts w:ascii="Times New Roman" w:hAnsi="Times New Roman" w:cs="Times New Roman"/>
          <w:spacing w:val="-1"/>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Pr>
          <w:rFonts w:ascii="Times New Roman" w:hAnsi="Times New Roman" w:cs="Times New Roman"/>
          <w:sz w:val="24"/>
          <w:szCs w:val="24"/>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3852A4" w:rsidRDefault="003852A4">
      <w:pPr>
        <w:pStyle w:val="Web1"/>
        <w:spacing w:before="0" w:after="0"/>
        <w:ind w:left="0" w:right="0" w:firstLine="360"/>
        <w:rPr>
          <w:rFonts w:ascii="Times New Roman" w:hAnsi="Times New Roman" w:cs="Times New Roman"/>
          <w:spacing w:val="-1"/>
          <w:sz w:val="24"/>
          <w:szCs w:val="24"/>
        </w:rPr>
      </w:pPr>
    </w:p>
    <w:p w:rsidR="003852A4" w:rsidRDefault="003852A4">
      <w:pPr>
        <w:pStyle w:val="Web1"/>
        <w:spacing w:before="0" w:after="0"/>
        <w:ind w:left="0" w:right="0"/>
      </w:pPr>
      <w:r>
        <w:rPr>
          <w:rFonts w:ascii="Times New Roman" w:hAnsi="Times New Roman" w:cs="Times New Roman"/>
          <w:b/>
          <w:spacing w:val="-1"/>
          <w:sz w:val="24"/>
        </w:rPr>
        <w:t>проект планировки территории квартала (микрорайона, планировочно-обособленной части квартала)</w:t>
      </w:r>
      <w:r>
        <w:rPr>
          <w:rFonts w:ascii="Times New Roman" w:hAnsi="Times New Roman" w:cs="Times New Roman"/>
          <w:spacing w:val="-1"/>
          <w:sz w:val="24"/>
        </w:rPr>
        <w:t xml:space="preserve"> – документация по планировке территории, подготавливаемая в целях обеспечения устойчивого развития территории квартала (микрорайона, планировочно-обособленной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проект межевания территории</w:t>
      </w:r>
      <w:r>
        <w:rPr>
          <w:rFonts w:ascii="Times New Roman" w:hAnsi="Times New Roman" w:cs="Times New Roman"/>
          <w:spacing w:val="-1"/>
          <w:sz w:val="24"/>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публичный сервитут</w:t>
      </w:r>
      <w:r>
        <w:rPr>
          <w:rFonts w:ascii="Times New Roman" w:hAnsi="Times New Roman" w:cs="Times New Roman"/>
          <w:spacing w:val="-1"/>
          <w:sz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разрешение на ввод объекта в эксплуатацию</w:t>
      </w:r>
      <w:r>
        <w:rPr>
          <w:rFonts w:ascii="Times New Roman" w:hAnsi="Times New Roman" w:cs="Times New Roman"/>
          <w:spacing w:val="-1"/>
          <w:sz w:val="24"/>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 xml:space="preserve">разрешение на отклонение от предельных параметров разрешенного строительства, реконструкции объектов капитального строительства </w:t>
      </w:r>
      <w:r>
        <w:rPr>
          <w:rFonts w:ascii="Times New Roman" w:hAnsi="Times New Roman" w:cs="Times New Roman"/>
          <w:spacing w:val="-1"/>
          <w:sz w:val="24"/>
        </w:rPr>
        <w:t xml:space="preserve">– документ, выдаваемый заявителю за подписью главы Администрации </w:t>
      </w:r>
      <w:r>
        <w:rPr>
          <w:rFonts w:ascii="Times New Roman" w:hAnsi="Times New Roman" w:cs="Times New Roman"/>
          <w:sz w:val="24"/>
          <w:szCs w:val="24"/>
        </w:rPr>
        <w:t>сельского поселения Кузяновский сельсовет муниципального района Ишимбайский район Республики Башкортостан</w:t>
      </w:r>
      <w:r>
        <w:rPr>
          <w:rFonts w:ascii="Times New Roman" w:hAnsi="Times New Roman" w:cs="Times New Roman"/>
          <w:spacing w:val="-1"/>
          <w:sz w:val="24"/>
          <w:szCs w:val="24"/>
        </w:rPr>
        <w:t xml:space="preserve">, </w:t>
      </w:r>
      <w:r>
        <w:rPr>
          <w:rFonts w:ascii="Times New Roman" w:hAnsi="Times New Roman" w:cs="Times New Roman"/>
          <w:spacing w:val="-1"/>
          <w:sz w:val="24"/>
        </w:rPr>
        <w:t>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разрешение на строительство</w:t>
      </w:r>
      <w:r>
        <w:rPr>
          <w:rFonts w:ascii="Times New Roman" w:hAnsi="Times New Roman" w:cs="Times New Roman"/>
          <w:spacing w:val="-1"/>
          <w:sz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Республики Башкортостан, Ишимбайского района Республики Башкортостан, нормативными правовыми актами муниципального образования;</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разрешение на условно разрешенный вид использования</w:t>
      </w:r>
      <w:r>
        <w:rPr>
          <w:rFonts w:ascii="Times New Roman" w:hAnsi="Times New Roman" w:cs="Times New Roman"/>
          <w:spacing w:val="-1"/>
          <w:sz w:val="24"/>
        </w:rPr>
        <w:t xml:space="preserve"> – документ, выдаваемый заявителю за подписью главы Администрации </w:t>
      </w:r>
      <w:r>
        <w:rPr>
          <w:rFonts w:ascii="Times New Roman" w:hAnsi="Times New Roman" w:cs="Times New Roman"/>
          <w:sz w:val="24"/>
          <w:szCs w:val="24"/>
        </w:rPr>
        <w:t>сельского поселения Кузяновский сельсовет муниципального района Ишимбайский район Республики Башкортостан</w:t>
      </w:r>
      <w:r>
        <w:rPr>
          <w:rFonts w:ascii="Times New Roman" w:hAnsi="Times New Roman" w:cs="Times New Roman"/>
          <w:spacing w:val="-1"/>
          <w:sz w:val="24"/>
        </w:rPr>
        <w:t>,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район зонирования</w:t>
      </w:r>
      <w:r>
        <w:rPr>
          <w:rFonts w:ascii="Times New Roman" w:hAnsi="Times New Roman" w:cs="Times New Roman"/>
          <w:spacing w:val="-1"/>
          <w:sz w:val="24"/>
        </w:rPr>
        <w:t xml:space="preserve"> – территория в замкнутых границах, отнесенная настоящими Правилами к одной территориальной зоне;</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 xml:space="preserve">резервирование земель, необходимых для муниципальных нужд </w:t>
      </w:r>
      <w:r>
        <w:rPr>
          <w:rFonts w:ascii="Times New Roman" w:hAnsi="Times New Roman" w:cs="Times New Roman"/>
          <w:spacing w:val="-1"/>
          <w:sz w:val="24"/>
        </w:rPr>
        <w:t xml:space="preserve"> – определение территорий, необходимых для муниципальных нужд с. Кузяново, д. Кызыл Октябрь, д. Рославка, д. Искисяково  сельского поселения Кузяновский сельсовет 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реконструкция</w:t>
      </w:r>
      <w:r>
        <w:rPr>
          <w:rFonts w:ascii="Times New Roman" w:hAnsi="Times New Roman" w:cs="Times New Roman"/>
          <w:spacing w:val="-1"/>
          <w:sz w:val="24"/>
        </w:rPr>
        <w:t xml:space="preserve"> – изменение параметров объектов капитального строительства, их частей (высоты, количества этажей (этажности), площади, показателей производственной мощности, объема) и качества инженерно-технического обеспечения;</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санитарно-защитная зона</w:t>
      </w:r>
      <w:r>
        <w:rPr>
          <w:rFonts w:ascii="Times New Roman" w:hAnsi="Times New Roman" w:cs="Times New Roman"/>
          <w:spacing w:val="-1"/>
          <w:sz w:val="24"/>
        </w:rPr>
        <w:t xml:space="preserve"> - 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(химического, биологического, физического)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3852A4" w:rsidRDefault="003852A4">
      <w:pPr>
        <w:pStyle w:val="Web1"/>
        <w:spacing w:before="0" w:after="0"/>
        <w:ind w:left="0" w:right="0"/>
      </w:pPr>
      <w:r>
        <w:rPr>
          <w:rFonts w:ascii="Times New Roman" w:hAnsi="Times New Roman" w:cs="Times New Roman"/>
          <w:b/>
          <w:spacing w:val="-1"/>
          <w:sz w:val="24"/>
        </w:rPr>
        <w:t>санитарные разрывы</w:t>
      </w:r>
      <w:r>
        <w:rPr>
          <w:rFonts w:ascii="Times New Roman" w:hAnsi="Times New Roman" w:cs="Times New Roman"/>
          <w:spacing w:val="-1"/>
          <w:sz w:val="24"/>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собственники земельных участков</w:t>
      </w:r>
      <w:r>
        <w:rPr>
          <w:rFonts w:ascii="Times New Roman" w:hAnsi="Times New Roman" w:cs="Times New Roman"/>
          <w:spacing w:val="-1"/>
          <w:sz w:val="24"/>
        </w:rPr>
        <w:t xml:space="preserve"> – лица, обладающие правом владения, пользования и распоряжения земельным участком;</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z w:val="24"/>
        </w:rPr>
        <w:t>строительные изменения объектов капитального строительства</w:t>
      </w:r>
      <w:r>
        <w:rPr>
          <w:rFonts w:ascii="Times New Roman" w:hAnsi="Times New Roman" w:cs="Times New Roman"/>
          <w:sz w:val="24"/>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Pr>
          <w:rFonts w:ascii="Times New Roman" w:hAnsi="Times New Roman" w:cs="Times New Roman"/>
          <w:spacing w:val="-1"/>
          <w:sz w:val="24"/>
        </w:rPr>
        <w:t>в соответствии с требованиями градостроительного регламента;</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строительный контроль</w:t>
      </w:r>
      <w:r>
        <w:rPr>
          <w:rFonts w:ascii="Times New Roman" w:hAnsi="Times New Roman" w:cs="Times New Roman"/>
          <w:spacing w:val="-1"/>
          <w:sz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 xml:space="preserve">строительство </w:t>
      </w:r>
      <w:r>
        <w:rPr>
          <w:rFonts w:ascii="Times New Roman" w:hAnsi="Times New Roman" w:cs="Times New Roman"/>
          <w:spacing w:val="-1"/>
          <w:sz w:val="24"/>
        </w:rPr>
        <w:t>– создание зданий, строений, сооружений (в том числе на месте сносимых объектов капитального строительства);</w:t>
      </w:r>
    </w:p>
    <w:p w:rsidR="003852A4" w:rsidRDefault="003852A4">
      <w:pPr>
        <w:pStyle w:val="Web1"/>
        <w:spacing w:before="0" w:after="0"/>
        <w:ind w:left="0" w:right="0" w:firstLine="360"/>
        <w:rPr>
          <w:rFonts w:ascii="Times New Roman" w:hAnsi="Times New Roman" w:cs="Times New Roman"/>
          <w:spacing w:val="-1"/>
          <w:sz w:val="24"/>
          <w:szCs w:val="24"/>
        </w:rPr>
      </w:pPr>
    </w:p>
    <w:p w:rsidR="003852A4" w:rsidRDefault="003852A4">
      <w:pPr>
        <w:pStyle w:val="Web1"/>
        <w:spacing w:before="0" w:after="0"/>
        <w:ind w:left="0" w:right="0"/>
      </w:pPr>
      <w:r>
        <w:rPr>
          <w:rFonts w:ascii="Times New Roman" w:hAnsi="Times New Roman" w:cs="Times New Roman"/>
          <w:b/>
          <w:sz w:val="24"/>
        </w:rPr>
        <w:t>территориальное планирование</w:t>
      </w:r>
      <w:r>
        <w:rPr>
          <w:rFonts w:ascii="Times New Roman" w:hAnsi="Times New Roman" w:cs="Times New Roman"/>
          <w:sz w:val="24"/>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территориальные зоны</w:t>
      </w:r>
      <w:r>
        <w:rPr>
          <w:rFonts w:ascii="Times New Roman" w:hAnsi="Times New Roman" w:cs="Times New Roman"/>
          <w:spacing w:val="-1"/>
          <w:sz w:val="24"/>
        </w:rPr>
        <w:t xml:space="preserve"> – 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территории общего пользования</w:t>
      </w:r>
      <w:r>
        <w:rPr>
          <w:rFonts w:ascii="Times New Roman" w:hAnsi="Times New Roman" w:cs="Times New Roman"/>
          <w:spacing w:val="-1"/>
          <w:sz w:val="24"/>
        </w:rPr>
        <w:t xml:space="preserve"> – территории, которыми беспрепятственно пользуется неограниченный круг лиц (в том числе площади, улицы, проезды, набережные, скверы, бульвары территории объектов культурного наследия и т.д.), границы  которых отображаются в проектах планировки территории посредством красных линий; </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территория объекта культурного наследия</w:t>
      </w:r>
      <w:r>
        <w:rPr>
          <w:rFonts w:ascii="Times New Roman" w:hAnsi="Times New Roman" w:cs="Times New Roman"/>
          <w:spacing w:val="-1"/>
          <w:sz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технические регламенты</w:t>
      </w:r>
      <w:r>
        <w:rPr>
          <w:rFonts w:ascii="Times New Roman" w:hAnsi="Times New Roman" w:cs="Times New Roman"/>
          <w:spacing w:val="-1"/>
          <w:sz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z w:val="24"/>
          <w:szCs w:val="24"/>
        </w:rPr>
        <w:t>техническое регулирование</w:t>
      </w:r>
      <w:r>
        <w:rPr>
          <w:rFonts w:ascii="Times New Roman" w:hAnsi="Times New Roman" w:cs="Times New Roman"/>
          <w:sz w:val="24"/>
          <w:szCs w:val="24"/>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rsidR="003852A4" w:rsidRDefault="003852A4">
      <w:pPr>
        <w:pStyle w:val="Web1"/>
        <w:spacing w:before="0" w:after="0"/>
        <w:ind w:left="0" w:right="0" w:firstLine="360"/>
        <w:rPr>
          <w:rFonts w:ascii="Times New Roman" w:hAnsi="Times New Roman" w:cs="Times New Roman"/>
          <w:spacing w:val="-1"/>
          <w:sz w:val="24"/>
          <w:szCs w:val="24"/>
        </w:rPr>
      </w:pPr>
    </w:p>
    <w:p w:rsidR="003852A4" w:rsidRDefault="003852A4">
      <w:pPr>
        <w:pStyle w:val="Web1"/>
        <w:spacing w:before="0" w:after="0"/>
        <w:ind w:left="0" w:right="0"/>
      </w:pPr>
      <w:r>
        <w:rPr>
          <w:rFonts w:ascii="Times New Roman" w:hAnsi="Times New Roman" w:cs="Times New Roman"/>
          <w:b/>
          <w:spacing w:val="-1"/>
          <w:sz w:val="24"/>
        </w:rPr>
        <w:t xml:space="preserve">технические условия </w:t>
      </w:r>
      <w:r>
        <w:rPr>
          <w:rFonts w:ascii="Times New Roman" w:hAnsi="Times New Roman" w:cs="Times New Roman"/>
          <w:spacing w:val="-1"/>
          <w:sz w:val="24"/>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улично-дорожная сеть (УДС)</w:t>
      </w:r>
      <w:r>
        <w:rPr>
          <w:rFonts w:ascii="Times New Roman" w:hAnsi="Times New Roman" w:cs="Times New Roman"/>
          <w:spacing w:val="-1"/>
          <w:sz w:val="24"/>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условно разрешенные виды использования</w:t>
      </w:r>
      <w:r>
        <w:rPr>
          <w:rFonts w:ascii="Times New Roman" w:hAnsi="Times New Roman" w:cs="Times New Roman"/>
          <w:spacing w:val="-1"/>
          <w:sz w:val="24"/>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15 настоящих Правил с обязательным соблюдением требований технических регламентов;</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частный сервитут</w:t>
      </w:r>
      <w:r>
        <w:rPr>
          <w:rFonts w:ascii="Times New Roman" w:hAnsi="Times New Roman" w:cs="Times New Roman"/>
          <w:spacing w:val="-1"/>
          <w:sz w:val="24"/>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pacing w:val="-1"/>
          <w:sz w:val="24"/>
        </w:rPr>
        <w:t>элемент планировочной структуры</w:t>
      </w:r>
      <w:r>
        <w:rPr>
          <w:rFonts w:ascii="Times New Roman" w:hAnsi="Times New Roman" w:cs="Times New Roman"/>
          <w:spacing w:val="-1"/>
          <w:sz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3852A4" w:rsidRDefault="003852A4">
      <w:pPr>
        <w:pStyle w:val="Web1"/>
        <w:spacing w:before="0" w:after="0"/>
        <w:ind w:left="0" w:right="0" w:firstLine="360"/>
        <w:rPr>
          <w:rFonts w:ascii="Times New Roman" w:hAnsi="Times New Roman" w:cs="Times New Roman"/>
          <w:spacing w:val="-1"/>
          <w:sz w:val="24"/>
        </w:rPr>
      </w:pPr>
    </w:p>
    <w:p w:rsidR="003852A4" w:rsidRDefault="003852A4">
      <w:pPr>
        <w:pStyle w:val="Web1"/>
        <w:spacing w:before="0" w:after="0"/>
        <w:ind w:left="0" w:right="0"/>
      </w:pPr>
      <w:r>
        <w:rPr>
          <w:rFonts w:ascii="Times New Roman" w:hAnsi="Times New Roman" w:cs="Times New Roman"/>
          <w:b/>
          <w:sz w:val="24"/>
        </w:rPr>
        <w:t>элементы благоустройства</w:t>
      </w:r>
      <w:r>
        <w:rPr>
          <w:rFonts w:ascii="Times New Roman" w:hAnsi="Times New Roman" w:cs="Times New Roman"/>
          <w:sz w:val="24"/>
        </w:rPr>
        <w:t xml:space="preserve"> – объекты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и мусоросборники, садово-парковая мебель, пандусы и лестницы и т.п.);</w:t>
      </w:r>
    </w:p>
    <w:p w:rsidR="003852A4" w:rsidRDefault="003852A4">
      <w:pPr>
        <w:pStyle w:val="Web1"/>
        <w:spacing w:before="0" w:after="0"/>
        <w:ind w:left="0" w:right="0" w:firstLine="360"/>
        <w:rPr>
          <w:rFonts w:ascii="Times New Roman" w:hAnsi="Times New Roman" w:cs="Times New Roman"/>
          <w:sz w:val="24"/>
        </w:rPr>
      </w:pPr>
    </w:p>
    <w:p w:rsidR="003852A4" w:rsidRDefault="003852A4">
      <w:pPr>
        <w:pStyle w:val="Web1"/>
        <w:spacing w:before="0" w:after="0"/>
        <w:ind w:left="0" w:right="0"/>
      </w:pPr>
      <w:r>
        <w:rPr>
          <w:rFonts w:ascii="Times New Roman" w:hAnsi="Times New Roman" w:cs="Times New Roman"/>
          <w:b/>
          <w:sz w:val="24"/>
          <w:szCs w:val="24"/>
        </w:rPr>
        <w:t>этажность здания</w:t>
      </w:r>
      <w:bookmarkStart w:id="0" w:name="YANDEX_41"/>
      <w:bookmarkStart w:id="1" w:name="YANDEX_39"/>
      <w:bookmarkEnd w:id="0"/>
      <w:bookmarkEnd w:id="1"/>
      <w:r>
        <w:rPr>
          <w:rFonts w:ascii="Times New Roman" w:hAnsi="Times New Roman" w:cs="Times New Roman"/>
          <w:sz w:val="24"/>
          <w:szCs w:val="24"/>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отмостки не менее чем на два метра). </w:t>
      </w:r>
    </w:p>
    <w:p w:rsidR="003852A4" w:rsidRDefault="003852A4">
      <w:pPr>
        <w:pStyle w:val="Web1"/>
        <w:spacing w:before="0" w:after="0"/>
        <w:ind w:left="0" w:right="0" w:firstLine="360"/>
        <w:rPr>
          <w:rFonts w:ascii="Times New Roman" w:hAnsi="Times New Roman" w:cs="Times New Roman"/>
          <w:spacing w:val="-1"/>
          <w:sz w:val="24"/>
          <w:szCs w:val="24"/>
        </w:rPr>
      </w:pPr>
    </w:p>
    <w:p w:rsidR="003852A4" w:rsidRDefault="003852A4">
      <w:pPr>
        <w:pStyle w:val="Heading1"/>
        <w:tabs>
          <w:tab w:val="left" w:pos="708"/>
          <w:tab w:val="left" w:pos="3600"/>
        </w:tabs>
        <w:ind w:firstLine="0"/>
        <w:jc w:val="both"/>
        <w:rPr>
          <w:sz w:val="24"/>
          <w:szCs w:val="24"/>
        </w:rPr>
      </w:pPr>
      <w:r>
        <w:rPr>
          <w:sz w:val="24"/>
          <w:szCs w:val="24"/>
        </w:rPr>
        <w:tab/>
      </w:r>
      <w:r>
        <w:rPr>
          <w:sz w:val="24"/>
          <w:szCs w:val="24"/>
        </w:rPr>
        <w:tab/>
      </w:r>
    </w:p>
    <w:p w:rsidR="003852A4" w:rsidRDefault="003852A4">
      <w:pPr>
        <w:pStyle w:val="Heading1"/>
        <w:tabs>
          <w:tab w:val="left" w:pos="708"/>
          <w:tab w:val="left" w:pos="3600"/>
        </w:tabs>
        <w:ind w:firstLine="0"/>
      </w:pPr>
      <w:r>
        <w:rPr>
          <w:sz w:val="24"/>
          <w:szCs w:val="24"/>
        </w:rPr>
        <w:t>Статья</w:t>
      </w:r>
      <w:r>
        <w:rPr>
          <w:sz w:val="24"/>
          <w:szCs w:val="24"/>
          <w:lang w:eastAsia="ru-RU"/>
        </w:rPr>
        <w:t xml:space="preserve"> 2.</w:t>
      </w:r>
      <w:r>
        <w:rPr>
          <w:sz w:val="24"/>
          <w:szCs w:val="24"/>
        </w:rPr>
        <w:t xml:space="preserve"> Цели введения Правил</w:t>
      </w:r>
    </w:p>
    <w:p w:rsidR="003852A4" w:rsidRDefault="003852A4">
      <w:pPr>
        <w:spacing w:line="240" w:lineRule="auto"/>
        <w:ind w:firstLine="360"/>
        <w:rPr>
          <w:sz w:val="24"/>
          <w:szCs w:val="24"/>
        </w:rPr>
      </w:pPr>
    </w:p>
    <w:p w:rsidR="003852A4" w:rsidRDefault="003852A4">
      <w:pPr>
        <w:tabs>
          <w:tab w:val="left" w:pos="284"/>
        </w:tabs>
        <w:spacing w:line="240" w:lineRule="auto"/>
        <w:ind w:firstLine="360"/>
        <w:textAlignment w:val="baseline"/>
      </w:pPr>
      <w:r>
        <w:rPr>
          <w:rFonts w:ascii="Times New Roman" w:hAnsi="Times New Roman" w:cs="Times New Roman"/>
          <w:sz w:val="24"/>
          <w:szCs w:val="24"/>
          <w:lang w:eastAsia="ru-RU"/>
        </w:rPr>
        <w:tab/>
        <w:t xml:space="preserve">1. </w:t>
      </w:r>
      <w:r>
        <w:rPr>
          <w:rFonts w:ascii="Times New Roman" w:hAnsi="Times New Roman" w:cs="Times New Roman"/>
          <w:sz w:val="24"/>
          <w:szCs w:val="24"/>
        </w:rPr>
        <w:t xml:space="preserve">Настоящие Правила разработаны в соответствии с действующим законодательством Российской Федерации и вводят на территории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 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  </w:t>
      </w:r>
    </w:p>
    <w:p w:rsidR="003852A4" w:rsidRDefault="003852A4">
      <w:pPr>
        <w:tabs>
          <w:tab w:val="left" w:pos="284"/>
        </w:tabs>
        <w:spacing w:line="240" w:lineRule="auto"/>
        <w:ind w:firstLine="360"/>
        <w:textAlignment w:val="baseline"/>
        <w:rPr>
          <w:rFonts w:ascii="Times New Roman" w:hAnsi="Times New Roman" w:cs="Times New Roman"/>
          <w:sz w:val="24"/>
          <w:szCs w:val="24"/>
        </w:rPr>
      </w:pPr>
      <w:r>
        <w:rPr>
          <w:rFonts w:ascii="Times New Roman" w:hAnsi="Times New Roman" w:cs="Times New Roman"/>
          <w:sz w:val="24"/>
          <w:szCs w:val="24"/>
        </w:rPr>
        <w:tab/>
        <w:t xml:space="preserve"> Принятие Правил и введение на территории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 системы градостроительного зонирования необходимо  в целях:</w:t>
      </w:r>
    </w:p>
    <w:p w:rsidR="003852A4" w:rsidRDefault="003852A4">
      <w:pPr>
        <w:numPr>
          <w:ilvl w:val="0"/>
          <w:numId w:val="7"/>
        </w:numPr>
        <w:tabs>
          <w:tab w:val="left" w:pos="284"/>
        </w:tabs>
        <w:spacing w:line="240" w:lineRule="auto"/>
        <w:textAlignment w:val="baseline"/>
        <w:rPr>
          <w:rFonts w:ascii="Times New Roman" w:hAnsi="Times New Roman" w:cs="Times New Roman"/>
          <w:sz w:val="24"/>
          <w:szCs w:val="24"/>
        </w:rPr>
      </w:pPr>
      <w:r>
        <w:rPr>
          <w:rFonts w:ascii="Times New Roman" w:hAnsi="Times New Roman" w:cs="Times New Roman"/>
          <w:sz w:val="24"/>
          <w:szCs w:val="24"/>
        </w:rPr>
        <w:t>создания устойчивого развития территории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 сохранения и охраны культурного наследия, окружающей среды и рационального использования природных ресурсов;</w:t>
      </w:r>
    </w:p>
    <w:p w:rsidR="003852A4" w:rsidRDefault="003852A4">
      <w:pPr>
        <w:numPr>
          <w:ilvl w:val="0"/>
          <w:numId w:val="7"/>
        </w:numPr>
        <w:tabs>
          <w:tab w:val="left" w:pos="284"/>
        </w:tabs>
        <w:spacing w:line="240" w:lineRule="auto"/>
        <w:textAlignment w:val="baseline"/>
        <w:rPr>
          <w:rFonts w:ascii="Times New Roman" w:hAnsi="Times New Roman" w:cs="Times New Roman"/>
          <w:sz w:val="24"/>
          <w:szCs w:val="24"/>
        </w:rPr>
      </w:pPr>
      <w:r>
        <w:rPr>
          <w:rFonts w:ascii="Times New Roman" w:hAnsi="Times New Roman" w:cs="Times New Roman"/>
          <w:sz w:val="24"/>
          <w:szCs w:val="24"/>
        </w:rPr>
        <w:t>защиты прав граждан, обеспечения  равенства прав и законных интересов всех субъектов градостроительной деятельности - физических и юридических лиц, в т.ч. правообладателей  земельных участков и объектов капитального строительства;</w:t>
      </w:r>
    </w:p>
    <w:p w:rsidR="003852A4" w:rsidRDefault="003852A4">
      <w:pPr>
        <w:numPr>
          <w:ilvl w:val="0"/>
          <w:numId w:val="7"/>
        </w:numPr>
        <w:tabs>
          <w:tab w:val="left" w:pos="284"/>
        </w:tabs>
        <w:spacing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w:t>
      </w:r>
    </w:p>
    <w:p w:rsidR="003852A4" w:rsidRDefault="003852A4">
      <w:pPr>
        <w:numPr>
          <w:ilvl w:val="0"/>
          <w:numId w:val="7"/>
        </w:numPr>
        <w:tabs>
          <w:tab w:val="left" w:pos="284"/>
        </w:tabs>
        <w:spacing w:line="240" w:lineRule="auto"/>
        <w:textAlignment w:val="baseline"/>
        <w:rPr>
          <w:rFonts w:ascii="Times New Roman" w:hAnsi="Times New Roman" w:cs="Times New Roman"/>
          <w:sz w:val="24"/>
          <w:szCs w:val="24"/>
        </w:rPr>
      </w:pPr>
      <w:r>
        <w:rPr>
          <w:rFonts w:ascii="Times New Roman" w:hAnsi="Times New Roman" w:cs="Times New Roman"/>
          <w:sz w:val="24"/>
          <w:szCs w:val="24"/>
        </w:rPr>
        <w:t>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3852A4" w:rsidRDefault="003852A4">
      <w:pPr>
        <w:numPr>
          <w:ilvl w:val="0"/>
          <w:numId w:val="7"/>
        </w:numPr>
        <w:tabs>
          <w:tab w:val="left" w:pos="284"/>
        </w:tabs>
        <w:spacing w:line="240" w:lineRule="auto"/>
        <w:textAlignment w:val="baseline"/>
        <w:rPr>
          <w:rFonts w:ascii="Times New Roman" w:hAnsi="Times New Roman" w:cs="Times New Roman"/>
          <w:sz w:val="24"/>
          <w:szCs w:val="24"/>
        </w:rPr>
      </w:pPr>
      <w:r>
        <w:rPr>
          <w:rFonts w:ascii="Times New Roman" w:hAnsi="Times New Roman" w:cs="Times New Roman"/>
          <w:sz w:val="24"/>
          <w:szCs w:val="24"/>
        </w:rPr>
        <w:t xml:space="preserve">развития застроенных территорий, а также для создания благоприятных условий по привлечению инвестиций в развитие территории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 и возможности выбора  наиболее эффективного использования видов разрешенного использования земельных участков и объектов капитального строительства. </w:t>
      </w:r>
    </w:p>
    <w:p w:rsidR="003852A4" w:rsidRDefault="003852A4">
      <w:pPr>
        <w:pStyle w:val="BodyText"/>
        <w:tabs>
          <w:tab w:val="left" w:pos="709"/>
        </w:tabs>
        <w:spacing w:line="240" w:lineRule="auto"/>
        <w:ind w:firstLine="360"/>
      </w:pPr>
      <w:r>
        <w:rPr>
          <w:sz w:val="24"/>
          <w:szCs w:val="24"/>
        </w:rPr>
        <w:tab/>
        <w:t xml:space="preserve">2. </w:t>
      </w:r>
      <w:r>
        <w:rPr>
          <w:rFonts w:ascii="Times New Roman" w:hAnsi="Times New Roman" w:cs="Times New Roman"/>
          <w:sz w:val="24"/>
          <w:szCs w:val="24"/>
        </w:rPr>
        <w:t>Введение системы регулирования землепользования и застройки, основанной на градостроительном зонировании создаст условия для:</w:t>
      </w:r>
    </w:p>
    <w:p w:rsidR="003852A4" w:rsidRDefault="003852A4">
      <w:pPr>
        <w:numPr>
          <w:ilvl w:val="0"/>
          <w:numId w:val="30"/>
        </w:numPr>
        <w:tabs>
          <w:tab w:val="left" w:pos="284"/>
        </w:tabs>
        <w:spacing w:line="240" w:lineRule="auto"/>
        <w:rPr>
          <w:rFonts w:ascii="Times New Roman" w:hAnsi="Times New Roman" w:cs="Times New Roman"/>
          <w:sz w:val="24"/>
          <w:szCs w:val="24"/>
        </w:rPr>
      </w:pPr>
      <w:r>
        <w:rPr>
          <w:rFonts w:ascii="Times New Roman" w:hAnsi="Times New Roman" w:cs="Times New Roman"/>
          <w:sz w:val="24"/>
          <w:szCs w:val="24"/>
        </w:rPr>
        <w:t>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3852A4" w:rsidRDefault="003852A4">
      <w:pPr>
        <w:numPr>
          <w:ilvl w:val="0"/>
          <w:numId w:val="30"/>
        </w:numPr>
        <w:tabs>
          <w:tab w:val="left" w:pos="284"/>
        </w:tabs>
        <w:spacing w:line="240" w:lineRule="auto"/>
        <w:rPr>
          <w:rFonts w:ascii="Times New Roman" w:hAnsi="Times New Roman" w:cs="Times New Roman"/>
          <w:sz w:val="24"/>
          <w:szCs w:val="24"/>
        </w:rPr>
      </w:pPr>
      <w:r>
        <w:rPr>
          <w:rFonts w:ascii="Times New Roman" w:hAnsi="Times New Roman" w:cs="Times New Roman"/>
          <w:sz w:val="24"/>
          <w:szCs w:val="24"/>
        </w:rPr>
        <w:t>создания условий для планировки территории.</w:t>
      </w:r>
    </w:p>
    <w:p w:rsidR="003852A4" w:rsidRDefault="003852A4">
      <w:pPr>
        <w:tabs>
          <w:tab w:val="left" w:pos="709"/>
        </w:tabs>
        <w:spacing w:line="240" w:lineRule="auto"/>
        <w:ind w:firstLine="360"/>
      </w:pPr>
      <w:r>
        <w:rPr>
          <w:rFonts w:ascii="Times New Roman" w:hAnsi="Times New Roman" w:cs="Times New Roman"/>
          <w:sz w:val="24"/>
          <w:szCs w:val="24"/>
        </w:rPr>
        <w:t xml:space="preserve">     3. Настоящие Правила регламентируют деятельность по:</w:t>
      </w:r>
    </w:p>
    <w:p w:rsidR="003852A4" w:rsidRDefault="003852A4">
      <w:pPr>
        <w:numPr>
          <w:ilvl w:val="0"/>
          <w:numId w:val="45"/>
        </w:numPr>
        <w:spacing w:line="240" w:lineRule="auto"/>
        <w:rPr>
          <w:rFonts w:ascii="Times New Roman" w:hAnsi="Times New Roman" w:cs="Times New Roman"/>
          <w:sz w:val="24"/>
          <w:szCs w:val="24"/>
        </w:rPr>
      </w:pPr>
      <w:r>
        <w:rPr>
          <w:rFonts w:ascii="Times New Roman" w:hAnsi="Times New Roman" w:cs="Times New Roman"/>
          <w:sz w:val="24"/>
          <w:szCs w:val="24"/>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3852A4" w:rsidRDefault="003852A4">
      <w:pPr>
        <w:numPr>
          <w:ilvl w:val="0"/>
          <w:numId w:val="45"/>
        </w:numPr>
        <w:spacing w:line="240" w:lineRule="auto"/>
        <w:rPr>
          <w:rFonts w:ascii="Times New Roman" w:hAnsi="Times New Roman" w:cs="Times New Roman"/>
          <w:sz w:val="24"/>
          <w:szCs w:val="24"/>
        </w:rPr>
      </w:pPr>
      <w:r>
        <w:rPr>
          <w:rFonts w:ascii="Times New Roman" w:hAnsi="Times New Roman" w:cs="Times New Roman"/>
          <w:sz w:val="24"/>
          <w:szCs w:val="24"/>
        </w:rPr>
        <w:t>установлению, изменению, закреплению границ земель общего использования;</w:t>
      </w:r>
    </w:p>
    <w:p w:rsidR="003852A4" w:rsidRDefault="003852A4">
      <w:pPr>
        <w:numPr>
          <w:ilvl w:val="0"/>
          <w:numId w:val="45"/>
        </w:numPr>
        <w:spacing w:line="240" w:lineRule="auto"/>
        <w:rPr>
          <w:rFonts w:ascii="Times New Roman" w:hAnsi="Times New Roman" w:cs="Times New Roman"/>
          <w:sz w:val="24"/>
          <w:szCs w:val="24"/>
        </w:rPr>
      </w:pPr>
      <w:r>
        <w:rPr>
          <w:rFonts w:ascii="Times New Roman" w:hAnsi="Times New Roman" w:cs="Times New Roman"/>
          <w:sz w:val="24"/>
          <w:szCs w:val="24"/>
        </w:rPr>
        <w:t>проведению публичных слушаний по вопросам градостроительной деятельности                  (за исключением публичных слушаний по проекту генерального плана);</w:t>
      </w:r>
    </w:p>
    <w:p w:rsidR="003852A4" w:rsidRDefault="003852A4">
      <w:pPr>
        <w:numPr>
          <w:ilvl w:val="0"/>
          <w:numId w:val="45"/>
        </w:numPr>
        <w:spacing w:line="240" w:lineRule="auto"/>
        <w:rPr>
          <w:rFonts w:ascii="Times New Roman" w:hAnsi="Times New Roman" w:cs="Times New Roman"/>
          <w:sz w:val="24"/>
          <w:szCs w:val="24"/>
        </w:rPr>
      </w:pPr>
      <w:r>
        <w:rPr>
          <w:rFonts w:ascii="Times New Roman" w:hAnsi="Times New Roman" w:cs="Times New Roman"/>
          <w:sz w:val="24"/>
          <w:szCs w:val="24"/>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3852A4" w:rsidRDefault="003852A4">
      <w:pPr>
        <w:numPr>
          <w:ilvl w:val="0"/>
          <w:numId w:val="45"/>
        </w:numPr>
        <w:spacing w:line="240" w:lineRule="auto"/>
        <w:rPr>
          <w:rFonts w:ascii="Times New Roman" w:hAnsi="Times New Roman" w:cs="Times New Roman"/>
          <w:sz w:val="24"/>
          <w:szCs w:val="24"/>
        </w:rPr>
      </w:pPr>
      <w:r>
        <w:rPr>
          <w:rFonts w:ascii="Times New Roman" w:hAnsi="Times New Roman" w:cs="Times New Roman"/>
          <w:sz w:val="24"/>
          <w:szCs w:val="24"/>
        </w:rPr>
        <w:t>согласованию проектной документации;</w:t>
      </w:r>
    </w:p>
    <w:p w:rsidR="003852A4" w:rsidRDefault="003852A4">
      <w:pPr>
        <w:numPr>
          <w:ilvl w:val="0"/>
          <w:numId w:val="45"/>
        </w:numPr>
        <w:spacing w:line="240" w:lineRule="auto"/>
        <w:rPr>
          <w:rFonts w:ascii="Times New Roman" w:hAnsi="Times New Roman" w:cs="Times New Roman"/>
          <w:sz w:val="24"/>
          <w:szCs w:val="24"/>
        </w:rPr>
      </w:pPr>
      <w:r>
        <w:rPr>
          <w:rFonts w:ascii="Times New Roman" w:hAnsi="Times New Roman" w:cs="Times New Roman"/>
          <w:sz w:val="24"/>
          <w:szCs w:val="24"/>
        </w:rPr>
        <w:t>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3852A4" w:rsidRDefault="003852A4">
      <w:pPr>
        <w:numPr>
          <w:ilvl w:val="0"/>
          <w:numId w:val="45"/>
        </w:numPr>
        <w:spacing w:line="240" w:lineRule="auto"/>
        <w:rPr>
          <w:rFonts w:ascii="Times New Roman" w:hAnsi="Times New Roman" w:cs="Times New Roman"/>
          <w:sz w:val="24"/>
          <w:szCs w:val="24"/>
        </w:rPr>
      </w:pPr>
      <w:r>
        <w:rPr>
          <w:rFonts w:ascii="Times New Roman" w:hAnsi="Times New Roman" w:cs="Times New Roman"/>
          <w:sz w:val="24"/>
          <w:szCs w:val="24"/>
        </w:rPr>
        <w:t>контроля за соблюдением прав граждан и юридических лиц и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регламентам.</w:t>
      </w:r>
    </w:p>
    <w:p w:rsidR="003852A4" w:rsidRDefault="003852A4">
      <w:pPr>
        <w:spacing w:line="240" w:lineRule="auto"/>
        <w:ind w:firstLine="0"/>
        <w:jc w:val="center"/>
      </w:pPr>
      <w:r>
        <w:rPr>
          <w:rFonts w:ascii="Times New Roman" w:hAnsi="Times New Roman" w:cs="Times New Roman"/>
          <w:b/>
          <w:sz w:val="24"/>
        </w:rPr>
        <w:t>Статья</w:t>
      </w:r>
      <w:r>
        <w:rPr>
          <w:rFonts w:ascii="Times New Roman" w:hAnsi="Times New Roman" w:cs="Times New Roman"/>
          <w:b/>
          <w:sz w:val="24"/>
          <w:lang w:eastAsia="ru-RU"/>
        </w:rPr>
        <w:t xml:space="preserve"> 3.</w:t>
      </w:r>
      <w:r>
        <w:rPr>
          <w:rFonts w:ascii="Times New Roman" w:hAnsi="Times New Roman" w:cs="Times New Roman"/>
          <w:b/>
          <w:sz w:val="24"/>
        </w:rPr>
        <w:t xml:space="preserve"> Состав Правил</w:t>
      </w:r>
    </w:p>
    <w:p w:rsidR="003852A4" w:rsidRDefault="003852A4">
      <w:pPr>
        <w:pStyle w:val="a3"/>
      </w:pPr>
      <w:r>
        <w:rPr>
          <w:rFonts w:ascii="Times New Roman" w:hAnsi="Times New Roman" w:cs="Times New Roman"/>
          <w:sz w:val="24"/>
          <w:szCs w:val="24"/>
          <w:lang w:val="ru-RU" w:eastAsia="ru-RU"/>
        </w:rPr>
        <w:t>1.</w:t>
      </w:r>
      <w:r>
        <w:rPr>
          <w:rFonts w:ascii="Times New Roman" w:hAnsi="Times New Roman" w:cs="Times New Roman"/>
          <w:sz w:val="24"/>
          <w:szCs w:val="24"/>
          <w:lang w:val="ru-RU"/>
        </w:rPr>
        <w:t>Настоящие Правила содержат три части:</w:t>
      </w:r>
    </w:p>
    <w:p w:rsidR="003852A4" w:rsidRDefault="003852A4">
      <w:pPr>
        <w:pStyle w:val="a3"/>
        <w:jc w:val="both"/>
      </w:pPr>
      <w:r>
        <w:rPr>
          <w:rFonts w:ascii="Times New Roman" w:hAnsi="Times New Roman" w:cs="Times New Roman"/>
          <w:sz w:val="24"/>
          <w:szCs w:val="24"/>
          <w:lang w:val="ru-RU"/>
        </w:rPr>
        <w:t xml:space="preserve">Часть </w:t>
      </w:r>
      <w:r>
        <w:rPr>
          <w:rFonts w:ascii="Times New Roman" w:hAnsi="Times New Roman" w:cs="Times New Roman"/>
          <w:sz w:val="24"/>
          <w:szCs w:val="24"/>
        </w:rPr>
        <w:t>I</w:t>
      </w:r>
      <w:r>
        <w:rPr>
          <w:rFonts w:ascii="Times New Roman" w:hAnsi="Times New Roman" w:cs="Times New Roman"/>
          <w:sz w:val="24"/>
          <w:szCs w:val="24"/>
          <w:lang w:val="ru-RU"/>
        </w:rPr>
        <w:t xml:space="preserve"> — " Порядок регулирования землепользования и застройки территории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w:t>
      </w:r>
      <w:r>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rPr>
        <w:t>";</w:t>
      </w:r>
    </w:p>
    <w:p w:rsidR="003852A4" w:rsidRDefault="003852A4">
      <w:pPr>
        <w:pStyle w:val="a3"/>
        <w:jc w:val="both"/>
      </w:pPr>
      <w:r>
        <w:rPr>
          <w:rFonts w:ascii="Times New Roman" w:hAnsi="Times New Roman" w:cs="Times New Roman"/>
          <w:sz w:val="24"/>
          <w:szCs w:val="24"/>
          <w:lang w:val="ru-RU"/>
        </w:rPr>
        <w:t xml:space="preserve">Часть </w:t>
      </w:r>
      <w:r>
        <w:rPr>
          <w:rFonts w:ascii="Times New Roman" w:hAnsi="Times New Roman" w:cs="Times New Roman"/>
          <w:sz w:val="24"/>
          <w:szCs w:val="24"/>
        </w:rPr>
        <w:t>II</w:t>
      </w:r>
      <w:r>
        <w:rPr>
          <w:rFonts w:ascii="Times New Roman" w:hAnsi="Times New Roman" w:cs="Times New Roman"/>
          <w:sz w:val="24"/>
          <w:szCs w:val="24"/>
          <w:lang w:val="ru-RU"/>
        </w:rPr>
        <w:t xml:space="preserve"> — " Карта градостроительного зонирования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 ";</w:t>
      </w:r>
    </w:p>
    <w:p w:rsidR="003852A4" w:rsidRDefault="003852A4">
      <w:pPr>
        <w:pStyle w:val="a3"/>
      </w:pPr>
      <w:r>
        <w:rPr>
          <w:rFonts w:ascii="Times New Roman" w:hAnsi="Times New Roman" w:cs="Times New Roman"/>
          <w:sz w:val="24"/>
          <w:szCs w:val="24"/>
          <w:lang w:val="ru-RU"/>
        </w:rPr>
        <w:t xml:space="preserve">Часть </w:t>
      </w:r>
      <w:r>
        <w:rPr>
          <w:rFonts w:ascii="Times New Roman" w:hAnsi="Times New Roman" w:cs="Times New Roman"/>
          <w:sz w:val="24"/>
          <w:szCs w:val="24"/>
        </w:rPr>
        <w:t>III</w:t>
      </w:r>
      <w:r>
        <w:rPr>
          <w:rFonts w:ascii="Times New Roman" w:hAnsi="Times New Roman" w:cs="Times New Roman"/>
          <w:sz w:val="24"/>
          <w:szCs w:val="24"/>
          <w:lang w:val="ru-RU"/>
        </w:rPr>
        <w:t xml:space="preserve"> — " Градостроительные регламенты ".</w:t>
      </w:r>
    </w:p>
    <w:p w:rsidR="003852A4" w:rsidRDefault="003852A4">
      <w:pPr>
        <w:spacing w:line="240" w:lineRule="auto"/>
        <w:ind w:firstLine="0"/>
      </w:pPr>
      <w:r>
        <w:rPr>
          <w:rFonts w:ascii="Times New Roman" w:hAnsi="Times New Roman" w:cs="Times New Roman"/>
          <w:sz w:val="24"/>
        </w:rPr>
        <w:t xml:space="preserve">Часть </w:t>
      </w:r>
      <w:r>
        <w:rPr>
          <w:rFonts w:ascii="Times New Roman" w:hAnsi="Times New Roman" w:cs="Times New Roman"/>
          <w:sz w:val="24"/>
          <w:lang w:val="en-US"/>
        </w:rPr>
        <w:t>I</w:t>
      </w:r>
      <w:r>
        <w:rPr>
          <w:rFonts w:ascii="Times New Roman" w:hAnsi="Times New Roman" w:cs="Times New Roman"/>
          <w:sz w:val="24"/>
        </w:rPr>
        <w:t xml:space="preserve"> Правил — "Порядок " регулирования землепользования и застройки территории </w:t>
      </w:r>
      <w:r>
        <w:rPr>
          <w:rFonts w:ascii="Times New Roman" w:hAnsi="Times New Roman" w:cs="Times New Roman"/>
          <w:sz w:val="24"/>
          <w:szCs w:val="24"/>
        </w:rPr>
        <w:t>с. Кузяново, д. Кызыл Октябрь, д. Рославка, д. Искисяково  сельского поселения Кузяновский сельсовет муниципального района Ишимбайский район</w:t>
      </w:r>
      <w:r>
        <w:t xml:space="preserve"> </w:t>
      </w:r>
      <w:r>
        <w:rPr>
          <w:rFonts w:ascii="Times New Roman" w:hAnsi="Times New Roman" w:cs="Times New Roman"/>
          <w:sz w:val="24"/>
          <w:szCs w:val="24"/>
        </w:rPr>
        <w:t>Республики Башкортостан</w:t>
      </w:r>
      <w:r>
        <w:rPr>
          <w:rFonts w:ascii="Times New Roman" w:hAnsi="Times New Roman" w:cs="Times New Roman"/>
          <w:sz w:val="24"/>
        </w:rPr>
        <w:t xml:space="preserve"> представлена в форме текста правовых и процедурных норм, регламентирующих:</w:t>
      </w:r>
    </w:p>
    <w:p w:rsidR="003852A4" w:rsidRDefault="003852A4">
      <w:pPr>
        <w:numPr>
          <w:ilvl w:val="0"/>
          <w:numId w:val="48"/>
        </w:numPr>
        <w:spacing w:line="240" w:lineRule="auto"/>
      </w:pPr>
      <w:r>
        <w:rPr>
          <w:rFonts w:ascii="Times New Roman" w:hAnsi="Times New Roman" w:cs="Times New Roman"/>
          <w:sz w:val="24"/>
        </w:rPr>
        <w:t xml:space="preserve">регулирование землепользования и застройки территории </w:t>
      </w:r>
      <w:r>
        <w:rPr>
          <w:rFonts w:ascii="Times New Roman" w:hAnsi="Times New Roman" w:cs="Times New Roman"/>
          <w:sz w:val="24"/>
          <w:szCs w:val="24"/>
        </w:rPr>
        <w:t xml:space="preserve">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w:t>
      </w:r>
      <w:r>
        <w:rPr>
          <w:rFonts w:ascii="Times New Roman" w:hAnsi="Times New Roman" w:cs="Times New Roman"/>
          <w:sz w:val="24"/>
        </w:rPr>
        <w:t xml:space="preserve"> органами местного самоуправления;</w:t>
      </w:r>
    </w:p>
    <w:p w:rsidR="003852A4" w:rsidRDefault="003852A4">
      <w:pPr>
        <w:numPr>
          <w:ilvl w:val="0"/>
          <w:numId w:val="48"/>
        </w:numPr>
        <w:spacing w:line="240" w:lineRule="auto"/>
        <w:rPr>
          <w:rFonts w:ascii="Times New Roman" w:hAnsi="Times New Roman" w:cs="Times New Roman"/>
          <w:sz w:val="24"/>
        </w:rPr>
      </w:pPr>
      <w:r>
        <w:rPr>
          <w:rFonts w:ascii="Times New Roman" w:hAnsi="Times New Roman" w:cs="Times New Roman"/>
          <w:sz w:val="24"/>
        </w:rPr>
        <w:t>внесение изменений в Правила;</w:t>
      </w:r>
    </w:p>
    <w:p w:rsidR="003852A4" w:rsidRDefault="003852A4">
      <w:pPr>
        <w:numPr>
          <w:ilvl w:val="0"/>
          <w:numId w:val="48"/>
        </w:numPr>
        <w:spacing w:line="240" w:lineRule="auto"/>
        <w:rPr>
          <w:rFonts w:ascii="Times New Roman" w:hAnsi="Times New Roman" w:cs="Times New Roman"/>
          <w:sz w:val="24"/>
        </w:rPr>
      </w:pPr>
      <w:r>
        <w:rPr>
          <w:rFonts w:ascii="Times New Roman" w:hAnsi="Times New Roman" w:cs="Times New Roman"/>
          <w:sz w:val="24"/>
        </w:rPr>
        <w:t>проведение публичных слушаний по вопросам землепользования и застройки;</w:t>
      </w:r>
    </w:p>
    <w:p w:rsidR="003852A4" w:rsidRDefault="003852A4">
      <w:pPr>
        <w:numPr>
          <w:ilvl w:val="0"/>
          <w:numId w:val="48"/>
        </w:numPr>
        <w:spacing w:line="240" w:lineRule="auto"/>
        <w:rPr>
          <w:rFonts w:ascii="Times New Roman" w:hAnsi="Times New Roman" w:cs="Times New Roman"/>
          <w:sz w:val="24"/>
        </w:rPr>
      </w:pPr>
      <w:r>
        <w:rPr>
          <w:rFonts w:ascii="Times New Roman" w:hAnsi="Times New Roman" w:cs="Times New Roman"/>
          <w:sz w:val="24"/>
        </w:rPr>
        <w:t>подготовку документации по планировке территории;</w:t>
      </w:r>
    </w:p>
    <w:p w:rsidR="003852A4" w:rsidRDefault="003852A4">
      <w:pPr>
        <w:numPr>
          <w:ilvl w:val="0"/>
          <w:numId w:val="48"/>
        </w:numPr>
        <w:spacing w:line="240" w:lineRule="auto"/>
        <w:rPr>
          <w:rFonts w:ascii="Times New Roman" w:hAnsi="Times New Roman" w:cs="Times New Roman"/>
          <w:sz w:val="24"/>
        </w:rPr>
      </w:pPr>
      <w:r>
        <w:rPr>
          <w:rFonts w:ascii="Times New Roman" w:hAnsi="Times New Roman" w:cs="Times New Roman"/>
          <w:sz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3852A4" w:rsidRDefault="003852A4">
      <w:pPr>
        <w:numPr>
          <w:ilvl w:val="0"/>
          <w:numId w:val="48"/>
        </w:numPr>
        <w:spacing w:line="240" w:lineRule="auto"/>
        <w:rPr>
          <w:rFonts w:ascii="Times New Roman" w:hAnsi="Times New Roman" w:cs="Times New Roman"/>
          <w:sz w:val="24"/>
        </w:rPr>
      </w:pPr>
      <w:r>
        <w:rPr>
          <w:rFonts w:ascii="Times New Roman" w:hAnsi="Times New Roman" w:cs="Times New Roman"/>
          <w:sz w:val="24"/>
        </w:rPr>
        <w:t>строительные изменения объектов капительного строительства</w:t>
      </w:r>
    </w:p>
    <w:p w:rsidR="003852A4" w:rsidRDefault="003852A4">
      <w:pPr>
        <w:numPr>
          <w:ilvl w:val="0"/>
          <w:numId w:val="48"/>
        </w:numPr>
        <w:spacing w:line="240" w:lineRule="auto"/>
        <w:rPr>
          <w:rFonts w:ascii="Times New Roman" w:hAnsi="Times New Roman" w:cs="Times New Roman"/>
          <w:sz w:val="24"/>
        </w:rPr>
      </w:pPr>
      <w:r>
        <w:rPr>
          <w:rFonts w:ascii="Times New Roman" w:hAnsi="Times New Roman" w:cs="Times New Roman"/>
          <w:sz w:val="24"/>
        </w:rPr>
        <w:t>информационное обеспечение градостроительной деятельности</w:t>
      </w:r>
    </w:p>
    <w:p w:rsidR="003852A4" w:rsidRDefault="003852A4">
      <w:pPr>
        <w:numPr>
          <w:ilvl w:val="0"/>
          <w:numId w:val="48"/>
        </w:numPr>
        <w:spacing w:line="240" w:lineRule="auto"/>
        <w:rPr>
          <w:rFonts w:ascii="Times New Roman" w:hAnsi="Times New Roman" w:cs="Times New Roman"/>
          <w:sz w:val="24"/>
        </w:rPr>
      </w:pPr>
      <w:r>
        <w:rPr>
          <w:rFonts w:ascii="Times New Roman" w:hAnsi="Times New Roman" w:cs="Times New Roman"/>
          <w:sz w:val="24"/>
        </w:rPr>
        <w:t>регулирование иных вопросов землепользования и застройки.</w:t>
      </w:r>
    </w:p>
    <w:p w:rsidR="003852A4" w:rsidRDefault="003852A4">
      <w:pPr>
        <w:spacing w:line="240" w:lineRule="auto"/>
        <w:ind w:firstLine="360"/>
      </w:pPr>
      <w:r>
        <w:rPr>
          <w:rFonts w:ascii="Times New Roman" w:hAnsi="Times New Roman" w:cs="Times New Roman"/>
          <w:sz w:val="24"/>
        </w:rPr>
        <w:t xml:space="preserve">      Часть</w:t>
      </w:r>
      <w:r>
        <w:rPr>
          <w:rFonts w:ascii="Times New Roman" w:hAnsi="Times New Roman" w:cs="Times New Roman"/>
          <w:sz w:val="24"/>
          <w:lang w:eastAsia="ru-RU"/>
        </w:rPr>
        <w:t xml:space="preserve"> </w:t>
      </w:r>
      <w:r>
        <w:rPr>
          <w:rFonts w:ascii="Times New Roman" w:hAnsi="Times New Roman" w:cs="Times New Roman"/>
          <w:sz w:val="24"/>
          <w:lang w:val="en-US"/>
        </w:rPr>
        <w:t>II</w:t>
      </w:r>
      <w:r>
        <w:rPr>
          <w:rFonts w:ascii="Times New Roman" w:hAnsi="Times New Roman" w:cs="Times New Roman"/>
          <w:sz w:val="24"/>
        </w:rPr>
        <w:t xml:space="preserve"> Правил</w:t>
      </w:r>
      <w:r>
        <w:rPr>
          <w:rFonts w:ascii="Times New Roman" w:hAnsi="Times New Roman" w:cs="Times New Roman"/>
          <w:sz w:val="24"/>
          <w:lang w:eastAsia="ru-RU"/>
        </w:rPr>
        <w:t xml:space="preserve"> —</w:t>
      </w:r>
      <w:r>
        <w:rPr>
          <w:rFonts w:ascii="Times New Roman" w:hAnsi="Times New Roman" w:cs="Times New Roman"/>
          <w:sz w:val="24"/>
        </w:rPr>
        <w:t xml:space="preserve"> "Карта градостроительного зонирования"</w:t>
      </w:r>
      <w:r>
        <w:rPr>
          <w:rFonts w:ascii="Times New Roman" w:hAnsi="Times New Roman" w:cs="Times New Roman"/>
          <w:sz w:val="24"/>
          <w:lang w:eastAsia="ru-RU"/>
        </w:rPr>
        <w:t xml:space="preserve"> —</w:t>
      </w:r>
      <w:r>
        <w:rPr>
          <w:rFonts w:ascii="Times New Roman" w:hAnsi="Times New Roman" w:cs="Times New Roman"/>
          <w:sz w:val="24"/>
        </w:rPr>
        <w:t xml:space="preserve">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3852A4" w:rsidRDefault="003852A4">
      <w:pPr>
        <w:spacing w:line="240" w:lineRule="auto"/>
        <w:ind w:firstLine="360"/>
      </w:pPr>
      <w:r>
        <w:rPr>
          <w:rFonts w:ascii="Times New Roman" w:hAnsi="Times New Roman" w:cs="Times New Roman"/>
          <w:sz w:val="24"/>
        </w:rPr>
        <w:t xml:space="preserve">      Часть</w:t>
      </w:r>
      <w:r>
        <w:rPr>
          <w:rFonts w:ascii="Times New Roman" w:hAnsi="Times New Roman" w:cs="Times New Roman"/>
          <w:sz w:val="24"/>
          <w:lang w:eastAsia="ru-RU"/>
        </w:rPr>
        <w:t xml:space="preserve"> </w:t>
      </w:r>
      <w:r>
        <w:rPr>
          <w:rFonts w:ascii="Times New Roman" w:hAnsi="Times New Roman" w:cs="Times New Roman"/>
          <w:sz w:val="24"/>
          <w:lang w:val="en-US"/>
        </w:rPr>
        <w:t>III</w:t>
      </w:r>
      <w:r>
        <w:rPr>
          <w:rFonts w:ascii="Times New Roman" w:hAnsi="Times New Roman" w:cs="Times New Roman"/>
          <w:sz w:val="24"/>
        </w:rPr>
        <w:t xml:space="preserve"> Правил</w:t>
      </w:r>
      <w:r>
        <w:rPr>
          <w:rFonts w:ascii="Times New Roman" w:hAnsi="Times New Roman" w:cs="Times New Roman"/>
          <w:sz w:val="24"/>
          <w:lang w:eastAsia="ru-RU"/>
        </w:rPr>
        <w:t xml:space="preserve"> —</w:t>
      </w:r>
      <w:r>
        <w:rPr>
          <w:rFonts w:ascii="Times New Roman" w:hAnsi="Times New Roman" w:cs="Times New Roman"/>
          <w:sz w:val="24"/>
        </w:rPr>
        <w:t xml:space="preserve"> "Градостроительные регламенты</w:t>
      </w:r>
      <w:r>
        <w:rPr>
          <w:rFonts w:ascii="Times New Roman" w:hAnsi="Times New Roman" w:cs="Times New Roman"/>
          <w:sz w:val="24"/>
          <w:lang w:eastAsia="ru-RU"/>
        </w:rPr>
        <w:t>" —</w:t>
      </w:r>
      <w:r>
        <w:rPr>
          <w:rFonts w:ascii="Times New Roman" w:hAnsi="Times New Roman" w:cs="Times New Roman"/>
          <w:sz w:val="24"/>
        </w:rPr>
        <w:t xml:space="preserve"> содержит установленный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3852A4" w:rsidRDefault="003852A4">
      <w:pPr>
        <w:numPr>
          <w:ilvl w:val="0"/>
          <w:numId w:val="42"/>
        </w:numPr>
        <w:tabs>
          <w:tab w:val="left" w:pos="1040"/>
          <w:tab w:val="left" w:pos="1134"/>
        </w:tabs>
        <w:spacing w:line="240" w:lineRule="auto"/>
        <w:ind w:left="1040" w:hanging="260"/>
        <w:rPr>
          <w:rFonts w:ascii="Times New Roman" w:hAnsi="Times New Roman" w:cs="Times New Roman"/>
          <w:sz w:val="24"/>
        </w:rPr>
      </w:pPr>
      <w:r>
        <w:rPr>
          <w:rFonts w:ascii="Times New Roman" w:hAnsi="Times New Roman" w:cs="Times New Roman"/>
          <w:sz w:val="24"/>
        </w:rPr>
        <w:t>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3852A4" w:rsidRDefault="003852A4">
      <w:pPr>
        <w:numPr>
          <w:ilvl w:val="0"/>
          <w:numId w:val="42"/>
        </w:numPr>
        <w:tabs>
          <w:tab w:val="left" w:pos="1040"/>
          <w:tab w:val="left" w:pos="1134"/>
        </w:tabs>
        <w:spacing w:line="240" w:lineRule="auto"/>
        <w:ind w:left="1040" w:hanging="260"/>
        <w:rPr>
          <w:rFonts w:ascii="Times New Roman" w:hAnsi="Times New Roman" w:cs="Times New Roman"/>
          <w:sz w:val="24"/>
        </w:rPr>
      </w:pPr>
      <w:r>
        <w:rPr>
          <w:rFonts w:ascii="Times New Roman" w:hAnsi="Times New Roman" w:cs="Times New Roman"/>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3852A4" w:rsidRDefault="003852A4">
      <w:pPr>
        <w:numPr>
          <w:ilvl w:val="0"/>
          <w:numId w:val="42"/>
        </w:numPr>
        <w:tabs>
          <w:tab w:val="left" w:pos="1040"/>
          <w:tab w:val="left" w:pos="1134"/>
        </w:tabs>
        <w:spacing w:line="240" w:lineRule="auto"/>
        <w:ind w:left="1040" w:hanging="260"/>
        <w:rPr>
          <w:rFonts w:ascii="Times New Roman" w:hAnsi="Times New Roman" w:cs="Times New Roman"/>
          <w:sz w:val="24"/>
        </w:rPr>
      </w:pPr>
      <w:r>
        <w:rPr>
          <w:rFonts w:ascii="Times New Roman" w:hAnsi="Times New Roman" w:cs="Times New Roman"/>
          <w:sz w:val="24"/>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Ишимбайского района Республики Башкортостан.</w:t>
      </w:r>
    </w:p>
    <w:p w:rsidR="003852A4" w:rsidRDefault="003852A4">
      <w:pPr>
        <w:tabs>
          <w:tab w:val="left" w:pos="1134"/>
        </w:tabs>
        <w:spacing w:line="240" w:lineRule="auto"/>
        <w:ind w:firstLine="0"/>
        <w:rPr>
          <w:rFonts w:ascii="Times New Roman" w:hAnsi="Times New Roman" w:cs="Times New Roman"/>
          <w:sz w:val="24"/>
        </w:rPr>
      </w:pPr>
    </w:p>
    <w:p w:rsidR="003852A4" w:rsidRDefault="003852A4">
      <w:pPr>
        <w:pStyle w:val="Heading1"/>
        <w:tabs>
          <w:tab w:val="left" w:pos="708"/>
        </w:tabs>
        <w:ind w:firstLine="0"/>
      </w:pPr>
      <w:r>
        <w:rPr>
          <w:sz w:val="24"/>
        </w:rPr>
        <w:t>Статья</w:t>
      </w:r>
      <w:r>
        <w:rPr>
          <w:sz w:val="24"/>
          <w:lang w:eastAsia="ru-RU"/>
        </w:rPr>
        <w:t xml:space="preserve"> 4.</w:t>
      </w:r>
      <w:r>
        <w:rPr>
          <w:sz w:val="24"/>
        </w:rPr>
        <w:t xml:space="preserve"> Открытость и доступность информации о землепользовании и застройке</w:t>
      </w:r>
    </w:p>
    <w:p w:rsidR="003852A4" w:rsidRDefault="003852A4">
      <w:pPr>
        <w:spacing w:line="240" w:lineRule="auto"/>
        <w:rPr>
          <w:sz w:val="24"/>
        </w:rPr>
      </w:pPr>
    </w:p>
    <w:p w:rsidR="003852A4" w:rsidRDefault="003852A4">
      <w:pPr>
        <w:pStyle w:val="FR2"/>
        <w:spacing w:line="240" w:lineRule="auto"/>
        <w:ind w:firstLine="360"/>
      </w:pPr>
      <w:r>
        <w:rPr>
          <w:sz w:val="24"/>
          <w:lang w:eastAsia="ru-RU"/>
        </w:rPr>
        <w:t xml:space="preserve">   1. </w:t>
      </w:r>
      <w:r>
        <w:rPr>
          <w:sz w:val="24"/>
        </w:rPr>
        <w:t>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3852A4" w:rsidRDefault="003852A4">
      <w:pPr>
        <w:pStyle w:val="FR2"/>
        <w:spacing w:line="240" w:lineRule="auto"/>
        <w:ind w:firstLine="360"/>
      </w:pPr>
      <w:r>
        <w:rPr>
          <w:sz w:val="24"/>
        </w:rPr>
        <w:t xml:space="preserve">     Администрация </w:t>
      </w:r>
      <w:r>
        <w:rPr>
          <w:sz w:val="24"/>
          <w:szCs w:val="24"/>
        </w:rPr>
        <w:t>сельского поселения Кузяновский сельсовет муниципального района Ишимбайский район Республики Башкортостан</w:t>
      </w:r>
      <w:r>
        <w:rPr>
          <w:sz w:val="24"/>
        </w:rPr>
        <w:t xml:space="preserve"> </w:t>
      </w:r>
      <w:r>
        <w:rPr>
          <w:sz w:val="24"/>
          <w:szCs w:val="24"/>
        </w:rPr>
        <w:t>(далее – «Администрация сельского поселения»)</w:t>
      </w:r>
      <w:r>
        <w:rPr>
          <w:sz w:val="24"/>
        </w:rPr>
        <w:t xml:space="preserve"> обеспечивает возможность ознакомления с настоящими Правилами всех желающих путем:</w:t>
      </w:r>
    </w:p>
    <w:p w:rsidR="003852A4" w:rsidRDefault="003852A4">
      <w:pPr>
        <w:pStyle w:val="FR2"/>
        <w:numPr>
          <w:ilvl w:val="0"/>
          <w:numId w:val="14"/>
        </w:numPr>
        <w:spacing w:line="240" w:lineRule="auto"/>
        <w:rPr>
          <w:sz w:val="24"/>
        </w:rPr>
      </w:pPr>
      <w:r>
        <w:rPr>
          <w:sz w:val="24"/>
        </w:rPr>
        <w:t>публикации Правил в средствах массовой информации и открытой продажи их копий;</w:t>
      </w:r>
    </w:p>
    <w:p w:rsidR="003852A4" w:rsidRDefault="003852A4">
      <w:pPr>
        <w:pStyle w:val="FR2"/>
        <w:numPr>
          <w:ilvl w:val="0"/>
          <w:numId w:val="14"/>
        </w:numPr>
        <w:spacing w:line="240" w:lineRule="auto"/>
      </w:pPr>
      <w:r>
        <w:rPr>
          <w:sz w:val="24"/>
        </w:rPr>
        <w:t xml:space="preserve">предоставления Правил в библиотеки </w:t>
      </w:r>
      <w:r>
        <w:rPr>
          <w:sz w:val="24"/>
          <w:szCs w:val="24"/>
        </w:rPr>
        <w:t>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w:t>
      </w:r>
      <w:r>
        <w:rPr>
          <w:sz w:val="24"/>
        </w:rPr>
        <w:t>;</w:t>
      </w:r>
    </w:p>
    <w:p w:rsidR="003852A4" w:rsidRDefault="003852A4">
      <w:pPr>
        <w:pStyle w:val="FR2"/>
        <w:numPr>
          <w:ilvl w:val="0"/>
          <w:numId w:val="14"/>
        </w:numPr>
        <w:spacing w:line="240" w:lineRule="auto"/>
        <w:rPr>
          <w:sz w:val="24"/>
        </w:rPr>
      </w:pPr>
      <w:r>
        <w:rPr>
          <w:sz w:val="24"/>
        </w:rPr>
        <w:t>помещения Правил в сети «Интернет»  на официальном сайте сельского поселения, в случае наличия такого сайта;</w:t>
      </w:r>
    </w:p>
    <w:p w:rsidR="003852A4" w:rsidRDefault="003852A4">
      <w:pPr>
        <w:pStyle w:val="FR2"/>
        <w:numPr>
          <w:ilvl w:val="0"/>
          <w:numId w:val="14"/>
        </w:numPr>
        <w:spacing w:line="240" w:lineRule="auto"/>
      </w:pPr>
      <w:r>
        <w:rPr>
          <w:sz w:val="24"/>
        </w:rPr>
        <w:t>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Администрации сельского поселения, иных органах и организациях, принимающих участие в  регулировании землепользования и застройки на территории</w:t>
      </w:r>
      <w:r>
        <w:rPr>
          <w:sz w:val="24"/>
          <w:szCs w:val="24"/>
        </w:rPr>
        <w:t xml:space="preserve">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w:t>
      </w:r>
    </w:p>
    <w:p w:rsidR="003852A4" w:rsidRDefault="003852A4">
      <w:pPr>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3852A4" w:rsidRDefault="003852A4">
      <w:pPr>
        <w:spacing w:line="240" w:lineRule="auto"/>
        <w:ind w:firstLine="360"/>
      </w:pPr>
      <w:r>
        <w:rPr>
          <w:rFonts w:ascii="Times New Roman" w:hAnsi="Times New Roman" w:cs="Times New Roman"/>
          <w:sz w:val="24"/>
          <w:szCs w:val="24"/>
        </w:rPr>
        <w:t xml:space="preserve">      2.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 ведение и состав которой определяются в соответствии с действующим законодательством и осуществляется уполномоченным органом Администрации   с. Кузяново, д. Кызыл Октябрь, д. Рославка, д. Искисяково  сельского поселения Кузяновский сельсовет.</w:t>
      </w:r>
    </w:p>
    <w:p w:rsidR="003852A4" w:rsidRDefault="003852A4">
      <w:pPr>
        <w:spacing w:line="240" w:lineRule="auto"/>
        <w:ind w:firstLine="360"/>
      </w:pPr>
      <w:r>
        <w:rPr>
          <w:rFonts w:ascii="Times New Roman" w:hAnsi="Times New Roman" w:cs="Times New Roman"/>
          <w:sz w:val="24"/>
          <w:szCs w:val="24"/>
          <w:lang w:eastAsia="ru-RU"/>
        </w:rPr>
        <w:t xml:space="preserve">     3. </w:t>
      </w:r>
      <w:r>
        <w:rPr>
          <w:rFonts w:ascii="Times New Roman" w:hAnsi="Times New Roman" w:cs="Times New Roman"/>
          <w:sz w:val="24"/>
          <w:szCs w:val="24"/>
        </w:rPr>
        <w:t>Граждане имеют право участвовать в принятии решений по вопросам землепользования и застройки в соответствии с настоящими Правилами.</w:t>
      </w:r>
    </w:p>
    <w:p w:rsidR="003852A4" w:rsidRDefault="003852A4">
      <w:pPr>
        <w:spacing w:line="240" w:lineRule="auto"/>
        <w:ind w:firstLine="360"/>
        <w:rPr>
          <w:rFonts w:ascii="Times New Roman" w:hAnsi="Times New Roman" w:cs="Times New Roman"/>
          <w:sz w:val="24"/>
          <w:szCs w:val="24"/>
        </w:rPr>
      </w:pPr>
    </w:p>
    <w:p w:rsidR="003852A4" w:rsidRDefault="003852A4">
      <w:pPr>
        <w:pStyle w:val="Heading1"/>
        <w:tabs>
          <w:tab w:val="left" w:pos="708"/>
        </w:tabs>
        <w:ind w:firstLine="0"/>
      </w:pPr>
      <w:r>
        <w:rPr>
          <w:sz w:val="24"/>
        </w:rPr>
        <w:t>Статья</w:t>
      </w:r>
      <w:r>
        <w:rPr>
          <w:sz w:val="24"/>
          <w:lang w:eastAsia="ru-RU"/>
        </w:rPr>
        <w:t xml:space="preserve"> 5. </w:t>
      </w:r>
      <w:r>
        <w:rPr>
          <w:sz w:val="24"/>
        </w:rPr>
        <w:t xml:space="preserve"> Лица, осуществляющие землепользование и застройку</w:t>
      </w:r>
    </w:p>
    <w:p w:rsidR="003852A4" w:rsidRDefault="003852A4">
      <w:pPr>
        <w:spacing w:line="240" w:lineRule="auto"/>
        <w:rPr>
          <w:sz w:val="24"/>
        </w:rPr>
      </w:pPr>
    </w:p>
    <w:p w:rsidR="003852A4" w:rsidRDefault="003852A4">
      <w:pPr>
        <w:spacing w:line="240" w:lineRule="auto"/>
        <w:ind w:firstLine="360"/>
      </w:pPr>
      <w:r>
        <w:tab/>
      </w:r>
      <w:r>
        <w:rPr>
          <w:rFonts w:ascii="Times New Roman" w:hAnsi="Times New Roman" w:cs="Times New Roman"/>
          <w:sz w:val="24"/>
        </w:rPr>
        <w:t xml:space="preserve">1. Настоящие Правила, а также принимаемые в их развитие иные нормативные правовые акты органов местного самоуправления </w:t>
      </w:r>
      <w:r>
        <w:rPr>
          <w:rFonts w:ascii="Times New Roman" w:hAnsi="Times New Roman" w:cs="Times New Roman"/>
          <w:sz w:val="24"/>
          <w:szCs w:val="24"/>
        </w:rPr>
        <w:t xml:space="preserve">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 </w:t>
      </w:r>
      <w:r>
        <w:rPr>
          <w:rFonts w:ascii="Times New Roman" w:hAnsi="Times New Roman" w:cs="Times New Roman"/>
          <w:sz w:val="24"/>
        </w:rPr>
        <w:t>регулируют действия физических и юридических лиц, связанные с:</w:t>
      </w:r>
    </w:p>
    <w:p w:rsidR="003852A4" w:rsidRDefault="003852A4">
      <w:pPr>
        <w:numPr>
          <w:ilvl w:val="0"/>
          <w:numId w:val="33"/>
        </w:numPr>
        <w:spacing w:line="240" w:lineRule="auto"/>
        <w:rPr>
          <w:rFonts w:ascii="Times New Roman" w:hAnsi="Times New Roman" w:cs="Times New Roman"/>
          <w:sz w:val="24"/>
        </w:rPr>
      </w:pPr>
      <w:r>
        <w:rPr>
          <w:rFonts w:ascii="Times New Roman" w:hAnsi="Times New Roman" w:cs="Times New Roman"/>
          <w:sz w:val="24"/>
        </w:rPr>
        <w:t xml:space="preserve">предоставлением земельного участка для нового строительства, 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 </w:t>
      </w:r>
    </w:p>
    <w:p w:rsidR="003852A4" w:rsidRDefault="003852A4">
      <w:pPr>
        <w:numPr>
          <w:ilvl w:val="0"/>
          <w:numId w:val="33"/>
        </w:numPr>
        <w:spacing w:line="240" w:lineRule="auto"/>
        <w:rPr>
          <w:rFonts w:ascii="Times New Roman" w:hAnsi="Times New Roman" w:cs="Times New Roman"/>
          <w:sz w:val="24"/>
        </w:rPr>
      </w:pPr>
      <w:r>
        <w:rPr>
          <w:rFonts w:ascii="Times New Roman" w:hAnsi="Times New Roman" w:cs="Times New Roman"/>
          <w:sz w:val="24"/>
        </w:rPr>
        <w:t>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3852A4" w:rsidRDefault="003852A4">
      <w:pPr>
        <w:numPr>
          <w:ilvl w:val="0"/>
          <w:numId w:val="33"/>
        </w:numPr>
        <w:spacing w:line="240" w:lineRule="auto"/>
        <w:rPr>
          <w:rFonts w:ascii="Times New Roman" w:hAnsi="Times New Roman" w:cs="Times New Roman"/>
          <w:sz w:val="24"/>
        </w:rPr>
      </w:pPr>
      <w:r>
        <w:rPr>
          <w:rFonts w:ascii="Times New Roman" w:hAnsi="Times New Roman" w:cs="Times New Roman"/>
          <w:sz w:val="24"/>
        </w:rPr>
        <w:t>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3852A4" w:rsidRDefault="003852A4">
      <w:pPr>
        <w:numPr>
          <w:ilvl w:val="0"/>
          <w:numId w:val="33"/>
        </w:numPr>
        <w:spacing w:line="240" w:lineRule="auto"/>
        <w:rPr>
          <w:rFonts w:ascii="Times New Roman" w:hAnsi="Times New Roman" w:cs="Times New Roman"/>
          <w:sz w:val="24"/>
        </w:rPr>
      </w:pPr>
      <w:r>
        <w:rPr>
          <w:rFonts w:ascii="Times New Roman" w:hAnsi="Times New Roman" w:cs="Times New Roman"/>
          <w:sz w:val="24"/>
        </w:rPr>
        <w:t>обеспечением  действий по формированию земельных участков многоквартирных домов;</w:t>
      </w:r>
    </w:p>
    <w:p w:rsidR="003852A4" w:rsidRDefault="003852A4">
      <w:pPr>
        <w:numPr>
          <w:ilvl w:val="0"/>
          <w:numId w:val="33"/>
        </w:numPr>
        <w:spacing w:line="240" w:lineRule="auto"/>
        <w:rPr>
          <w:rFonts w:ascii="Times New Roman" w:hAnsi="Times New Roman" w:cs="Times New Roman"/>
          <w:sz w:val="24"/>
        </w:rPr>
      </w:pPr>
      <w:r>
        <w:rPr>
          <w:rFonts w:ascii="Times New Roman" w:hAnsi="Times New Roman" w:cs="Times New Roman"/>
          <w:sz w:val="24"/>
        </w:rPr>
        <w:t>осуществлением иных не запрещенных действующим законодательством действий в области землепользования и застройки.</w:t>
      </w:r>
    </w:p>
    <w:p w:rsidR="003852A4" w:rsidRDefault="003852A4">
      <w:pPr>
        <w:spacing w:line="240" w:lineRule="auto"/>
        <w:ind w:firstLine="360"/>
      </w:pPr>
      <w:r>
        <w:rPr>
          <w:rFonts w:ascii="Times New Roman" w:hAnsi="Times New Roman" w:cs="Times New Roman"/>
          <w:sz w:val="24"/>
          <w:lang w:eastAsia="ru-RU"/>
        </w:rPr>
        <w:t xml:space="preserve">       2. </w:t>
      </w:r>
      <w:r>
        <w:rPr>
          <w:rFonts w:ascii="Times New Roman" w:hAnsi="Times New Roman" w:cs="Times New Roman"/>
          <w:sz w:val="24"/>
        </w:rPr>
        <w:t>Указанные в пункте 1</w:t>
      </w:r>
      <w:r>
        <w:rPr>
          <w:rFonts w:ascii="Times New Roman" w:hAnsi="Times New Roman" w:cs="Times New Roman"/>
          <w:sz w:val="24"/>
          <w:lang w:eastAsia="ru-RU"/>
        </w:rPr>
        <w:t xml:space="preserve"> настоящей статьи </w:t>
      </w:r>
      <w:r>
        <w:rPr>
          <w:rFonts w:ascii="Times New Roman" w:hAnsi="Times New Roman" w:cs="Times New Roman"/>
          <w:sz w:val="24"/>
        </w:rPr>
        <w:t xml:space="preserve">действия, а также иные действия могут регулироваться прочими нормативными правовыми актами органов местного самоуправления </w:t>
      </w:r>
      <w:r>
        <w:rPr>
          <w:rFonts w:ascii="Times New Roman" w:hAnsi="Times New Roman" w:cs="Times New Roman"/>
          <w:sz w:val="24"/>
          <w:szCs w:val="24"/>
        </w:rPr>
        <w:t xml:space="preserve">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w:t>
      </w:r>
      <w:r>
        <w:rPr>
          <w:rFonts w:ascii="Times New Roman" w:hAnsi="Times New Roman" w:cs="Times New Roman"/>
          <w:sz w:val="24"/>
        </w:rPr>
        <w:t xml:space="preserve"> детализирующими нормы настоящих Правил. </w:t>
      </w:r>
    </w:p>
    <w:p w:rsidR="003852A4" w:rsidRDefault="003852A4">
      <w:pPr>
        <w:spacing w:line="240" w:lineRule="auto"/>
        <w:ind w:firstLine="360"/>
      </w:pPr>
      <w:r>
        <w:rPr>
          <w:rFonts w:ascii="Times New Roman" w:hAnsi="Times New Roman" w:cs="Times New Roman"/>
          <w:sz w:val="24"/>
        </w:rPr>
        <w:t xml:space="preserve">          К иным  действиям физических и юридических лиц относятся:</w:t>
      </w:r>
    </w:p>
    <w:p w:rsidR="003852A4" w:rsidRDefault="003852A4">
      <w:pPr>
        <w:numPr>
          <w:ilvl w:val="0"/>
          <w:numId w:val="19"/>
        </w:numPr>
        <w:tabs>
          <w:tab w:val="left" w:pos="1134"/>
        </w:tabs>
        <w:spacing w:line="240" w:lineRule="auto"/>
        <w:ind w:left="1134" w:hanging="425"/>
        <w:rPr>
          <w:rFonts w:ascii="Times New Roman" w:hAnsi="Times New Roman" w:cs="Times New Roman"/>
          <w:sz w:val="24"/>
        </w:rPr>
      </w:pPr>
      <w:r>
        <w:rPr>
          <w:rFonts w:ascii="Times New Roman" w:hAnsi="Times New Roman" w:cs="Times New Roman"/>
          <w:sz w:val="24"/>
        </w:rPr>
        <w:t xml:space="preserve">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 </w:t>
      </w:r>
    </w:p>
    <w:p w:rsidR="003852A4" w:rsidRDefault="003852A4">
      <w:pPr>
        <w:numPr>
          <w:ilvl w:val="0"/>
          <w:numId w:val="19"/>
        </w:numPr>
        <w:tabs>
          <w:tab w:val="left" w:pos="993"/>
          <w:tab w:val="left" w:pos="1134"/>
        </w:tabs>
        <w:spacing w:line="240" w:lineRule="auto"/>
        <w:ind w:left="1134" w:hanging="425"/>
      </w:pPr>
      <w:r>
        <w:rPr>
          <w:rFonts w:ascii="Times New Roman" w:hAnsi="Times New Roman" w:cs="Times New Roman"/>
          <w:sz w:val="24"/>
        </w:rPr>
        <w:t xml:space="preserve">  размещение средств наружной рекламы;</w:t>
      </w:r>
    </w:p>
    <w:p w:rsidR="003852A4" w:rsidRDefault="003852A4">
      <w:pPr>
        <w:numPr>
          <w:ilvl w:val="0"/>
          <w:numId w:val="19"/>
        </w:numPr>
        <w:tabs>
          <w:tab w:val="left" w:pos="1134"/>
        </w:tabs>
        <w:spacing w:line="240" w:lineRule="auto"/>
        <w:ind w:left="1134" w:hanging="425"/>
        <w:rPr>
          <w:rFonts w:ascii="Times New Roman" w:hAnsi="Times New Roman" w:cs="Times New Roman"/>
          <w:sz w:val="24"/>
        </w:rPr>
      </w:pPr>
      <w:r>
        <w:rPr>
          <w:rFonts w:ascii="Times New Roman" w:hAnsi="Times New Roman" w:cs="Times New Roman"/>
          <w:sz w:val="24"/>
        </w:rPr>
        <w:t>переоформление одного вида ранее предоставленного права на землю на другой, в том числе приватизация, выкуп земельных участков;</w:t>
      </w:r>
    </w:p>
    <w:p w:rsidR="003852A4" w:rsidRDefault="003852A4">
      <w:pPr>
        <w:numPr>
          <w:ilvl w:val="0"/>
          <w:numId w:val="19"/>
        </w:numPr>
        <w:tabs>
          <w:tab w:val="left" w:pos="1134"/>
        </w:tabs>
        <w:spacing w:line="240" w:lineRule="auto"/>
        <w:ind w:left="1134" w:hanging="425"/>
        <w:rPr>
          <w:rFonts w:ascii="Times New Roman" w:hAnsi="Times New Roman" w:cs="Times New Roman"/>
          <w:sz w:val="24"/>
        </w:rPr>
      </w:pPr>
      <w:r>
        <w:rPr>
          <w:rFonts w:ascii="Times New Roman" w:hAnsi="Times New Roman" w:cs="Times New Roman"/>
          <w:sz w:val="24"/>
        </w:rPr>
        <w:t>межевание земельных участков;</w:t>
      </w:r>
    </w:p>
    <w:p w:rsidR="003852A4" w:rsidRDefault="003852A4">
      <w:pPr>
        <w:numPr>
          <w:ilvl w:val="0"/>
          <w:numId w:val="19"/>
        </w:numPr>
        <w:tabs>
          <w:tab w:val="left" w:pos="1134"/>
        </w:tabs>
        <w:spacing w:line="240" w:lineRule="auto"/>
        <w:ind w:left="1134" w:hanging="425"/>
        <w:rPr>
          <w:rFonts w:ascii="Times New Roman" w:hAnsi="Times New Roman" w:cs="Times New Roman"/>
          <w:sz w:val="24"/>
        </w:rPr>
      </w:pPr>
      <w:r>
        <w:rPr>
          <w:rFonts w:ascii="Times New Roman" w:hAnsi="Times New Roman" w:cs="Times New Roman"/>
          <w:sz w:val="24"/>
        </w:rPr>
        <w:t>иные действия, связанные с подготовкой и реализацией общественных или частных интересов по  землепользованию и застройке.</w:t>
      </w:r>
    </w:p>
    <w:p w:rsidR="003852A4" w:rsidRDefault="003852A4">
      <w:pPr>
        <w:spacing w:line="240" w:lineRule="auto"/>
        <w:ind w:firstLine="360"/>
      </w:pPr>
      <w:r>
        <w:rPr>
          <w:rFonts w:ascii="Times New Roman" w:hAnsi="Times New Roman" w:cs="Times New Roman"/>
          <w:sz w:val="24"/>
          <w:lang w:eastAsia="ru-RU"/>
        </w:rPr>
        <w:t xml:space="preserve">      3. </w:t>
      </w:r>
      <w:r>
        <w:rPr>
          <w:rFonts w:ascii="Times New Roman" w:hAnsi="Times New Roman" w:cs="Times New Roman"/>
          <w:sz w:val="24"/>
        </w:rPr>
        <w:t>Лица, осуществляющие на территории с. Кузяново, д. Кызыл Октябрь, д. Рославка, д. Искисяково  сельского поселения</w:t>
      </w:r>
      <w:r>
        <w:rPr>
          <w:rFonts w:ascii="Times New Roman" w:hAnsi="Times New Roman" w:cs="Times New Roman"/>
          <w:sz w:val="24"/>
          <w:szCs w:val="24"/>
        </w:rPr>
        <w:t xml:space="preserve"> Кузяновский сельсовет</w:t>
      </w:r>
      <w:r>
        <w:rPr>
          <w:rFonts w:ascii="Times New Roman" w:hAnsi="Times New Roman" w:cs="Times New Roman"/>
          <w:sz w:val="24"/>
        </w:rPr>
        <w:t xml:space="preserve">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3852A4" w:rsidRDefault="003852A4">
      <w:pPr>
        <w:spacing w:line="240" w:lineRule="auto"/>
        <w:ind w:firstLine="360"/>
        <w:rPr>
          <w:rFonts w:ascii="Times New Roman" w:hAnsi="Times New Roman" w:cs="Times New Roman"/>
          <w:sz w:val="24"/>
        </w:rPr>
      </w:pPr>
    </w:p>
    <w:p w:rsidR="003852A4" w:rsidRDefault="003852A4">
      <w:pPr>
        <w:spacing w:line="240" w:lineRule="auto"/>
        <w:ind w:firstLine="0"/>
        <w:jc w:val="center"/>
      </w:pPr>
      <w:r>
        <w:rPr>
          <w:rFonts w:ascii="Times New Roman" w:hAnsi="Times New Roman" w:cs="Times New Roman"/>
          <w:b/>
          <w:sz w:val="24"/>
        </w:rPr>
        <w:t>Статья</w:t>
      </w:r>
      <w:r>
        <w:rPr>
          <w:rFonts w:ascii="Times New Roman" w:hAnsi="Times New Roman" w:cs="Times New Roman"/>
          <w:b/>
          <w:sz w:val="24"/>
          <w:lang w:eastAsia="ru-RU"/>
        </w:rPr>
        <w:t xml:space="preserve"> 6. 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3852A4" w:rsidRDefault="003852A4">
      <w:pPr>
        <w:spacing w:line="240" w:lineRule="auto"/>
        <w:ind w:firstLine="0"/>
        <w:jc w:val="left"/>
        <w:rPr>
          <w:rFonts w:ascii="Times New Roman" w:hAnsi="Times New Roman" w:cs="Times New Roman"/>
          <w:b/>
          <w:sz w:val="24"/>
          <w:lang w:eastAsia="ru-RU"/>
        </w:rPr>
      </w:pPr>
    </w:p>
    <w:p w:rsidR="003852A4" w:rsidRDefault="003852A4">
      <w:pPr>
        <w:spacing w:line="240" w:lineRule="auto"/>
        <w:ind w:firstLine="709"/>
      </w:pPr>
      <w:r>
        <w:rPr>
          <w:rFonts w:ascii="Times New Roman" w:hAnsi="Times New Roman" w:cs="Times New Roman"/>
          <w:sz w:val="24"/>
          <w:lang w:eastAsia="ru-RU"/>
        </w:rPr>
        <w:t xml:space="preserve">1. Настоящие Правила  утверждаются представительным органом местного самоуправления в порядке, предусмотренным Градостроительным кодексом Российской Федерации и вступают в силу после  их официального опубликования. Правила подлежат размещению на официальном сайте </w:t>
      </w:r>
      <w:r>
        <w:rPr>
          <w:rFonts w:ascii="Times New Roman" w:hAnsi="Times New Roman" w:cs="Times New Roman"/>
          <w:sz w:val="24"/>
        </w:rPr>
        <w:t xml:space="preserve">сельского поселения </w:t>
      </w:r>
      <w:r>
        <w:rPr>
          <w:rFonts w:ascii="Times New Roman" w:hAnsi="Times New Roman" w:cs="Times New Roman"/>
          <w:sz w:val="24"/>
          <w:lang w:eastAsia="ru-RU"/>
        </w:rPr>
        <w:t>в сети "Интернет"(при наличии такого сайта).</w:t>
      </w:r>
    </w:p>
    <w:p w:rsidR="003852A4" w:rsidRDefault="003852A4">
      <w:pPr>
        <w:spacing w:line="240" w:lineRule="auto"/>
        <w:ind w:firstLine="709"/>
      </w:pPr>
      <w:r>
        <w:rPr>
          <w:rFonts w:ascii="Times New Roman" w:hAnsi="Times New Roman" w:cs="Times New Roman"/>
          <w:sz w:val="24"/>
          <w:lang w:eastAsia="ru-RU"/>
        </w:rPr>
        <w:t>2. Принятые до введения в действие настоящих</w:t>
      </w:r>
      <w:r>
        <w:rPr>
          <w:rFonts w:ascii="Times New Roman" w:hAnsi="Times New Roman" w:cs="Times New Roman"/>
          <w:sz w:val="24"/>
        </w:rPr>
        <w:t xml:space="preserve"> Правил, нормативные правовые акты с. Кузяново, д. Кызыл Октябрь, д. Рославка, д. Искисяково  сельского поселения </w:t>
      </w:r>
      <w:r>
        <w:rPr>
          <w:rFonts w:ascii="Times New Roman" w:hAnsi="Times New Roman" w:cs="Times New Roman"/>
          <w:sz w:val="24"/>
          <w:szCs w:val="24"/>
        </w:rPr>
        <w:t xml:space="preserve">Кузяновский сельсовет </w:t>
      </w:r>
      <w:r>
        <w:rPr>
          <w:rFonts w:ascii="Times New Roman" w:hAnsi="Times New Roman" w:cs="Times New Roman"/>
          <w:sz w:val="24"/>
        </w:rPr>
        <w:t>по вопросам землепользования и застройки применяются в части, не противоречащей настоящим Правилам.</w:t>
      </w:r>
    </w:p>
    <w:p w:rsidR="003852A4" w:rsidRDefault="003852A4">
      <w:pPr>
        <w:spacing w:line="240" w:lineRule="auto"/>
        <w:ind w:firstLine="709"/>
        <w:rPr>
          <w:rFonts w:ascii="Times New Roman" w:hAnsi="Times New Roman" w:cs="Times New Roman"/>
          <w:sz w:val="24"/>
        </w:rPr>
      </w:pPr>
      <w:r>
        <w:rPr>
          <w:rFonts w:ascii="Times New Roman" w:hAnsi="Times New Roman" w:cs="Times New Roman"/>
          <w:sz w:val="24"/>
        </w:rPr>
        <w:t>3. Администрация сельского поселения после введения в действие настоящих Правил может принять решение:</w:t>
      </w:r>
    </w:p>
    <w:p w:rsidR="003852A4" w:rsidRDefault="003852A4">
      <w:pPr>
        <w:numPr>
          <w:ilvl w:val="0"/>
          <w:numId w:val="27"/>
        </w:numPr>
        <w:tabs>
          <w:tab w:val="left" w:pos="1134"/>
        </w:tabs>
        <w:spacing w:line="240" w:lineRule="auto"/>
        <w:ind w:left="1134" w:hanging="425"/>
        <w:rPr>
          <w:rFonts w:ascii="Times New Roman" w:hAnsi="Times New Roman" w:cs="Times New Roman"/>
          <w:sz w:val="24"/>
        </w:rPr>
      </w:pPr>
      <w:r>
        <w:rPr>
          <w:rFonts w:ascii="Times New Roman" w:hAnsi="Times New Roman" w:cs="Times New Roman"/>
          <w:sz w:val="24"/>
        </w:rPr>
        <w:t>о приведение в соответствии с настоящими Правилами ранее утвержденной  документации о застройке территории;</w:t>
      </w:r>
    </w:p>
    <w:p w:rsidR="003852A4" w:rsidRDefault="003852A4">
      <w:pPr>
        <w:numPr>
          <w:ilvl w:val="0"/>
          <w:numId w:val="27"/>
        </w:numPr>
        <w:tabs>
          <w:tab w:val="left" w:pos="1134"/>
        </w:tabs>
        <w:spacing w:line="240" w:lineRule="auto"/>
        <w:ind w:left="1134" w:hanging="425"/>
        <w:rPr>
          <w:rFonts w:ascii="Times New Roman" w:hAnsi="Times New Roman" w:cs="Times New Roman"/>
          <w:sz w:val="24"/>
        </w:rPr>
      </w:pPr>
      <w:r>
        <w:rPr>
          <w:rFonts w:ascii="Times New Roman" w:hAnsi="Times New Roman" w:cs="Times New Roman"/>
          <w:sz w:val="24"/>
        </w:rPr>
        <w:t>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3852A4" w:rsidRDefault="003852A4">
      <w:pPr>
        <w:spacing w:line="240" w:lineRule="auto"/>
        <w:ind w:firstLine="709"/>
        <w:rPr>
          <w:rFonts w:ascii="Times New Roman" w:hAnsi="Times New Roman" w:cs="Times New Roman"/>
          <w:sz w:val="24"/>
        </w:rPr>
      </w:pPr>
      <w:r>
        <w:rPr>
          <w:rFonts w:ascii="Times New Roman" w:hAnsi="Times New Roman" w:cs="Times New Roman"/>
          <w:sz w:val="24"/>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3852A4" w:rsidRDefault="003852A4">
      <w:pPr>
        <w:spacing w:line="240" w:lineRule="auto"/>
        <w:ind w:firstLine="709"/>
        <w:rPr>
          <w:rFonts w:ascii="Times New Roman" w:hAnsi="Times New Roman" w:cs="Times New Roman"/>
          <w:sz w:val="24"/>
        </w:rPr>
      </w:pPr>
      <w:r>
        <w:rPr>
          <w:rFonts w:ascii="Times New Roman" w:hAnsi="Times New Roman" w:cs="Times New Roman"/>
          <w:sz w:val="24"/>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3852A4" w:rsidRDefault="003852A4">
      <w:pPr>
        <w:spacing w:line="240" w:lineRule="auto"/>
        <w:ind w:firstLine="709"/>
        <w:rPr>
          <w:rFonts w:ascii="Times New Roman" w:hAnsi="Times New Roman" w:cs="Times New Roman"/>
          <w:sz w:val="24"/>
        </w:rPr>
      </w:pPr>
      <w:r>
        <w:rPr>
          <w:rFonts w:ascii="Times New Roman" w:hAnsi="Times New Roman" w:cs="Times New Roman"/>
          <w:sz w:val="24"/>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3852A4" w:rsidRDefault="003852A4">
      <w:pPr>
        <w:numPr>
          <w:ilvl w:val="0"/>
          <w:numId w:val="8"/>
        </w:numPr>
        <w:tabs>
          <w:tab w:val="left" w:pos="1134"/>
        </w:tabs>
        <w:spacing w:line="240" w:lineRule="auto"/>
        <w:ind w:left="1134" w:hanging="425"/>
        <w:rPr>
          <w:rFonts w:ascii="Times New Roman" w:hAnsi="Times New Roman" w:cs="Times New Roman"/>
          <w:sz w:val="24"/>
        </w:rPr>
      </w:pPr>
      <w:r>
        <w:rPr>
          <w:rFonts w:ascii="Times New Roman" w:hAnsi="Times New Roman" w:cs="Times New Roman"/>
          <w:sz w:val="24"/>
        </w:rPr>
        <w:t>виды их использования не входят в перечень видов разрешенного использования установленных для конкретной территориальной зоны;</w:t>
      </w:r>
    </w:p>
    <w:p w:rsidR="003852A4" w:rsidRDefault="003852A4">
      <w:pPr>
        <w:numPr>
          <w:ilvl w:val="0"/>
          <w:numId w:val="8"/>
        </w:numPr>
        <w:tabs>
          <w:tab w:val="left" w:pos="1134"/>
        </w:tabs>
        <w:spacing w:line="240" w:lineRule="auto"/>
        <w:ind w:left="1134" w:hanging="425"/>
        <w:rPr>
          <w:rFonts w:ascii="Times New Roman" w:hAnsi="Times New Roman" w:cs="Times New Roman"/>
          <w:sz w:val="24"/>
        </w:rPr>
      </w:pPr>
      <w:r>
        <w:rPr>
          <w:rFonts w:ascii="Times New Roman" w:hAnsi="Times New Roman" w:cs="Times New Roman"/>
          <w:sz w:val="24"/>
        </w:rPr>
        <w:t>их размеры и параметры не соответствуют предельным значениям, установленным градостроительным регламентом.</w:t>
      </w:r>
    </w:p>
    <w:p w:rsidR="003852A4" w:rsidRDefault="003852A4">
      <w:pPr>
        <w:spacing w:line="240" w:lineRule="auto"/>
        <w:ind w:firstLine="709"/>
        <w:rPr>
          <w:rFonts w:ascii="Times New Roman" w:hAnsi="Times New Roman" w:cs="Times New Roman"/>
          <w:sz w:val="24"/>
        </w:rPr>
      </w:pPr>
      <w:r>
        <w:rPr>
          <w:rFonts w:ascii="Times New Roman" w:hAnsi="Times New Roman" w:cs="Times New Roman"/>
          <w:sz w:val="24"/>
        </w:rPr>
        <w:t>7. Указанные в п.6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3852A4" w:rsidRDefault="003852A4">
      <w:pPr>
        <w:spacing w:line="240" w:lineRule="auto"/>
        <w:ind w:firstLine="709"/>
        <w:rPr>
          <w:rFonts w:ascii="Times New Roman" w:hAnsi="Times New Roman" w:cs="Times New Roman"/>
          <w:sz w:val="24"/>
        </w:rPr>
      </w:pPr>
      <w:r>
        <w:rPr>
          <w:rFonts w:ascii="Times New Roman" w:hAnsi="Times New Roman" w:cs="Times New Roman"/>
          <w:sz w:val="24"/>
        </w:rPr>
        <w:t>В соответствии с федеральными законами может быть наложен запрет на использование несоответствующих градостроительному регламенту земельных участков и объектов капитального строительства, в случае если их дальнейшее использование опасно для жизни и здоровья человека, окружающей среды, объектов культурного наследия.</w:t>
      </w:r>
    </w:p>
    <w:p w:rsidR="003852A4" w:rsidRDefault="003852A4">
      <w:pPr>
        <w:spacing w:line="240" w:lineRule="auto"/>
        <w:ind w:firstLine="709"/>
        <w:rPr>
          <w:rFonts w:ascii="Times New Roman" w:hAnsi="Times New Roman" w:cs="Times New Roman"/>
          <w:sz w:val="24"/>
        </w:rPr>
      </w:pPr>
      <w:r>
        <w:rPr>
          <w:rFonts w:ascii="Times New Roman" w:hAnsi="Times New Roman" w:cs="Times New Roman"/>
          <w:sz w:val="24"/>
        </w:rPr>
        <w:t>8. 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документации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
    <w:p w:rsidR="003852A4" w:rsidRDefault="003852A4">
      <w:pPr>
        <w:spacing w:line="240" w:lineRule="auto"/>
        <w:ind w:firstLine="709"/>
        <w:rPr>
          <w:rFonts w:ascii="Times New Roman" w:hAnsi="Times New Roman" w:cs="Times New Roman"/>
          <w:sz w:val="24"/>
        </w:rPr>
      </w:pPr>
      <w:r>
        <w:rPr>
          <w:rFonts w:ascii="Times New Roman" w:hAnsi="Times New Roman" w:cs="Times New Roman"/>
          <w:sz w:val="24"/>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3852A4" w:rsidRDefault="003852A4">
      <w:pPr>
        <w:spacing w:line="240" w:lineRule="auto"/>
        <w:ind w:firstLine="709"/>
        <w:rPr>
          <w:rFonts w:ascii="Times New Roman" w:hAnsi="Times New Roman" w:cs="Times New Roman"/>
          <w:sz w:val="24"/>
        </w:rPr>
      </w:pPr>
      <w:r>
        <w:rPr>
          <w:rFonts w:ascii="Times New Roman" w:hAnsi="Times New Roman" w:cs="Times New Roman"/>
          <w:sz w:val="24"/>
        </w:rPr>
        <w:t>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не может быть перестроено кроме как в соответствии с разрешенными видами использования.</w:t>
      </w:r>
    </w:p>
    <w:p w:rsidR="003852A4" w:rsidRDefault="003852A4">
      <w:pPr>
        <w:spacing w:line="240" w:lineRule="auto"/>
        <w:ind w:firstLine="709"/>
        <w:rPr>
          <w:rFonts w:ascii="Times New Roman" w:hAnsi="Times New Roman" w:cs="Times New Roman"/>
          <w:sz w:val="24"/>
        </w:rPr>
      </w:pPr>
      <w:r>
        <w:rPr>
          <w:rFonts w:ascii="Times New Roman" w:hAnsi="Times New Roman" w:cs="Times New Roman"/>
          <w:sz w:val="24"/>
        </w:rPr>
        <w:t>Несоответствующий вид использования недвижимости не может быть заменен на иной несоответствующий вид использования.</w:t>
      </w:r>
    </w:p>
    <w:p w:rsidR="003852A4" w:rsidRDefault="003852A4">
      <w:pPr>
        <w:spacing w:line="240" w:lineRule="auto"/>
        <w:ind w:firstLine="709"/>
        <w:rPr>
          <w:rFonts w:ascii="Times New Roman" w:hAnsi="Times New Roman" w:cs="Times New Roman"/>
          <w:sz w:val="24"/>
        </w:rPr>
      </w:pPr>
      <w:r>
        <w:rPr>
          <w:rFonts w:ascii="Times New Roman" w:hAnsi="Times New Roman" w:cs="Times New Roman"/>
          <w:sz w:val="24"/>
        </w:rPr>
        <w:t>Строительство новых объектов, может осуществляться только в соответствии с установленными градостроительными регламентами.</w:t>
      </w:r>
    </w:p>
    <w:p w:rsidR="003852A4" w:rsidRDefault="003852A4">
      <w:pPr>
        <w:spacing w:line="240" w:lineRule="auto"/>
        <w:ind w:firstLine="709"/>
        <w:rPr>
          <w:rFonts w:ascii="Times New Roman" w:hAnsi="Times New Roman" w:cs="Times New Roman"/>
          <w:sz w:val="24"/>
        </w:rPr>
      </w:pPr>
    </w:p>
    <w:p w:rsidR="003852A4" w:rsidRDefault="003852A4">
      <w:pPr>
        <w:pStyle w:val="Heading1"/>
        <w:tabs>
          <w:tab w:val="left" w:pos="708"/>
        </w:tabs>
        <w:ind w:firstLine="0"/>
      </w:pPr>
      <w:r>
        <w:rPr>
          <w:sz w:val="24"/>
          <w:szCs w:val="24"/>
        </w:rPr>
        <w:t xml:space="preserve">ГЛАВА </w:t>
      </w:r>
      <w:r>
        <w:rPr>
          <w:sz w:val="24"/>
          <w:szCs w:val="24"/>
          <w:lang w:val="en-US"/>
        </w:rPr>
        <w:t>II</w:t>
      </w:r>
      <w:r>
        <w:rPr>
          <w:sz w:val="24"/>
          <w:szCs w:val="24"/>
        </w:rPr>
        <w:t xml:space="preserve">. РЕГУЛИРОВАНИЕ  ЗЕМЛЕПОЛЬЗОВАНИЯ И ЗАСТРОЙКИ ОРГАНАМИ МЕСТНОГО САМОУПРАВЛЕНИЯ </w:t>
      </w:r>
    </w:p>
    <w:p w:rsidR="003852A4" w:rsidRDefault="003852A4">
      <w:pPr>
        <w:spacing w:line="240" w:lineRule="auto"/>
        <w:rPr>
          <w:sz w:val="24"/>
          <w:szCs w:val="24"/>
        </w:rPr>
      </w:pPr>
    </w:p>
    <w:p w:rsidR="003852A4" w:rsidRDefault="003852A4">
      <w:pPr>
        <w:spacing w:line="240" w:lineRule="auto"/>
        <w:ind w:firstLine="360"/>
        <w:rPr>
          <w:sz w:val="24"/>
          <w:szCs w:val="24"/>
        </w:rPr>
      </w:pPr>
    </w:p>
    <w:p w:rsidR="003852A4" w:rsidRDefault="003852A4">
      <w:pPr>
        <w:spacing w:line="240" w:lineRule="auto"/>
        <w:ind w:firstLine="0"/>
        <w:jc w:val="center"/>
      </w:pPr>
      <w:r>
        <w:rPr>
          <w:rFonts w:ascii="Times New Roman" w:hAnsi="Times New Roman" w:cs="Times New Roman"/>
          <w:b/>
          <w:sz w:val="24"/>
          <w:szCs w:val="24"/>
        </w:rPr>
        <w:t>Статья 7</w:t>
      </w:r>
      <w:r>
        <w:rPr>
          <w:rFonts w:ascii="Times New Roman" w:hAnsi="Times New Roman" w:cs="Times New Roman"/>
          <w:b/>
          <w:sz w:val="24"/>
          <w:szCs w:val="24"/>
          <w:lang w:eastAsia="ru-RU"/>
        </w:rPr>
        <w:t xml:space="preserve">. </w:t>
      </w:r>
      <w:r>
        <w:rPr>
          <w:rFonts w:ascii="Times New Roman" w:hAnsi="Times New Roman" w:cs="Times New Roman"/>
          <w:b/>
          <w:sz w:val="24"/>
          <w:szCs w:val="24"/>
        </w:rPr>
        <w:t>Градостроительное зонирование территории и установление градостроительных регламентов</w:t>
      </w:r>
    </w:p>
    <w:p w:rsidR="003852A4" w:rsidRDefault="003852A4">
      <w:pPr>
        <w:spacing w:line="240" w:lineRule="auto"/>
        <w:ind w:firstLine="360"/>
        <w:rPr>
          <w:rFonts w:ascii="Times New Roman" w:hAnsi="Times New Roman" w:cs="Times New Roman"/>
          <w:b/>
          <w:sz w:val="24"/>
          <w:szCs w:val="24"/>
        </w:rPr>
      </w:pPr>
    </w:p>
    <w:p w:rsidR="003852A4" w:rsidRDefault="003852A4">
      <w:pPr>
        <w:pStyle w:val="BodyTextIndent3"/>
        <w:spacing w:line="240" w:lineRule="auto"/>
        <w:ind w:left="0" w:firstLine="709"/>
        <w:rPr>
          <w:rFonts w:ascii="Times New Roman" w:hAnsi="Times New Roman" w:cs="Times New Roman"/>
          <w:sz w:val="24"/>
          <w:szCs w:val="24"/>
        </w:rPr>
      </w:pPr>
      <w:r>
        <w:rPr>
          <w:rFonts w:ascii="Times New Roman" w:hAnsi="Times New Roman" w:cs="Times New Roman"/>
          <w:sz w:val="24"/>
          <w:szCs w:val="24"/>
        </w:rPr>
        <w:t>1. В соответствии с Земельным кодексом Российской Федерации земли, расположенные в границах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 относятся к категории земель населенных пунктов.</w:t>
      </w:r>
    </w:p>
    <w:p w:rsidR="003852A4" w:rsidRDefault="003852A4">
      <w:pPr>
        <w:pStyle w:val="BodyTextIndent3"/>
        <w:spacing w:line="240" w:lineRule="auto"/>
        <w:ind w:left="0" w:firstLine="709"/>
        <w:rPr>
          <w:rFonts w:ascii="Times New Roman" w:hAnsi="Times New Roman" w:cs="Times New Roman"/>
          <w:sz w:val="24"/>
          <w:szCs w:val="24"/>
        </w:rPr>
      </w:pPr>
      <w:r>
        <w:rPr>
          <w:rFonts w:ascii="Times New Roman" w:hAnsi="Times New Roman" w:cs="Times New Roman"/>
          <w:sz w:val="24"/>
          <w:szCs w:val="24"/>
        </w:rPr>
        <w:t>Порядок использования земель в границах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 определяется в соответствии с градостроительным зонированием его территории.</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формы собственности.</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2. Границы зон на карте градостроительного зонирования устанавливаются по:</w:t>
      </w:r>
    </w:p>
    <w:p w:rsidR="003852A4" w:rsidRDefault="003852A4">
      <w:pPr>
        <w:numPr>
          <w:ilvl w:val="0"/>
          <w:numId w:val="31"/>
        </w:numPr>
        <w:tabs>
          <w:tab w:val="left" w:pos="993"/>
        </w:tabs>
        <w:spacing w:line="240" w:lineRule="auto"/>
        <w:ind w:left="426" w:firstLine="283"/>
        <w:rPr>
          <w:rFonts w:ascii="Times New Roman" w:hAnsi="Times New Roman" w:cs="Times New Roman"/>
          <w:sz w:val="24"/>
          <w:szCs w:val="24"/>
        </w:rPr>
      </w:pPr>
      <w:r>
        <w:rPr>
          <w:rFonts w:ascii="Times New Roman" w:hAnsi="Times New Roman" w:cs="Times New Roman"/>
          <w:sz w:val="24"/>
          <w:szCs w:val="24"/>
        </w:rPr>
        <w:t>линиям магистралей, улиц, проездов, разделяющим транспортные потоки  противоположных направлений;</w:t>
      </w:r>
    </w:p>
    <w:p w:rsidR="003852A4" w:rsidRDefault="003852A4">
      <w:pPr>
        <w:numPr>
          <w:ilvl w:val="0"/>
          <w:numId w:val="31"/>
        </w:numPr>
        <w:tabs>
          <w:tab w:val="left" w:pos="993"/>
        </w:tabs>
        <w:spacing w:line="240" w:lineRule="auto"/>
        <w:ind w:hanging="11"/>
        <w:rPr>
          <w:rFonts w:ascii="Times New Roman" w:hAnsi="Times New Roman" w:cs="Times New Roman"/>
          <w:sz w:val="24"/>
          <w:szCs w:val="24"/>
        </w:rPr>
      </w:pPr>
      <w:r>
        <w:rPr>
          <w:rFonts w:ascii="Times New Roman" w:hAnsi="Times New Roman" w:cs="Times New Roman"/>
          <w:sz w:val="24"/>
          <w:szCs w:val="24"/>
        </w:rPr>
        <w:t>красным линиям;</w:t>
      </w:r>
    </w:p>
    <w:p w:rsidR="003852A4" w:rsidRDefault="003852A4">
      <w:pPr>
        <w:numPr>
          <w:ilvl w:val="0"/>
          <w:numId w:val="52"/>
        </w:numPr>
        <w:tabs>
          <w:tab w:val="left" w:pos="993"/>
        </w:tabs>
        <w:spacing w:line="240" w:lineRule="auto"/>
        <w:ind w:hanging="11"/>
        <w:rPr>
          <w:rFonts w:ascii="Times New Roman" w:hAnsi="Times New Roman" w:cs="Times New Roman"/>
          <w:sz w:val="24"/>
          <w:szCs w:val="24"/>
        </w:rPr>
      </w:pPr>
      <w:r>
        <w:rPr>
          <w:rFonts w:ascii="Times New Roman" w:hAnsi="Times New Roman" w:cs="Times New Roman"/>
          <w:sz w:val="24"/>
          <w:szCs w:val="24"/>
        </w:rPr>
        <w:t>границам земельных участков;</w:t>
      </w:r>
    </w:p>
    <w:p w:rsidR="003852A4" w:rsidRDefault="003852A4">
      <w:pPr>
        <w:numPr>
          <w:ilvl w:val="0"/>
          <w:numId w:val="31"/>
        </w:numPr>
        <w:tabs>
          <w:tab w:val="left" w:pos="993"/>
        </w:tabs>
        <w:spacing w:line="240" w:lineRule="auto"/>
        <w:ind w:hanging="11"/>
        <w:rPr>
          <w:rFonts w:ascii="Times New Roman" w:hAnsi="Times New Roman" w:cs="Times New Roman"/>
          <w:sz w:val="24"/>
          <w:szCs w:val="24"/>
        </w:rPr>
      </w:pPr>
      <w:r>
        <w:rPr>
          <w:rFonts w:ascii="Times New Roman" w:hAnsi="Times New Roman" w:cs="Times New Roman"/>
          <w:sz w:val="24"/>
          <w:szCs w:val="24"/>
        </w:rPr>
        <w:t>границам муниципального образования;</w:t>
      </w:r>
    </w:p>
    <w:p w:rsidR="003852A4" w:rsidRDefault="003852A4">
      <w:pPr>
        <w:numPr>
          <w:ilvl w:val="0"/>
          <w:numId w:val="31"/>
        </w:numPr>
        <w:tabs>
          <w:tab w:val="left" w:pos="993"/>
        </w:tabs>
        <w:spacing w:line="240" w:lineRule="auto"/>
        <w:ind w:hanging="11"/>
        <w:rPr>
          <w:rFonts w:ascii="Times New Roman" w:hAnsi="Times New Roman" w:cs="Times New Roman"/>
          <w:sz w:val="24"/>
          <w:szCs w:val="24"/>
        </w:rPr>
      </w:pPr>
      <w:r>
        <w:rPr>
          <w:rFonts w:ascii="Times New Roman" w:hAnsi="Times New Roman" w:cs="Times New Roman"/>
          <w:sz w:val="24"/>
          <w:szCs w:val="24"/>
        </w:rPr>
        <w:t>границам или осям полос отвода для коммуникаций;</w:t>
      </w:r>
    </w:p>
    <w:p w:rsidR="003852A4" w:rsidRDefault="003852A4">
      <w:pPr>
        <w:numPr>
          <w:ilvl w:val="0"/>
          <w:numId w:val="31"/>
        </w:numPr>
        <w:tabs>
          <w:tab w:val="left" w:pos="993"/>
        </w:tabs>
        <w:spacing w:line="240" w:lineRule="auto"/>
        <w:ind w:hanging="11"/>
        <w:rPr>
          <w:rFonts w:ascii="Times New Roman" w:hAnsi="Times New Roman" w:cs="Times New Roman"/>
          <w:sz w:val="24"/>
          <w:szCs w:val="24"/>
        </w:rPr>
      </w:pPr>
      <w:r>
        <w:rPr>
          <w:rFonts w:ascii="Times New Roman" w:hAnsi="Times New Roman" w:cs="Times New Roman"/>
          <w:sz w:val="24"/>
          <w:szCs w:val="24"/>
        </w:rPr>
        <w:t>естественным границам природных объектов;</w:t>
      </w:r>
    </w:p>
    <w:p w:rsidR="003852A4" w:rsidRDefault="003852A4">
      <w:pPr>
        <w:numPr>
          <w:ilvl w:val="0"/>
          <w:numId w:val="31"/>
        </w:numPr>
        <w:tabs>
          <w:tab w:val="left" w:pos="993"/>
        </w:tabs>
        <w:spacing w:line="240" w:lineRule="auto"/>
        <w:ind w:hanging="11"/>
        <w:rPr>
          <w:rFonts w:ascii="Times New Roman" w:hAnsi="Times New Roman" w:cs="Times New Roman"/>
          <w:sz w:val="24"/>
          <w:szCs w:val="24"/>
        </w:rPr>
      </w:pPr>
      <w:r>
        <w:rPr>
          <w:rFonts w:ascii="Times New Roman" w:hAnsi="Times New Roman" w:cs="Times New Roman"/>
          <w:sz w:val="24"/>
          <w:szCs w:val="24"/>
        </w:rPr>
        <w:t>границам установленных зон с особыми условиями использования территорий;</w:t>
      </w:r>
    </w:p>
    <w:p w:rsidR="003852A4" w:rsidRDefault="003852A4">
      <w:pPr>
        <w:numPr>
          <w:ilvl w:val="0"/>
          <w:numId w:val="31"/>
        </w:numPr>
        <w:tabs>
          <w:tab w:val="left" w:pos="993"/>
        </w:tabs>
        <w:spacing w:line="240" w:lineRule="auto"/>
        <w:ind w:hanging="11"/>
        <w:rPr>
          <w:rFonts w:ascii="Times New Roman" w:hAnsi="Times New Roman" w:cs="Times New Roman"/>
          <w:sz w:val="24"/>
          <w:szCs w:val="24"/>
        </w:rPr>
      </w:pPr>
      <w:r>
        <w:rPr>
          <w:rFonts w:ascii="Times New Roman" w:hAnsi="Times New Roman" w:cs="Times New Roman"/>
          <w:sz w:val="24"/>
          <w:szCs w:val="24"/>
        </w:rPr>
        <w:t>иным границам.</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3852A4" w:rsidRDefault="003852A4">
      <w:pPr>
        <w:pStyle w:val="BodyTextIndent3"/>
        <w:tabs>
          <w:tab w:val="left" w:pos="851"/>
        </w:tabs>
        <w:spacing w:line="240" w:lineRule="auto"/>
        <w:ind w:left="0" w:firstLine="709"/>
        <w:rPr>
          <w:rFonts w:ascii="Times New Roman" w:hAnsi="Times New Roman" w:cs="Times New Roman"/>
          <w:sz w:val="24"/>
          <w:szCs w:val="24"/>
        </w:rPr>
      </w:pPr>
      <w:r>
        <w:rPr>
          <w:rFonts w:ascii="Times New Roman" w:hAnsi="Times New Roman" w:cs="Times New Roman"/>
          <w:sz w:val="24"/>
          <w:szCs w:val="24"/>
        </w:rPr>
        <w:t>3. Для каждой территориальной зоны устанавливаются градостроительные регламенты.</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Границы территориальных зон должны отвечать требованию принадлежности каждого земельного участка только к одной территориальной зоне. Один и тот же земельный участок не может находиться одновременно в двух (или более) территориальных зонах, выделенных на карте градостроительного зонирования.</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4. В соответствии с градостроительным зонированием территории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 устанавливаются следующие виды территориальных зон:</w:t>
      </w:r>
    </w:p>
    <w:p w:rsidR="003852A4" w:rsidRDefault="003852A4">
      <w:pPr>
        <w:numPr>
          <w:ilvl w:val="0"/>
          <w:numId w:val="34"/>
        </w:numPr>
        <w:tabs>
          <w:tab w:val="left" w:pos="993"/>
        </w:tabs>
        <w:spacing w:line="240" w:lineRule="auto"/>
        <w:ind w:hanging="371"/>
        <w:rPr>
          <w:rFonts w:ascii="Times New Roman" w:hAnsi="Times New Roman" w:cs="Times New Roman"/>
          <w:b/>
          <w:sz w:val="24"/>
          <w:szCs w:val="24"/>
        </w:rPr>
      </w:pPr>
      <w:r>
        <w:rPr>
          <w:rFonts w:ascii="Times New Roman" w:hAnsi="Times New Roman" w:cs="Times New Roman"/>
          <w:b/>
          <w:sz w:val="24"/>
          <w:szCs w:val="24"/>
        </w:rPr>
        <w:t>жилые зоны;</w:t>
      </w:r>
    </w:p>
    <w:p w:rsidR="003852A4" w:rsidRDefault="003852A4">
      <w:pPr>
        <w:numPr>
          <w:ilvl w:val="0"/>
          <w:numId w:val="53"/>
        </w:numPr>
        <w:tabs>
          <w:tab w:val="left" w:pos="993"/>
        </w:tabs>
        <w:spacing w:line="240" w:lineRule="auto"/>
        <w:ind w:hanging="371"/>
        <w:rPr>
          <w:rFonts w:ascii="Times New Roman" w:hAnsi="Times New Roman" w:cs="Times New Roman"/>
          <w:b/>
          <w:sz w:val="24"/>
          <w:szCs w:val="24"/>
        </w:rPr>
      </w:pPr>
      <w:r>
        <w:rPr>
          <w:rFonts w:ascii="Times New Roman" w:hAnsi="Times New Roman" w:cs="Times New Roman"/>
          <w:b/>
          <w:sz w:val="24"/>
          <w:szCs w:val="24"/>
        </w:rPr>
        <w:t>рекреационные зоны;</w:t>
      </w:r>
    </w:p>
    <w:p w:rsidR="003852A4" w:rsidRDefault="003852A4">
      <w:pPr>
        <w:numPr>
          <w:ilvl w:val="0"/>
          <w:numId w:val="34"/>
        </w:numPr>
        <w:tabs>
          <w:tab w:val="left" w:pos="993"/>
        </w:tabs>
        <w:spacing w:line="240" w:lineRule="auto"/>
        <w:ind w:hanging="371"/>
        <w:rPr>
          <w:rFonts w:ascii="Times New Roman" w:hAnsi="Times New Roman" w:cs="Times New Roman"/>
          <w:b/>
          <w:sz w:val="24"/>
          <w:szCs w:val="24"/>
        </w:rPr>
      </w:pPr>
      <w:r>
        <w:rPr>
          <w:rFonts w:ascii="Times New Roman" w:hAnsi="Times New Roman" w:cs="Times New Roman"/>
          <w:b/>
          <w:sz w:val="24"/>
          <w:szCs w:val="24"/>
        </w:rPr>
        <w:t>транспортные зоны;</w:t>
      </w:r>
    </w:p>
    <w:p w:rsidR="003852A4" w:rsidRDefault="003852A4">
      <w:pPr>
        <w:numPr>
          <w:ilvl w:val="0"/>
          <w:numId w:val="34"/>
        </w:numPr>
        <w:tabs>
          <w:tab w:val="left" w:pos="993"/>
        </w:tabs>
        <w:spacing w:line="240" w:lineRule="auto"/>
        <w:ind w:hanging="371"/>
        <w:rPr>
          <w:rFonts w:ascii="Times New Roman" w:hAnsi="Times New Roman" w:cs="Times New Roman"/>
          <w:b/>
          <w:sz w:val="24"/>
          <w:szCs w:val="24"/>
        </w:rPr>
      </w:pPr>
      <w:r>
        <w:rPr>
          <w:rFonts w:ascii="Times New Roman" w:hAnsi="Times New Roman" w:cs="Times New Roman"/>
          <w:b/>
          <w:sz w:val="24"/>
          <w:szCs w:val="24"/>
        </w:rPr>
        <w:t>общественно-деловые зоны;</w:t>
      </w:r>
    </w:p>
    <w:p w:rsidR="003852A4" w:rsidRDefault="003852A4">
      <w:pPr>
        <w:numPr>
          <w:ilvl w:val="0"/>
          <w:numId w:val="34"/>
        </w:numPr>
        <w:tabs>
          <w:tab w:val="left" w:pos="993"/>
        </w:tabs>
        <w:spacing w:line="240" w:lineRule="auto"/>
        <w:ind w:hanging="371"/>
        <w:rPr>
          <w:rFonts w:ascii="Times New Roman" w:hAnsi="Times New Roman" w:cs="Times New Roman"/>
          <w:b/>
          <w:sz w:val="24"/>
          <w:szCs w:val="24"/>
        </w:rPr>
      </w:pPr>
      <w:r>
        <w:rPr>
          <w:rFonts w:ascii="Times New Roman" w:hAnsi="Times New Roman" w:cs="Times New Roman"/>
          <w:b/>
          <w:sz w:val="24"/>
          <w:szCs w:val="24"/>
        </w:rPr>
        <w:t>зоны специального назначения;</w:t>
      </w:r>
    </w:p>
    <w:p w:rsidR="003852A4" w:rsidRDefault="003852A4">
      <w:pPr>
        <w:numPr>
          <w:ilvl w:val="0"/>
          <w:numId w:val="34"/>
        </w:numPr>
        <w:tabs>
          <w:tab w:val="left" w:pos="993"/>
        </w:tabs>
        <w:spacing w:line="240" w:lineRule="auto"/>
        <w:ind w:hanging="371"/>
        <w:rPr>
          <w:rFonts w:ascii="Times New Roman" w:hAnsi="Times New Roman" w:cs="Times New Roman"/>
          <w:b/>
          <w:sz w:val="24"/>
          <w:szCs w:val="24"/>
        </w:rPr>
      </w:pPr>
      <w:r>
        <w:rPr>
          <w:rFonts w:ascii="Times New Roman" w:hAnsi="Times New Roman" w:cs="Times New Roman"/>
          <w:b/>
          <w:sz w:val="24"/>
          <w:szCs w:val="24"/>
        </w:rPr>
        <w:t>производственные зоны;</w:t>
      </w:r>
    </w:p>
    <w:p w:rsidR="003852A4" w:rsidRDefault="003852A4">
      <w:pPr>
        <w:numPr>
          <w:ilvl w:val="0"/>
          <w:numId w:val="34"/>
        </w:numPr>
        <w:tabs>
          <w:tab w:val="left" w:pos="993"/>
        </w:tabs>
        <w:spacing w:line="240" w:lineRule="auto"/>
        <w:ind w:hanging="371"/>
        <w:rPr>
          <w:rFonts w:ascii="Times New Roman" w:hAnsi="Times New Roman" w:cs="Times New Roman"/>
          <w:b/>
          <w:sz w:val="24"/>
          <w:szCs w:val="24"/>
        </w:rPr>
      </w:pPr>
      <w:r>
        <w:rPr>
          <w:rFonts w:ascii="Times New Roman" w:hAnsi="Times New Roman" w:cs="Times New Roman"/>
          <w:b/>
          <w:sz w:val="24"/>
          <w:szCs w:val="24"/>
        </w:rPr>
        <w:t>сельскохозяйственные зоны;</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а так же зоны, производные от указанных, вследствие действия различного рода ограничений на территории определенных территориальных зон.</w:t>
      </w:r>
    </w:p>
    <w:p w:rsidR="003852A4" w:rsidRDefault="003852A4">
      <w:pPr>
        <w:tabs>
          <w:tab w:val="left" w:pos="851"/>
        </w:tabs>
        <w:spacing w:line="240" w:lineRule="auto"/>
        <w:ind w:firstLine="709"/>
        <w:rPr>
          <w:rFonts w:ascii="Times New Roman" w:hAnsi="Times New Roman" w:cs="Times New Roman"/>
          <w:sz w:val="24"/>
          <w:szCs w:val="24"/>
        </w:rPr>
      </w:pPr>
      <w:r>
        <w:rPr>
          <w:rFonts w:ascii="Times New Roman" w:hAnsi="Times New Roman" w:cs="Times New Roman"/>
          <w:sz w:val="24"/>
          <w:szCs w:val="24"/>
        </w:rPr>
        <w:t>5. Градостроительный регламент по видам разрешенного использования земельных участков и объектов капитального строительства включает:</w:t>
      </w:r>
    </w:p>
    <w:p w:rsidR="003852A4" w:rsidRDefault="003852A4">
      <w:pPr>
        <w:pStyle w:val="FR2"/>
        <w:numPr>
          <w:ilvl w:val="0"/>
          <w:numId w:val="28"/>
        </w:numPr>
        <w:tabs>
          <w:tab w:val="left" w:pos="993"/>
        </w:tabs>
        <w:spacing w:line="240" w:lineRule="auto"/>
        <w:ind w:left="993" w:hanging="284"/>
        <w:rPr>
          <w:sz w:val="24"/>
          <w:szCs w:val="24"/>
        </w:rPr>
      </w:pPr>
      <w:r>
        <w:rPr>
          <w:sz w:val="24"/>
          <w:szCs w:val="24"/>
        </w:rPr>
        <w:t>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3852A4" w:rsidRDefault="003852A4">
      <w:pPr>
        <w:pStyle w:val="FR2"/>
        <w:numPr>
          <w:ilvl w:val="0"/>
          <w:numId w:val="28"/>
        </w:numPr>
        <w:tabs>
          <w:tab w:val="left" w:pos="993"/>
        </w:tabs>
        <w:spacing w:line="240" w:lineRule="auto"/>
        <w:ind w:left="993" w:hanging="284"/>
        <w:rPr>
          <w:sz w:val="24"/>
          <w:szCs w:val="24"/>
        </w:rPr>
      </w:pPr>
      <w:r>
        <w:rPr>
          <w:sz w:val="24"/>
          <w:szCs w:val="24"/>
        </w:rPr>
        <w:t>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3852A4" w:rsidRDefault="003852A4">
      <w:pPr>
        <w:pStyle w:val="FR2"/>
        <w:numPr>
          <w:ilvl w:val="0"/>
          <w:numId w:val="28"/>
        </w:numPr>
        <w:tabs>
          <w:tab w:val="left" w:pos="993"/>
        </w:tabs>
        <w:spacing w:line="240" w:lineRule="auto"/>
        <w:ind w:left="993" w:hanging="284"/>
        <w:rPr>
          <w:sz w:val="24"/>
          <w:szCs w:val="24"/>
        </w:rPr>
      </w:pPr>
      <w:r>
        <w:rPr>
          <w:sz w:val="24"/>
          <w:szCs w:val="24"/>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852A4" w:rsidRDefault="003852A4">
      <w:pPr>
        <w:pStyle w:val="BodyTextIndent3"/>
        <w:spacing w:line="240" w:lineRule="auto"/>
        <w:ind w:left="0" w:firstLine="709"/>
        <w:rPr>
          <w:rFonts w:ascii="Times New Roman" w:hAnsi="Times New Roman" w:cs="Times New Roman"/>
          <w:sz w:val="24"/>
          <w:szCs w:val="24"/>
        </w:rPr>
      </w:pPr>
      <w:r>
        <w:rPr>
          <w:rFonts w:ascii="Times New Roman" w:hAnsi="Times New Roman" w:cs="Times New Roman"/>
          <w:sz w:val="24"/>
          <w:szCs w:val="24"/>
        </w:rPr>
        <w:t>Для каждой территориальной зоны, выделенной на карте градостроительного зонирования, устанавливаются, как правило, несколько видов разрешенного использования земельных участков и объектов капитального строительства.</w:t>
      </w:r>
    </w:p>
    <w:p w:rsidR="003852A4" w:rsidRDefault="003852A4">
      <w:pPr>
        <w:pStyle w:val="FR2"/>
        <w:spacing w:line="240" w:lineRule="auto"/>
        <w:ind w:firstLine="709"/>
      </w:pPr>
      <w:r>
        <w:rPr>
          <w:sz w:val="24"/>
          <w:szCs w:val="24"/>
        </w:rPr>
        <w:t>Все иные виды использования земельных участков и объектов капитального строительства, отсутствующие в</w:t>
      </w:r>
      <w:r>
        <w:rPr>
          <w:sz w:val="24"/>
          <w:szCs w:val="24"/>
          <w:lang w:eastAsia="ru-RU"/>
        </w:rPr>
        <w:t xml:space="preserve"> </w:t>
      </w:r>
      <w:r>
        <w:rPr>
          <w:sz w:val="24"/>
          <w:szCs w:val="24"/>
        </w:rPr>
        <w:t>настоящих Правилах, являются не соответствующими и не могут быть разрешены.</w:t>
      </w:r>
    </w:p>
    <w:p w:rsidR="003852A4" w:rsidRDefault="003852A4">
      <w:pPr>
        <w:pStyle w:val="FR2"/>
        <w:spacing w:line="240" w:lineRule="auto"/>
        <w:ind w:firstLine="709"/>
        <w:rPr>
          <w:sz w:val="24"/>
          <w:szCs w:val="24"/>
        </w:rPr>
      </w:pPr>
      <w:r>
        <w:rPr>
          <w:sz w:val="24"/>
          <w:szCs w:val="24"/>
        </w:rPr>
        <w:t>Для каждого земельного участка или объекта недвижимости, расположенного на территории с. Кузяново, д. Кызыл Октябрь, д. Рославка, д. Искисяково  сельского поселения Кузяновский сельсовет муниципального района Ишимбайский район Республика Башкортостан, разрешенным считается такое использование, которое соответствует:</w:t>
      </w:r>
    </w:p>
    <w:p w:rsidR="003852A4" w:rsidRDefault="003852A4">
      <w:pPr>
        <w:pStyle w:val="FR2"/>
        <w:numPr>
          <w:ilvl w:val="0"/>
          <w:numId w:val="16"/>
        </w:numPr>
        <w:tabs>
          <w:tab w:val="left" w:pos="993"/>
        </w:tabs>
        <w:spacing w:line="240" w:lineRule="auto"/>
        <w:ind w:left="1134" w:hanging="425"/>
        <w:rPr>
          <w:sz w:val="24"/>
          <w:szCs w:val="24"/>
        </w:rPr>
      </w:pPr>
      <w:r>
        <w:rPr>
          <w:sz w:val="24"/>
          <w:szCs w:val="24"/>
        </w:rPr>
        <w:t>градостроительным регламентам;</w:t>
      </w:r>
    </w:p>
    <w:p w:rsidR="003852A4" w:rsidRDefault="003852A4">
      <w:pPr>
        <w:pStyle w:val="FR2"/>
        <w:numPr>
          <w:ilvl w:val="0"/>
          <w:numId w:val="16"/>
        </w:numPr>
        <w:tabs>
          <w:tab w:val="left" w:pos="851"/>
        </w:tabs>
        <w:spacing w:line="240" w:lineRule="auto"/>
        <w:ind w:left="993" w:hanging="284"/>
      </w:pPr>
      <w:r>
        <w:rPr>
          <w:sz w:val="24"/>
          <w:szCs w:val="24"/>
        </w:rPr>
        <w:t xml:space="preserve">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3852A4" w:rsidRDefault="003852A4">
      <w:pPr>
        <w:pStyle w:val="FR2"/>
        <w:numPr>
          <w:ilvl w:val="0"/>
          <w:numId w:val="16"/>
        </w:numPr>
        <w:tabs>
          <w:tab w:val="left" w:pos="851"/>
        </w:tabs>
        <w:spacing w:line="240" w:lineRule="auto"/>
        <w:ind w:left="993" w:hanging="284"/>
      </w:pPr>
      <w:r>
        <w:rPr>
          <w:sz w:val="24"/>
          <w:szCs w:val="24"/>
        </w:rPr>
        <w:t xml:space="preserve">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3852A4" w:rsidRDefault="003852A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3852A4" w:rsidRDefault="003852A4">
      <w:pPr>
        <w:pStyle w:val="ConsNormal"/>
        <w:widowControl/>
        <w:numPr>
          <w:ilvl w:val="0"/>
          <w:numId w:val="24"/>
        </w:numPr>
        <w:tabs>
          <w:tab w:val="left" w:pos="993"/>
        </w:tabs>
        <w:ind w:left="993" w:hanging="284"/>
        <w:jc w:val="both"/>
        <w:rPr>
          <w:rFonts w:ascii="Times New Roman" w:hAnsi="Times New Roman" w:cs="Times New Roman"/>
          <w:sz w:val="24"/>
          <w:szCs w:val="24"/>
        </w:rPr>
      </w:pPr>
      <w:r>
        <w:rPr>
          <w:rFonts w:ascii="Times New Roman" w:hAnsi="Times New Roman" w:cs="Times New Roman"/>
          <w:sz w:val="24"/>
          <w:szCs w:val="24"/>
        </w:rPr>
        <w:t>инженерно-технические объекты, сооружения обеспечивающие реализацию разрешенного использования недвижимости в территориальной зоне (электро-, водо-, тепло-, газоснабжение, канализация, телефонизация и т.д.);</w:t>
      </w:r>
    </w:p>
    <w:p w:rsidR="003852A4" w:rsidRDefault="003852A4">
      <w:pPr>
        <w:pStyle w:val="ConsNormal"/>
        <w:widowControl/>
        <w:numPr>
          <w:ilvl w:val="0"/>
          <w:numId w:val="24"/>
        </w:numPr>
        <w:tabs>
          <w:tab w:val="left" w:pos="993"/>
        </w:tabs>
        <w:ind w:left="993" w:hanging="284"/>
        <w:jc w:val="both"/>
        <w:rPr>
          <w:rFonts w:ascii="Times New Roman" w:hAnsi="Times New Roman" w:cs="Times New Roman"/>
          <w:sz w:val="24"/>
          <w:szCs w:val="24"/>
        </w:rPr>
      </w:pPr>
      <w:r>
        <w:rPr>
          <w:rFonts w:ascii="Times New Roman" w:hAnsi="Times New Roman" w:cs="Times New Roman"/>
          <w:sz w:val="24"/>
          <w:szCs w:val="24"/>
        </w:rPr>
        <w:t>опорные пункты охраны порядка;</w:t>
      </w:r>
    </w:p>
    <w:p w:rsidR="003852A4" w:rsidRDefault="003852A4">
      <w:pPr>
        <w:pStyle w:val="ConsNormal"/>
        <w:widowControl/>
        <w:numPr>
          <w:ilvl w:val="0"/>
          <w:numId w:val="24"/>
        </w:numPr>
        <w:tabs>
          <w:tab w:val="left" w:pos="993"/>
        </w:tabs>
        <w:ind w:left="993" w:hanging="284"/>
        <w:jc w:val="both"/>
        <w:rPr>
          <w:rFonts w:ascii="Times New Roman" w:hAnsi="Times New Roman" w:cs="Times New Roman"/>
          <w:sz w:val="24"/>
          <w:szCs w:val="24"/>
        </w:rPr>
      </w:pPr>
      <w:r>
        <w:rPr>
          <w:rFonts w:ascii="Times New Roman" w:hAnsi="Times New Roman" w:cs="Times New Roman"/>
          <w:sz w:val="24"/>
          <w:szCs w:val="24"/>
        </w:rPr>
        <w:t>пункты оказания первой медицинской помощи;</w:t>
      </w:r>
    </w:p>
    <w:p w:rsidR="003852A4" w:rsidRDefault="003852A4">
      <w:pPr>
        <w:pStyle w:val="ConsNormal"/>
        <w:widowControl/>
        <w:numPr>
          <w:ilvl w:val="0"/>
          <w:numId w:val="24"/>
        </w:numPr>
        <w:tabs>
          <w:tab w:val="left" w:pos="993"/>
        </w:tabs>
        <w:ind w:left="993" w:hanging="284"/>
        <w:jc w:val="both"/>
        <w:rPr>
          <w:rFonts w:ascii="Times New Roman" w:hAnsi="Times New Roman" w:cs="Times New Roman"/>
          <w:sz w:val="24"/>
          <w:szCs w:val="24"/>
        </w:rPr>
      </w:pPr>
      <w:r>
        <w:rPr>
          <w:rFonts w:ascii="Times New Roman" w:hAnsi="Times New Roman" w:cs="Times New Roman"/>
          <w:sz w:val="24"/>
          <w:szCs w:val="24"/>
        </w:rPr>
        <w:t>объекты пожарной охраны (депо, гидранты, резервуары, пожарные водоемы т.п.);</w:t>
      </w:r>
    </w:p>
    <w:p w:rsidR="003852A4" w:rsidRDefault="003852A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7. В соответствии с Градостроительным кодексом РФ действие градостроительных регламентов не распространяется на земельные участки:</w:t>
      </w:r>
    </w:p>
    <w:p w:rsidR="003852A4" w:rsidRDefault="003852A4">
      <w:pPr>
        <w:pStyle w:val="ConsNormal"/>
        <w:widowControl/>
        <w:numPr>
          <w:ilvl w:val="0"/>
          <w:numId w:val="21"/>
        </w:numPr>
        <w:tabs>
          <w:tab w:val="left" w:pos="993"/>
        </w:tabs>
        <w:ind w:left="993" w:hanging="284"/>
        <w:jc w:val="both"/>
        <w:rPr>
          <w:rFonts w:ascii="Times New Roman" w:hAnsi="Times New Roman" w:cs="Times New Roman"/>
          <w:sz w:val="24"/>
          <w:szCs w:val="24"/>
        </w:rPr>
      </w:pPr>
      <w:r>
        <w:rPr>
          <w:rFonts w:ascii="Times New Roman" w:hAnsi="Times New Roman" w:cs="Times New Roman"/>
          <w:sz w:val="24"/>
          <w:szCs w:val="24"/>
        </w:rPr>
        <w:t>в границах территорий общего пользования (площади, улицы, проезды, набережные, скверы, бульвары);</w:t>
      </w:r>
    </w:p>
    <w:p w:rsidR="003852A4" w:rsidRDefault="003852A4">
      <w:pPr>
        <w:pStyle w:val="ConsNormal"/>
        <w:widowControl/>
        <w:numPr>
          <w:ilvl w:val="0"/>
          <w:numId w:val="21"/>
        </w:numPr>
        <w:tabs>
          <w:tab w:val="left" w:pos="993"/>
        </w:tabs>
        <w:ind w:left="993" w:hanging="284"/>
        <w:jc w:val="both"/>
        <w:rPr>
          <w:rFonts w:ascii="Times New Roman" w:hAnsi="Times New Roman" w:cs="Times New Roman"/>
          <w:sz w:val="24"/>
          <w:szCs w:val="24"/>
        </w:rPr>
      </w:pPr>
      <w:r>
        <w:rPr>
          <w:rFonts w:ascii="Times New Roman" w:hAnsi="Times New Roman" w:cs="Times New Roman"/>
          <w:sz w:val="24"/>
          <w:szCs w:val="24"/>
        </w:rPr>
        <w:t>занятые линейными объектами;</w:t>
      </w:r>
    </w:p>
    <w:p w:rsidR="003852A4" w:rsidRDefault="003852A4">
      <w:pPr>
        <w:pStyle w:val="FR2"/>
        <w:numPr>
          <w:ilvl w:val="0"/>
          <w:numId w:val="21"/>
        </w:numPr>
        <w:tabs>
          <w:tab w:val="left" w:pos="993"/>
        </w:tabs>
        <w:spacing w:line="240" w:lineRule="auto"/>
        <w:ind w:left="993" w:hanging="284"/>
        <w:rPr>
          <w:sz w:val="24"/>
          <w:szCs w:val="24"/>
        </w:rPr>
      </w:pPr>
      <w:r>
        <w:rPr>
          <w:sz w:val="24"/>
          <w:szCs w:val="24"/>
        </w:rPr>
        <w:t>предоставленные для добычи полезных ископаемых.</w:t>
      </w:r>
    </w:p>
    <w:p w:rsidR="003852A4" w:rsidRDefault="003852A4">
      <w:pPr>
        <w:pStyle w:val="FR2"/>
        <w:spacing w:line="240" w:lineRule="auto"/>
        <w:ind w:firstLine="709"/>
        <w:rPr>
          <w:sz w:val="24"/>
          <w:szCs w:val="24"/>
        </w:rPr>
      </w:pPr>
      <w:r>
        <w:rPr>
          <w:sz w:val="24"/>
          <w:szCs w:val="24"/>
        </w:rPr>
        <w:t>8. 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9. На территории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 установлены следующие зоны с особыми условиями использования территорий:</w:t>
      </w:r>
    </w:p>
    <w:p w:rsidR="003852A4" w:rsidRDefault="003852A4">
      <w:pPr>
        <w:numPr>
          <w:ilvl w:val="0"/>
          <w:numId w:val="26"/>
        </w:numPr>
        <w:tabs>
          <w:tab w:val="left" w:pos="993"/>
        </w:tabs>
        <w:spacing w:line="240" w:lineRule="auto"/>
        <w:ind w:left="993" w:hanging="284"/>
        <w:rPr>
          <w:rFonts w:ascii="Times New Roman" w:hAnsi="Times New Roman" w:cs="Times New Roman"/>
          <w:b/>
          <w:sz w:val="24"/>
          <w:szCs w:val="24"/>
        </w:rPr>
      </w:pPr>
      <w:r>
        <w:rPr>
          <w:rFonts w:ascii="Times New Roman" w:hAnsi="Times New Roman" w:cs="Times New Roman"/>
          <w:b/>
          <w:sz w:val="24"/>
          <w:szCs w:val="24"/>
        </w:rPr>
        <w:t>зоны, сферы действия ограничений водоохраной зоны;</w:t>
      </w:r>
    </w:p>
    <w:p w:rsidR="003852A4" w:rsidRDefault="003852A4">
      <w:pPr>
        <w:numPr>
          <w:ilvl w:val="0"/>
          <w:numId w:val="26"/>
        </w:numPr>
        <w:tabs>
          <w:tab w:val="left" w:pos="993"/>
        </w:tabs>
        <w:spacing w:line="240" w:lineRule="auto"/>
        <w:ind w:left="993" w:hanging="284"/>
        <w:rPr>
          <w:rFonts w:ascii="Times New Roman" w:hAnsi="Times New Roman" w:cs="Times New Roman"/>
          <w:b/>
          <w:sz w:val="24"/>
          <w:szCs w:val="24"/>
        </w:rPr>
      </w:pPr>
      <w:r>
        <w:rPr>
          <w:rFonts w:ascii="Times New Roman" w:hAnsi="Times New Roman" w:cs="Times New Roman"/>
          <w:b/>
          <w:sz w:val="24"/>
          <w:szCs w:val="24"/>
        </w:rPr>
        <w:t>зоны, сферы действия ограничений прибрежной защитной полосы;</w:t>
      </w:r>
    </w:p>
    <w:p w:rsidR="003852A4" w:rsidRDefault="003852A4">
      <w:pPr>
        <w:numPr>
          <w:ilvl w:val="0"/>
          <w:numId w:val="26"/>
        </w:numPr>
        <w:tabs>
          <w:tab w:val="left" w:pos="993"/>
        </w:tabs>
        <w:spacing w:line="240" w:lineRule="auto"/>
        <w:ind w:left="993" w:hanging="284"/>
        <w:rPr>
          <w:rFonts w:ascii="Times New Roman" w:hAnsi="Times New Roman" w:cs="Times New Roman"/>
          <w:b/>
          <w:sz w:val="24"/>
          <w:szCs w:val="24"/>
        </w:rPr>
      </w:pPr>
      <w:r>
        <w:rPr>
          <w:rFonts w:ascii="Times New Roman" w:hAnsi="Times New Roman" w:cs="Times New Roman"/>
          <w:b/>
          <w:sz w:val="24"/>
          <w:szCs w:val="24"/>
        </w:rPr>
        <w:t>зоны, сферы действия ограничений охранных зон линий электропередач;</w:t>
      </w:r>
    </w:p>
    <w:p w:rsidR="003852A4" w:rsidRDefault="003852A4">
      <w:pPr>
        <w:numPr>
          <w:ilvl w:val="0"/>
          <w:numId w:val="26"/>
        </w:numPr>
        <w:tabs>
          <w:tab w:val="left" w:pos="993"/>
        </w:tabs>
        <w:spacing w:line="240" w:lineRule="auto"/>
        <w:ind w:left="993" w:hanging="284"/>
        <w:rPr>
          <w:rFonts w:ascii="Times New Roman" w:hAnsi="Times New Roman" w:cs="Times New Roman"/>
          <w:b/>
          <w:sz w:val="24"/>
          <w:szCs w:val="24"/>
        </w:rPr>
      </w:pPr>
      <w:r>
        <w:rPr>
          <w:rFonts w:ascii="Times New Roman" w:hAnsi="Times New Roman" w:cs="Times New Roman"/>
          <w:b/>
          <w:sz w:val="24"/>
          <w:szCs w:val="24"/>
        </w:rPr>
        <w:t>зоны, сферы действия ограничений санитарно-защитных зон предприятий;</w:t>
      </w:r>
    </w:p>
    <w:p w:rsidR="003852A4" w:rsidRDefault="003852A4">
      <w:pPr>
        <w:numPr>
          <w:ilvl w:val="0"/>
          <w:numId w:val="26"/>
        </w:numPr>
        <w:tabs>
          <w:tab w:val="left" w:pos="993"/>
        </w:tabs>
        <w:spacing w:line="240" w:lineRule="auto"/>
        <w:ind w:left="993" w:hanging="284"/>
        <w:rPr>
          <w:rFonts w:ascii="Times New Roman" w:hAnsi="Times New Roman" w:cs="Times New Roman"/>
          <w:b/>
          <w:sz w:val="24"/>
          <w:szCs w:val="24"/>
        </w:rPr>
      </w:pPr>
      <w:r>
        <w:rPr>
          <w:rFonts w:ascii="Times New Roman" w:hAnsi="Times New Roman" w:cs="Times New Roman"/>
          <w:b/>
          <w:sz w:val="24"/>
          <w:szCs w:val="24"/>
        </w:rPr>
        <w:t>зоны, сферы действия ограничений санитарно-защитных зон объектов сельскохозяйственного использования;</w:t>
      </w:r>
    </w:p>
    <w:p w:rsidR="003852A4" w:rsidRDefault="003852A4">
      <w:pPr>
        <w:numPr>
          <w:ilvl w:val="0"/>
          <w:numId w:val="26"/>
        </w:numPr>
        <w:tabs>
          <w:tab w:val="left" w:pos="993"/>
        </w:tabs>
        <w:spacing w:line="240" w:lineRule="auto"/>
        <w:ind w:left="993" w:hanging="284"/>
        <w:rPr>
          <w:rFonts w:ascii="Times New Roman" w:hAnsi="Times New Roman" w:cs="Times New Roman"/>
          <w:b/>
          <w:sz w:val="24"/>
          <w:szCs w:val="24"/>
        </w:rPr>
      </w:pPr>
      <w:r>
        <w:rPr>
          <w:rFonts w:ascii="Times New Roman" w:hAnsi="Times New Roman" w:cs="Times New Roman"/>
          <w:b/>
          <w:sz w:val="24"/>
          <w:szCs w:val="24"/>
        </w:rPr>
        <w:t>зоны, сферы действия ограничений санитарно-защитных зон полигона бытовых отходов.</w:t>
      </w:r>
    </w:p>
    <w:p w:rsidR="003852A4" w:rsidRDefault="003852A4">
      <w:pPr>
        <w:pStyle w:val="BodyTextIndent3"/>
        <w:spacing w:line="240" w:lineRule="auto"/>
        <w:ind w:left="0" w:firstLine="709"/>
        <w:rPr>
          <w:rFonts w:ascii="Times New Roman" w:hAnsi="Times New Roman" w:cs="Times New Roman"/>
          <w:sz w:val="24"/>
          <w:szCs w:val="24"/>
        </w:rPr>
      </w:pPr>
      <w:r>
        <w:rPr>
          <w:rFonts w:ascii="Times New Roman" w:hAnsi="Times New Roman" w:cs="Times New Roman"/>
          <w:sz w:val="24"/>
          <w:szCs w:val="24"/>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градостроительной деятельности на данных территориях.</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11.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3852A4" w:rsidRDefault="003852A4">
      <w:pPr>
        <w:numPr>
          <w:ilvl w:val="0"/>
          <w:numId w:val="17"/>
        </w:numPr>
        <w:tabs>
          <w:tab w:val="left" w:pos="1040"/>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3852A4" w:rsidRDefault="003852A4">
      <w:pPr>
        <w:numPr>
          <w:ilvl w:val="0"/>
          <w:numId w:val="17"/>
        </w:numPr>
        <w:tabs>
          <w:tab w:val="left" w:pos="1040"/>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3852A4" w:rsidRDefault="003852A4">
      <w:pPr>
        <w:numPr>
          <w:ilvl w:val="0"/>
          <w:numId w:val="17"/>
        </w:numPr>
        <w:tabs>
          <w:tab w:val="left" w:pos="1040"/>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предельную (максимальную и/или минимальную) этажность (высоту) построек;</w:t>
      </w:r>
    </w:p>
    <w:p w:rsidR="003852A4" w:rsidRDefault="003852A4">
      <w:pPr>
        <w:numPr>
          <w:ilvl w:val="0"/>
          <w:numId w:val="17"/>
        </w:numPr>
        <w:tabs>
          <w:tab w:val="left" w:pos="1040"/>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участка;</w:t>
      </w:r>
    </w:p>
    <w:p w:rsidR="003852A4" w:rsidRDefault="003852A4">
      <w:pPr>
        <w:numPr>
          <w:ilvl w:val="0"/>
          <w:numId w:val="17"/>
        </w:numPr>
        <w:tabs>
          <w:tab w:val="left" w:pos="1040"/>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3852A4" w:rsidRDefault="003852A4">
      <w:pPr>
        <w:numPr>
          <w:ilvl w:val="0"/>
          <w:numId w:val="17"/>
        </w:numPr>
        <w:tabs>
          <w:tab w:val="left" w:pos="1040"/>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иные параметры.</w:t>
      </w:r>
    </w:p>
    <w:p w:rsidR="003852A4" w:rsidRDefault="003852A4">
      <w:pPr>
        <w:spacing w:line="240" w:lineRule="auto"/>
        <w:ind w:firstLine="360"/>
        <w:rPr>
          <w:rFonts w:ascii="Times New Roman" w:hAnsi="Times New Roman" w:cs="Times New Roman"/>
          <w:sz w:val="24"/>
          <w:szCs w:val="24"/>
        </w:rPr>
      </w:pPr>
    </w:p>
    <w:p w:rsidR="003852A4" w:rsidRDefault="003852A4">
      <w:pPr>
        <w:spacing w:line="240" w:lineRule="auto"/>
        <w:ind w:firstLine="0"/>
        <w:jc w:val="center"/>
      </w:pPr>
      <w:r>
        <w:rPr>
          <w:rFonts w:ascii="Times New Roman" w:hAnsi="Times New Roman" w:cs="Times New Roman"/>
          <w:b/>
          <w:sz w:val="24"/>
          <w:szCs w:val="24"/>
        </w:rPr>
        <w:t>Статья</w:t>
      </w:r>
      <w:r>
        <w:rPr>
          <w:rFonts w:ascii="Times New Roman" w:hAnsi="Times New Roman" w:cs="Times New Roman"/>
          <w:b/>
          <w:sz w:val="24"/>
          <w:szCs w:val="24"/>
          <w:lang w:eastAsia="ru-RU"/>
        </w:rPr>
        <w:t xml:space="preserve"> 8. К</w:t>
      </w:r>
      <w:r>
        <w:rPr>
          <w:rFonts w:ascii="Times New Roman" w:hAnsi="Times New Roman" w:cs="Times New Roman"/>
          <w:b/>
          <w:spacing w:val="-1"/>
          <w:sz w:val="24"/>
        </w:rPr>
        <w:t>омиссия, уполномоченная рассматривать вопросы землепользования и застройки</w:t>
      </w:r>
    </w:p>
    <w:p w:rsidR="003852A4" w:rsidRDefault="003852A4">
      <w:pPr>
        <w:spacing w:line="240" w:lineRule="auto"/>
        <w:ind w:firstLine="0"/>
        <w:rPr>
          <w:rFonts w:ascii="Times New Roman" w:hAnsi="Times New Roman" w:cs="Times New Roman"/>
          <w:b/>
          <w:sz w:val="24"/>
          <w:szCs w:val="24"/>
        </w:rPr>
      </w:pPr>
    </w:p>
    <w:p w:rsidR="003852A4" w:rsidRDefault="003852A4">
      <w:pPr>
        <w:spacing w:line="240" w:lineRule="auto"/>
        <w:ind w:firstLine="709"/>
      </w:pPr>
      <w:r>
        <w:rPr>
          <w:rFonts w:ascii="Times New Roman" w:hAnsi="Times New Roman" w:cs="Times New Roman"/>
          <w:sz w:val="24"/>
          <w:szCs w:val="24"/>
          <w:lang w:eastAsia="ru-RU"/>
        </w:rPr>
        <w:t>1. 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w:t>
      </w:r>
      <w:r>
        <w:rPr>
          <w:rFonts w:ascii="Times New Roman" w:hAnsi="Times New Roman" w:cs="Times New Roman"/>
          <w:sz w:val="24"/>
          <w:szCs w:val="24"/>
        </w:rPr>
        <w:t xml:space="preserve">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w:t>
      </w:r>
      <w:r>
        <w:rPr>
          <w:rFonts w:ascii="Times New Roman" w:hAnsi="Times New Roman" w:cs="Times New Roman"/>
          <w:sz w:val="24"/>
          <w:szCs w:val="24"/>
          <w:lang w:eastAsia="ru-RU"/>
        </w:rPr>
        <w:t xml:space="preserve"> формируется </w:t>
      </w:r>
      <w:r>
        <w:rPr>
          <w:rFonts w:ascii="Times New Roman" w:hAnsi="Times New Roman" w:cs="Times New Roman"/>
          <w:spacing w:val="-1"/>
          <w:sz w:val="24"/>
        </w:rPr>
        <w:t>Комиссия, уполномоченная рассматривать вопросы землепользования и застройки</w:t>
      </w:r>
      <w:r>
        <w:rPr>
          <w:rFonts w:ascii="Times New Roman" w:hAnsi="Times New Roman" w:cs="Times New Roman"/>
          <w:sz w:val="24"/>
          <w:szCs w:val="24"/>
        </w:rPr>
        <w:t>, являющаяся постоянно действующим коллегиальным совещательным органом.</w:t>
      </w:r>
    </w:p>
    <w:p w:rsidR="003852A4" w:rsidRDefault="003852A4">
      <w:pPr>
        <w:spacing w:line="240" w:lineRule="auto"/>
        <w:ind w:firstLine="709"/>
      </w:pPr>
      <w:r>
        <w:rPr>
          <w:rFonts w:ascii="Times New Roman" w:hAnsi="Times New Roman" w:cs="Times New Roman"/>
          <w:sz w:val="24"/>
          <w:szCs w:val="24"/>
        </w:rPr>
        <w:t>Комиссия формируется на основании правового акта главы Администрации сельского поселения</w:t>
      </w:r>
      <w:r>
        <w:rPr>
          <w:rFonts w:ascii="Times New Roman" w:hAnsi="Times New Roman" w:cs="Times New Roman"/>
          <w:b/>
          <w:sz w:val="24"/>
          <w:szCs w:val="24"/>
        </w:rPr>
        <w:t xml:space="preserve"> </w:t>
      </w:r>
      <w:r>
        <w:rPr>
          <w:rFonts w:ascii="Times New Roman" w:hAnsi="Times New Roman" w:cs="Times New Roman"/>
          <w:sz w:val="24"/>
          <w:szCs w:val="24"/>
        </w:rPr>
        <w:t>и осуществляет свою деятельность в соответствии с действующим законодательством Российской Федерации, Республики Башкортостан, Ишимбайского района Республики Башкортостан, настоящими Правилами, иными нормативно-правовыми актами.</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2. Комиссия:</w:t>
      </w:r>
    </w:p>
    <w:p w:rsidR="003852A4" w:rsidRDefault="003852A4">
      <w:pPr>
        <w:numPr>
          <w:ilvl w:val="0"/>
          <w:numId w:val="12"/>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участвует в осуществлении контроля за соблюдением Правил землепользования и застройки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 всеми субъектами градостроительной (строительной) деятельности;</w:t>
      </w:r>
    </w:p>
    <w:p w:rsidR="003852A4" w:rsidRDefault="003852A4">
      <w:pPr>
        <w:numPr>
          <w:ilvl w:val="0"/>
          <w:numId w:val="12"/>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3852A4" w:rsidRDefault="003852A4">
      <w:pPr>
        <w:numPr>
          <w:ilvl w:val="0"/>
          <w:numId w:val="12"/>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3852A4" w:rsidRDefault="003852A4">
      <w:pPr>
        <w:numPr>
          <w:ilvl w:val="0"/>
          <w:numId w:val="12"/>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информирует о проведении публичных слушаний при осуществлении градостроительной деятельности;</w:t>
      </w:r>
    </w:p>
    <w:p w:rsidR="003852A4" w:rsidRDefault="003852A4">
      <w:pPr>
        <w:numPr>
          <w:ilvl w:val="0"/>
          <w:numId w:val="12"/>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проводит публичные слушания при осуществлении градостроительной деятельности;</w:t>
      </w:r>
    </w:p>
    <w:p w:rsidR="003852A4" w:rsidRDefault="003852A4">
      <w:pPr>
        <w:numPr>
          <w:ilvl w:val="0"/>
          <w:numId w:val="12"/>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3852A4" w:rsidRDefault="003852A4">
      <w:pPr>
        <w:numPr>
          <w:ilvl w:val="0"/>
          <w:numId w:val="12"/>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осуществляет иные полномочия, связанные с регулированием землепользования и застройки.</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3. Состав и порядок деятельности Комиссии устанавливается распорядительным актом муниципального образования.</w:t>
      </w:r>
    </w:p>
    <w:p w:rsidR="003852A4" w:rsidRDefault="003852A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В состав Комиссии по согласованию входят так же специалисты районных, областных и федеральных органов, деятельность которых связана с вопросами планирования развития, обустройства территории и функционирования сельского хозяйства, землепользованием, строительством, охраной жизни, здоровья граждан и окружающей среды, охраной объектов культурного наследия.</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Для участия в заседаниях Комиссии в случае необходимости могут быть приглашены различные заинтересованные лица, привлечены специалисты Администрации сельского поселения, других организаций, которые не являются членами Комиссии.</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3852A4" w:rsidRDefault="003852A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5. Итоги каждого заседания оформляются протоколом, в котором фиксируются вопросы, внесенные на рассмотрение Комиссии, а также принятые по ним решения. 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Администрации сельского поселения для принятия соответствующего решения.</w:t>
      </w:r>
    </w:p>
    <w:p w:rsidR="003852A4" w:rsidRDefault="003852A4">
      <w:pPr>
        <w:spacing w:line="240" w:lineRule="auto"/>
        <w:ind w:firstLine="360"/>
        <w:rPr>
          <w:rFonts w:ascii="Times New Roman" w:hAnsi="Times New Roman" w:cs="Times New Roman"/>
          <w:i/>
          <w:iCs/>
          <w:sz w:val="24"/>
          <w:szCs w:val="24"/>
        </w:rPr>
      </w:pPr>
    </w:p>
    <w:p w:rsidR="003852A4" w:rsidRDefault="003852A4">
      <w:pPr>
        <w:spacing w:line="240" w:lineRule="auto"/>
        <w:ind w:firstLine="0"/>
        <w:jc w:val="cente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III</w:t>
      </w:r>
      <w:r>
        <w:rPr>
          <w:rFonts w:ascii="Times New Roman" w:hAnsi="Times New Roman" w:cs="Times New Roman"/>
          <w:b/>
          <w:sz w:val="24"/>
          <w:szCs w:val="24"/>
        </w:rPr>
        <w:t>. ПОРЯДОК ПОДГОТОВКИ ДОКУМЕНТАЦИИ ПО ПЛАНИРОВКЕ ТЕРРИТОРИИ ОРГАНАМИ МЕСТНОГО САМОУПРАВЛЕНИЯ</w:t>
      </w:r>
    </w:p>
    <w:p w:rsidR="003852A4" w:rsidRDefault="003852A4">
      <w:pPr>
        <w:spacing w:line="240" w:lineRule="auto"/>
        <w:ind w:firstLine="360"/>
        <w:rPr>
          <w:rFonts w:ascii="Times New Roman" w:hAnsi="Times New Roman" w:cs="Times New Roman"/>
          <w:sz w:val="24"/>
          <w:szCs w:val="24"/>
        </w:rPr>
      </w:pPr>
    </w:p>
    <w:p w:rsidR="003852A4" w:rsidRDefault="003852A4">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Статья 9. Общие положения о планировке территории</w:t>
      </w:r>
    </w:p>
    <w:p w:rsidR="003852A4" w:rsidRDefault="003852A4">
      <w:pPr>
        <w:spacing w:line="240" w:lineRule="auto"/>
        <w:ind w:firstLine="0"/>
        <w:rPr>
          <w:rFonts w:ascii="Times New Roman" w:hAnsi="Times New Roman" w:cs="Times New Roman"/>
          <w:b/>
          <w:sz w:val="24"/>
          <w:szCs w:val="24"/>
        </w:rPr>
      </w:pP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1. Подготовка документации по планировке территории с. Кузяново, д. Кызыл Октябрь, д. Рославка, д. Искисяково  сельского поселения Кузяновский сельсовет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3852A4" w:rsidRDefault="003852A4">
      <w:pPr>
        <w:spacing w:line="240" w:lineRule="auto"/>
        <w:ind w:firstLine="709"/>
      </w:pPr>
      <w:r>
        <w:rPr>
          <w:rFonts w:ascii="Times New Roman" w:hAnsi="Times New Roman" w:cs="Times New Roman"/>
          <w:iCs/>
          <w:sz w:val="24"/>
          <w:szCs w:val="24"/>
        </w:rPr>
        <w:t xml:space="preserve">2. Содержание и порядок разработки и утверждения документации по планировке территории с. Кузяново, д. Кызыл Октябрь, д. Рославка, д. Искисяково  сельского поселения </w:t>
      </w:r>
      <w:r>
        <w:rPr>
          <w:rFonts w:ascii="Times New Roman" w:hAnsi="Times New Roman" w:cs="Times New Roman"/>
          <w:sz w:val="24"/>
          <w:szCs w:val="24"/>
        </w:rPr>
        <w:t xml:space="preserve">Кузяновский сельсовет </w:t>
      </w:r>
      <w:r>
        <w:rPr>
          <w:rFonts w:ascii="Times New Roman" w:hAnsi="Times New Roman" w:cs="Times New Roman"/>
          <w:iCs/>
          <w:sz w:val="24"/>
          <w:szCs w:val="24"/>
        </w:rPr>
        <w:t>определяется Градостроительным кодексом Российской Федерации, законодательством о градостроительной деятельности Республики Башкортостан и Ишимбайского района Республики Башкортостан, настоящими Правилами, иными нормативными правовыми актами муниципального образования.</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3. Подготовка документации по планировке территории осуществляется в отношении застроенных или подлежащих застройке территорий.</w:t>
      </w:r>
    </w:p>
    <w:p w:rsidR="003852A4" w:rsidRDefault="003852A4">
      <w:pPr>
        <w:spacing w:line="240" w:lineRule="auto"/>
        <w:ind w:firstLine="709"/>
      </w:pPr>
      <w:r>
        <w:rPr>
          <w:rFonts w:ascii="Times New Roman" w:hAnsi="Times New Roman" w:cs="Times New Roman"/>
          <w:sz w:val="24"/>
          <w:szCs w:val="24"/>
        </w:rPr>
        <w:t xml:space="preserve">4. </w:t>
      </w:r>
      <w:r>
        <w:rPr>
          <w:rFonts w:ascii="Times New Roman" w:hAnsi="Times New Roman" w:cs="Times New Roman"/>
          <w:iCs/>
          <w:sz w:val="24"/>
          <w:szCs w:val="24"/>
        </w:rPr>
        <w:t xml:space="preserve">Планировка территории с. Кузяново, д. Кызыл Октябрь, д. Рославка, д. Искисяково  сельского поселения </w:t>
      </w:r>
      <w:r>
        <w:rPr>
          <w:rFonts w:ascii="Times New Roman" w:hAnsi="Times New Roman" w:cs="Times New Roman"/>
          <w:spacing w:val="-1"/>
          <w:sz w:val="24"/>
        </w:rPr>
        <w:t>Кузяновский сельсовет</w:t>
      </w:r>
      <w:r>
        <w:rPr>
          <w:rFonts w:ascii="Times New Roman" w:hAnsi="Times New Roman" w:cs="Times New Roman"/>
          <w:spacing w:val="-1"/>
          <w:sz w:val="24"/>
          <w:szCs w:val="24"/>
        </w:rPr>
        <w:t xml:space="preserve"> </w:t>
      </w:r>
      <w:r>
        <w:rPr>
          <w:rFonts w:ascii="Times New Roman" w:hAnsi="Times New Roman" w:cs="Times New Roman"/>
          <w:iCs/>
          <w:sz w:val="24"/>
          <w:szCs w:val="24"/>
        </w:rPr>
        <w:t>осуществляется посредством разработки следующих видов документации по планировке территории:</w:t>
      </w:r>
    </w:p>
    <w:p w:rsidR="003852A4" w:rsidRDefault="003852A4">
      <w:pPr>
        <w:numPr>
          <w:ilvl w:val="0"/>
          <w:numId w:val="47"/>
        </w:numPr>
        <w:tabs>
          <w:tab w:val="left" w:pos="1134"/>
          <w:tab w:val="left" w:pos="1170"/>
        </w:tabs>
        <w:spacing w:line="240" w:lineRule="auto"/>
        <w:ind w:hanging="720"/>
        <w:rPr>
          <w:rFonts w:ascii="Times New Roman" w:hAnsi="Times New Roman" w:cs="Times New Roman"/>
          <w:iCs/>
          <w:sz w:val="24"/>
          <w:szCs w:val="24"/>
        </w:rPr>
      </w:pPr>
      <w:r>
        <w:rPr>
          <w:rFonts w:ascii="Times New Roman" w:hAnsi="Times New Roman" w:cs="Times New Roman"/>
          <w:iCs/>
          <w:sz w:val="24"/>
          <w:szCs w:val="24"/>
        </w:rPr>
        <w:t>проектов планировки территории без проектов межевания в их составе;</w:t>
      </w:r>
    </w:p>
    <w:p w:rsidR="003852A4" w:rsidRDefault="003852A4">
      <w:pPr>
        <w:numPr>
          <w:ilvl w:val="0"/>
          <w:numId w:val="54"/>
        </w:numPr>
        <w:tabs>
          <w:tab w:val="left" w:pos="1134"/>
          <w:tab w:val="left" w:pos="1170"/>
        </w:tabs>
        <w:spacing w:line="240" w:lineRule="auto"/>
        <w:ind w:hanging="720"/>
        <w:rPr>
          <w:rFonts w:ascii="Times New Roman" w:hAnsi="Times New Roman" w:cs="Times New Roman"/>
          <w:iCs/>
          <w:sz w:val="24"/>
          <w:szCs w:val="24"/>
        </w:rPr>
      </w:pPr>
      <w:r>
        <w:rPr>
          <w:rFonts w:ascii="Times New Roman" w:hAnsi="Times New Roman" w:cs="Times New Roman"/>
          <w:iCs/>
          <w:sz w:val="24"/>
          <w:szCs w:val="24"/>
        </w:rPr>
        <w:t>проектов планировки территории с проектами межевания в их составе;</w:t>
      </w:r>
    </w:p>
    <w:p w:rsidR="003852A4" w:rsidRDefault="003852A4">
      <w:pPr>
        <w:numPr>
          <w:ilvl w:val="0"/>
          <w:numId w:val="47"/>
        </w:numPr>
        <w:tabs>
          <w:tab w:val="left" w:pos="1134"/>
          <w:tab w:val="left" w:pos="1170"/>
        </w:tabs>
        <w:spacing w:line="240" w:lineRule="auto"/>
        <w:ind w:left="1134" w:hanging="425"/>
        <w:rPr>
          <w:rFonts w:ascii="Times New Roman" w:hAnsi="Times New Roman" w:cs="Times New Roman"/>
          <w:iCs/>
          <w:sz w:val="24"/>
          <w:szCs w:val="24"/>
        </w:rPr>
      </w:pPr>
      <w:r>
        <w:rPr>
          <w:rFonts w:ascii="Times New Roman" w:hAnsi="Times New Roman" w:cs="Times New Roman"/>
          <w:iCs/>
          <w:sz w:val="24"/>
          <w:szCs w:val="24"/>
        </w:rPr>
        <w:t>проектов межевания территории как самостоятельных документов (вне состава проектов планировки) с включением в состав проектов межевания градостроительных планов земельных участков;</w:t>
      </w:r>
    </w:p>
    <w:p w:rsidR="003852A4" w:rsidRDefault="003852A4">
      <w:pPr>
        <w:numPr>
          <w:ilvl w:val="0"/>
          <w:numId w:val="47"/>
        </w:numPr>
        <w:tabs>
          <w:tab w:val="left" w:pos="1134"/>
          <w:tab w:val="left" w:pos="1170"/>
        </w:tabs>
        <w:spacing w:line="240" w:lineRule="auto"/>
        <w:ind w:left="1134" w:hanging="425"/>
      </w:pPr>
      <w:r>
        <w:rPr>
          <w:rFonts w:ascii="Times New Roman" w:hAnsi="Times New Roman" w:cs="Times New Roman"/>
          <w:iCs/>
          <w:sz w:val="24"/>
          <w:szCs w:val="24"/>
        </w:rPr>
        <w:t xml:space="preserve"> </w:t>
      </w:r>
      <w:r>
        <w:rPr>
          <w:rFonts w:ascii="Times New Roman" w:hAnsi="Times New Roman" w:cs="Times New Roman"/>
          <w:sz w:val="24"/>
          <w:szCs w:val="24"/>
        </w:rPr>
        <w:t>градостроительных планов земельных участков как самостоятельных документов (вне состава проектов межевания).</w:t>
      </w:r>
    </w:p>
    <w:p w:rsidR="003852A4" w:rsidRDefault="003852A4">
      <w:pPr>
        <w:spacing w:line="240" w:lineRule="auto"/>
        <w:ind w:firstLine="709"/>
      </w:pPr>
      <w:r>
        <w:rPr>
          <w:rFonts w:ascii="Times New Roman" w:hAnsi="Times New Roman" w:cs="Times New Roman"/>
          <w:sz w:val="24"/>
          <w:szCs w:val="24"/>
        </w:rPr>
        <w:t xml:space="preserve">5.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с. Кузяново, д. Кызыл Октябрь, д. Рославка, д. Искисяково  сельского поселения </w:t>
      </w:r>
      <w:r>
        <w:rPr>
          <w:rFonts w:ascii="Times New Roman" w:hAnsi="Times New Roman" w:cs="Times New Roman"/>
          <w:spacing w:val="-1"/>
          <w:sz w:val="24"/>
        </w:rPr>
        <w:t>Кузяновский сельсовет</w:t>
      </w:r>
      <w:r>
        <w:rPr>
          <w:rFonts w:ascii="Times New Roman" w:hAnsi="Times New Roman" w:cs="Times New Roman"/>
          <w:spacing w:val="-1"/>
          <w:sz w:val="24"/>
          <w:szCs w:val="24"/>
        </w:rPr>
        <w:t xml:space="preserve"> </w:t>
      </w:r>
      <w:r>
        <w:rPr>
          <w:rFonts w:ascii="Times New Roman" w:hAnsi="Times New Roman" w:cs="Times New Roman"/>
          <w:sz w:val="24"/>
          <w:szCs w:val="24"/>
        </w:rPr>
        <w:t>осуществляется в соответствии с земельным, водным, лесным и иным законодательством.</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6.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3852A4" w:rsidRDefault="003852A4">
      <w:pPr>
        <w:spacing w:line="240" w:lineRule="auto"/>
        <w:ind w:firstLine="709"/>
      </w:pPr>
      <w:r>
        <w:rPr>
          <w:rFonts w:ascii="Times New Roman" w:hAnsi="Times New Roman" w:cs="Times New Roman"/>
          <w:sz w:val="24"/>
          <w:szCs w:val="24"/>
        </w:rPr>
        <w:t xml:space="preserve">7. </w:t>
      </w:r>
      <w:r>
        <w:rPr>
          <w:rFonts w:ascii="Times New Roman" w:hAnsi="Times New Roman" w:cs="Times New Roman"/>
          <w:iCs/>
          <w:sz w:val="24"/>
          <w:szCs w:val="24"/>
        </w:rPr>
        <w:t xml:space="preserve">Решение о подготовке документации по планировке территории применительно к различным случаям принимается главой Администрации сельского поселения по инициативе </w:t>
      </w:r>
      <w:r>
        <w:rPr>
          <w:rFonts w:ascii="Times New Roman" w:hAnsi="Times New Roman" w:cs="Times New Roman"/>
          <w:bCs/>
          <w:iCs/>
          <w:sz w:val="24"/>
          <w:szCs w:val="24"/>
        </w:rPr>
        <w:t>уполномоченного органа в сфере градостроительства и архитектуры с. Кузяново, д. Кызыл Октябрь, д. Рославка, д. Искисяково  сельского поселения</w:t>
      </w:r>
      <w:r>
        <w:rPr>
          <w:rFonts w:ascii="Times New Roman" w:hAnsi="Times New Roman" w:cs="Times New Roman"/>
          <w:sz w:val="24"/>
          <w:szCs w:val="24"/>
        </w:rPr>
        <w:t xml:space="preserve"> </w:t>
      </w:r>
      <w:r>
        <w:rPr>
          <w:rFonts w:ascii="Times New Roman" w:hAnsi="Times New Roman" w:cs="Times New Roman"/>
          <w:spacing w:val="-1"/>
          <w:sz w:val="24"/>
        </w:rPr>
        <w:t>Кузяновский сельсовет</w:t>
      </w:r>
      <w:r>
        <w:rPr>
          <w:rFonts w:ascii="Times New Roman" w:hAnsi="Times New Roman" w:cs="Times New Roman"/>
          <w:spacing w:val="-1"/>
          <w:sz w:val="24"/>
          <w:szCs w:val="24"/>
        </w:rPr>
        <w:t xml:space="preserve"> </w:t>
      </w:r>
      <w:r>
        <w:rPr>
          <w:rFonts w:ascii="Times New Roman" w:hAnsi="Times New Roman" w:cs="Times New Roman"/>
          <w:bCs/>
          <w:iCs/>
          <w:sz w:val="24"/>
          <w:szCs w:val="24"/>
        </w:rPr>
        <w:t>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r>
        <w:rPr>
          <w:rFonts w:ascii="Times New Roman" w:hAnsi="Times New Roman" w:cs="Times New Roman"/>
          <w:sz w:val="24"/>
          <w:szCs w:val="24"/>
        </w:rPr>
        <w:t>:</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3852A4" w:rsidRDefault="003852A4">
      <w:pPr>
        <w:tabs>
          <w:tab w:val="left" w:pos="780"/>
        </w:tabs>
        <w:spacing w:line="240" w:lineRule="auto"/>
        <w:ind w:left="780" w:firstLine="0"/>
        <w:rPr>
          <w:rFonts w:ascii="Times New Roman" w:hAnsi="Times New Roman" w:cs="Times New Roman"/>
          <w:sz w:val="24"/>
          <w:szCs w:val="24"/>
        </w:rPr>
      </w:pPr>
      <w:r>
        <w:rPr>
          <w:rFonts w:ascii="Times New Roman" w:hAnsi="Times New Roman" w:cs="Times New Roman"/>
          <w:sz w:val="24"/>
          <w:szCs w:val="24"/>
        </w:rPr>
        <w:t xml:space="preserve">а) границы планировочных элементов территории (кварталов); </w:t>
      </w:r>
    </w:p>
    <w:p w:rsidR="003852A4" w:rsidRDefault="003852A4">
      <w:pPr>
        <w:tabs>
          <w:tab w:val="left" w:pos="780"/>
        </w:tabs>
        <w:spacing w:line="240" w:lineRule="auto"/>
        <w:ind w:left="780" w:firstLine="0"/>
        <w:rPr>
          <w:rFonts w:ascii="Times New Roman" w:hAnsi="Times New Roman" w:cs="Times New Roman"/>
          <w:sz w:val="24"/>
          <w:szCs w:val="24"/>
        </w:rPr>
      </w:pPr>
      <w:r>
        <w:rPr>
          <w:rFonts w:ascii="Times New Roman" w:hAnsi="Times New Roman" w:cs="Times New Roman"/>
          <w:sz w:val="24"/>
          <w:szCs w:val="24"/>
        </w:rPr>
        <w:t xml:space="preserve">б) границы земельных участков общего пользования и линейных объектов без определения границ иных земельных участков; </w:t>
      </w:r>
    </w:p>
    <w:p w:rsidR="003852A4" w:rsidRDefault="003852A4">
      <w:pPr>
        <w:tabs>
          <w:tab w:val="left" w:pos="780"/>
        </w:tabs>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в) границы зон действия публичных сервитутов для обеспечения проездов, проходов по соответствующей территории;</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 (или) изменить: </w:t>
      </w:r>
    </w:p>
    <w:p w:rsidR="003852A4" w:rsidRDefault="003852A4">
      <w:pPr>
        <w:tabs>
          <w:tab w:val="left" w:pos="780"/>
        </w:tabs>
        <w:spacing w:line="240" w:lineRule="auto"/>
        <w:ind w:left="780" w:firstLine="0"/>
        <w:rPr>
          <w:rFonts w:ascii="Times New Roman" w:hAnsi="Times New Roman" w:cs="Times New Roman"/>
          <w:sz w:val="24"/>
          <w:szCs w:val="24"/>
        </w:rPr>
      </w:pPr>
      <w:r>
        <w:rPr>
          <w:rFonts w:ascii="Times New Roman" w:hAnsi="Times New Roman" w:cs="Times New Roman"/>
          <w:sz w:val="24"/>
          <w:szCs w:val="24"/>
        </w:rPr>
        <w:t xml:space="preserve">а) границы земельных участков, которые не являются земельными участками общего пользования, </w:t>
      </w:r>
    </w:p>
    <w:p w:rsidR="003852A4" w:rsidRDefault="003852A4">
      <w:pPr>
        <w:tabs>
          <w:tab w:val="left" w:pos="780"/>
        </w:tabs>
        <w:spacing w:line="240" w:lineRule="auto"/>
      </w:pPr>
      <w:r>
        <w:rPr>
          <w:rFonts w:ascii="Times New Roman" w:hAnsi="Times New Roman" w:cs="Times New Roman"/>
          <w:sz w:val="24"/>
          <w:szCs w:val="24"/>
        </w:rPr>
        <w:t xml:space="preserve">          б) границы зон действия публичных сервитутов, </w:t>
      </w:r>
    </w:p>
    <w:p w:rsidR="003852A4" w:rsidRDefault="003852A4">
      <w:pPr>
        <w:tabs>
          <w:tab w:val="left" w:pos="780"/>
        </w:tabs>
        <w:spacing w:line="240" w:lineRule="auto"/>
        <w:ind w:left="780" w:firstLine="0"/>
        <w:rPr>
          <w:rFonts w:ascii="Times New Roman" w:hAnsi="Times New Roman" w:cs="Times New Roman"/>
          <w:sz w:val="24"/>
          <w:szCs w:val="24"/>
        </w:rPr>
      </w:pPr>
      <w:r>
        <w:rPr>
          <w:rFonts w:ascii="Times New Roman" w:hAnsi="Times New Roman" w:cs="Times New Roman"/>
          <w:sz w:val="24"/>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3852A4" w:rsidRDefault="003852A4">
      <w:pPr>
        <w:tabs>
          <w:tab w:val="left" w:pos="780"/>
        </w:tabs>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г) подготовить градостроительные планы вновь образуемых, изменяемых земельных участков;</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Посредством документации по планировке территории определяются:</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2) линии градостроительного регулирования, в том числе:</w:t>
      </w:r>
    </w:p>
    <w:p w:rsidR="003852A4" w:rsidRDefault="003852A4">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3852A4" w:rsidRDefault="003852A4">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б) линии регулирования застройки, если они не определены градостроительными регламентами в составе настоящих Правил;</w:t>
      </w:r>
    </w:p>
    <w:p w:rsidR="003852A4" w:rsidRDefault="003852A4">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3852A4" w:rsidRDefault="003852A4">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3852A4" w:rsidRDefault="003852A4">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3852A4" w:rsidRDefault="003852A4">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3852A4" w:rsidRDefault="003852A4">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ж) границы земельных участков на территориях существующей застройки, не разделенных на земельные участки;</w:t>
      </w:r>
    </w:p>
    <w:p w:rsidR="003852A4" w:rsidRDefault="003852A4">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3852A4" w:rsidRDefault="003852A4">
      <w:pPr>
        <w:spacing w:line="240" w:lineRule="auto"/>
        <w:ind w:firstLine="709"/>
        <w:rPr>
          <w:rFonts w:ascii="Times New Roman" w:hAnsi="Times New Roman" w:cs="Times New Roman"/>
          <w:sz w:val="24"/>
          <w:szCs w:val="24"/>
        </w:rPr>
      </w:pPr>
    </w:p>
    <w:p w:rsidR="003852A4" w:rsidRDefault="003852A4">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Статья 10. Проекты планировки территории</w:t>
      </w:r>
    </w:p>
    <w:p w:rsidR="003852A4" w:rsidRDefault="003852A4">
      <w:pPr>
        <w:spacing w:line="240" w:lineRule="auto"/>
        <w:ind w:firstLine="0"/>
        <w:rPr>
          <w:rFonts w:ascii="Times New Roman" w:hAnsi="Times New Roman" w:cs="Times New Roman"/>
          <w:b/>
          <w:sz w:val="24"/>
          <w:szCs w:val="24"/>
        </w:rPr>
      </w:pPr>
    </w:p>
    <w:p w:rsidR="003852A4" w:rsidRDefault="003852A4">
      <w:pPr>
        <w:spacing w:line="240" w:lineRule="auto"/>
        <w:ind w:firstLine="709"/>
      </w:pPr>
      <w:r>
        <w:rPr>
          <w:rFonts w:ascii="Times New Roman" w:hAnsi="Times New Roman" w:cs="Times New Roman"/>
          <w:sz w:val="24"/>
          <w:szCs w:val="24"/>
        </w:rPr>
        <w:t xml:space="preserve">1. Подготовка проекта планировки территории с. Кузяново, д. Кызыл Октябрь, д. Рославка, д. Искисяково  сельского поселения </w:t>
      </w:r>
      <w:r>
        <w:rPr>
          <w:rFonts w:ascii="Times New Roman" w:hAnsi="Times New Roman" w:cs="Times New Roman"/>
          <w:spacing w:val="-1"/>
          <w:sz w:val="24"/>
        </w:rPr>
        <w:t>Кузяновский сельсовет</w:t>
      </w:r>
      <w:r>
        <w:rPr>
          <w:rFonts w:ascii="Times New Roman" w:hAnsi="Times New Roman" w:cs="Times New Roman"/>
          <w:spacing w:val="-1"/>
          <w:sz w:val="24"/>
          <w:szCs w:val="24"/>
        </w:rPr>
        <w:t xml:space="preserve"> </w:t>
      </w:r>
      <w:r>
        <w:rPr>
          <w:rFonts w:ascii="Times New Roman" w:hAnsi="Times New Roman" w:cs="Times New Roman"/>
          <w:sz w:val="24"/>
          <w:szCs w:val="24"/>
        </w:rPr>
        <w:t>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Ишимбайского района Республики Башкортостан и иными нормативными правовыми актами муниципального образования.</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3. Проект планировки территории является основой для разработки проектов межевания территорий.</w:t>
      </w:r>
    </w:p>
    <w:p w:rsidR="003852A4" w:rsidRDefault="003852A4">
      <w:pPr>
        <w:spacing w:line="240" w:lineRule="auto"/>
        <w:ind w:firstLine="284"/>
        <w:rPr>
          <w:rFonts w:ascii="Times New Roman" w:hAnsi="Times New Roman" w:cs="Times New Roman"/>
          <w:sz w:val="24"/>
          <w:szCs w:val="24"/>
        </w:rPr>
      </w:pPr>
    </w:p>
    <w:p w:rsidR="003852A4" w:rsidRDefault="003852A4">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Статья 11. Проекты межевания территорий</w:t>
      </w:r>
    </w:p>
    <w:p w:rsidR="003852A4" w:rsidRDefault="003852A4">
      <w:pPr>
        <w:spacing w:line="240" w:lineRule="auto"/>
        <w:ind w:firstLine="0"/>
        <w:rPr>
          <w:rFonts w:ascii="Times New Roman" w:hAnsi="Times New Roman" w:cs="Times New Roman"/>
          <w:b/>
          <w:sz w:val="24"/>
          <w:szCs w:val="24"/>
        </w:rPr>
      </w:pPr>
      <w:r>
        <w:rPr>
          <w:rFonts w:ascii="Times New Roman" w:hAnsi="Times New Roman" w:cs="Times New Roman"/>
          <w:b/>
          <w:sz w:val="24"/>
          <w:szCs w:val="24"/>
        </w:rPr>
        <w:t xml:space="preserve">   </w:t>
      </w:r>
    </w:p>
    <w:p w:rsidR="003852A4" w:rsidRDefault="003852A4">
      <w:pPr>
        <w:spacing w:line="240" w:lineRule="auto"/>
        <w:ind w:firstLine="709"/>
      </w:pPr>
      <w:r>
        <w:rPr>
          <w:rFonts w:ascii="Times New Roman" w:hAnsi="Times New Roman" w:cs="Times New Roman"/>
          <w:sz w:val="24"/>
          <w:szCs w:val="24"/>
        </w:rPr>
        <w:t xml:space="preserve">1. Подготовка проектов межевания территорий с. Кузяново, д. Кызыл Октябрь, д. Рославка, д. Искисяково  сельского поселения </w:t>
      </w:r>
      <w:r>
        <w:rPr>
          <w:rFonts w:ascii="Times New Roman" w:hAnsi="Times New Roman" w:cs="Times New Roman"/>
          <w:spacing w:val="-1"/>
          <w:sz w:val="24"/>
        </w:rPr>
        <w:t>Кузяновский сельсовет</w:t>
      </w:r>
      <w:r>
        <w:rPr>
          <w:rFonts w:ascii="Times New Roman" w:hAnsi="Times New Roman" w:cs="Times New Roman"/>
          <w:spacing w:val="-1"/>
          <w:sz w:val="24"/>
          <w:szCs w:val="24"/>
        </w:rPr>
        <w:t xml:space="preserve"> </w:t>
      </w:r>
      <w:r>
        <w:rPr>
          <w:rFonts w:ascii="Times New Roman" w:hAnsi="Times New Roman" w:cs="Times New Roman"/>
          <w:sz w:val="24"/>
          <w:szCs w:val="24"/>
        </w:rPr>
        <w:t>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5. Проект межевания территории включает в себя чертежи межевания территории, на которых отображаются:</w:t>
      </w:r>
    </w:p>
    <w:p w:rsidR="003852A4" w:rsidRDefault="003852A4">
      <w:pPr>
        <w:numPr>
          <w:ilvl w:val="0"/>
          <w:numId w:val="5"/>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красные линии, утвержденные в составе проекта планировки территории;</w:t>
      </w:r>
    </w:p>
    <w:p w:rsidR="003852A4" w:rsidRDefault="003852A4">
      <w:pPr>
        <w:numPr>
          <w:ilvl w:val="0"/>
          <w:numId w:val="5"/>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линии отступа от красных линий в целях определения места допустимого размещения зданий, строений, сооружений;</w:t>
      </w:r>
    </w:p>
    <w:p w:rsidR="003852A4" w:rsidRDefault="003852A4">
      <w:pPr>
        <w:numPr>
          <w:ilvl w:val="0"/>
          <w:numId w:val="5"/>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границы застроенных земельных участков, в том числе границы земельных участков, на которых расположены линейные объекты;</w:t>
      </w:r>
    </w:p>
    <w:p w:rsidR="003852A4" w:rsidRDefault="003852A4">
      <w:pPr>
        <w:numPr>
          <w:ilvl w:val="0"/>
          <w:numId w:val="5"/>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границы формируемых земельных участков, планируемых для предоставления физическим и юридическим лицам для строительства;</w:t>
      </w:r>
    </w:p>
    <w:p w:rsidR="003852A4" w:rsidRDefault="003852A4">
      <w:pPr>
        <w:numPr>
          <w:ilvl w:val="0"/>
          <w:numId w:val="5"/>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3852A4" w:rsidRDefault="003852A4">
      <w:pPr>
        <w:numPr>
          <w:ilvl w:val="0"/>
          <w:numId w:val="5"/>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границы территорий объектов культурного наследия;</w:t>
      </w:r>
    </w:p>
    <w:p w:rsidR="003852A4" w:rsidRDefault="003852A4">
      <w:pPr>
        <w:numPr>
          <w:ilvl w:val="0"/>
          <w:numId w:val="5"/>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границы зон с особыми условиями использования территорий;</w:t>
      </w:r>
    </w:p>
    <w:p w:rsidR="003852A4" w:rsidRDefault="003852A4">
      <w:pPr>
        <w:numPr>
          <w:ilvl w:val="0"/>
          <w:numId w:val="5"/>
        </w:numPr>
        <w:tabs>
          <w:tab w:val="left" w:pos="1134"/>
        </w:tabs>
        <w:spacing w:line="240" w:lineRule="auto"/>
        <w:ind w:left="1134" w:hanging="425"/>
        <w:rPr>
          <w:rFonts w:ascii="Times New Roman" w:hAnsi="Times New Roman" w:cs="Times New Roman"/>
          <w:sz w:val="24"/>
          <w:szCs w:val="24"/>
        </w:rPr>
      </w:pPr>
      <w:r>
        <w:rPr>
          <w:rFonts w:ascii="Times New Roman" w:hAnsi="Times New Roman" w:cs="Times New Roman"/>
          <w:sz w:val="24"/>
          <w:szCs w:val="24"/>
        </w:rPr>
        <w:t>границы зон действия публичных сервитутов.</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6. В составе проектов межевания территорий осуществляется подготовка градостроительных планов земельных участков.</w:t>
      </w:r>
    </w:p>
    <w:p w:rsidR="003852A4" w:rsidRDefault="003852A4">
      <w:pPr>
        <w:spacing w:line="240" w:lineRule="auto"/>
        <w:ind w:firstLine="709"/>
        <w:rPr>
          <w:rFonts w:ascii="Times New Roman" w:hAnsi="Times New Roman" w:cs="Times New Roman"/>
          <w:sz w:val="24"/>
          <w:szCs w:val="24"/>
        </w:rPr>
      </w:pPr>
    </w:p>
    <w:p w:rsidR="003852A4" w:rsidRDefault="003852A4">
      <w:pPr>
        <w:pStyle w:val="Heading2"/>
        <w:tabs>
          <w:tab w:val="left" w:pos="709"/>
        </w:tabs>
        <w:spacing w:before="119" w:after="119"/>
        <w:ind w:left="709" w:firstLine="0"/>
        <w:jc w:val="center"/>
      </w:pPr>
      <w:r>
        <w:rPr>
          <w:rFonts w:ascii="Times New Roman" w:hAnsi="Times New Roman" w:cs="Times New Roman"/>
          <w:szCs w:val="24"/>
        </w:rPr>
        <w:t>Статья 12. Схема расположения земельного участка или земельных участков на кадастровом плане территории</w:t>
      </w:r>
    </w:p>
    <w:p w:rsidR="003852A4" w:rsidRDefault="003852A4">
      <w:pPr>
        <w:tabs>
          <w:tab w:val="left" w:pos="709"/>
        </w:tabs>
        <w:spacing w:before="119" w:after="119"/>
        <w:ind w:left="709" w:firstLine="0"/>
        <w:jc w:val="center"/>
      </w:pPr>
    </w:p>
    <w:p w:rsidR="003852A4" w:rsidRDefault="003852A4">
      <w:pPr>
        <w:spacing w:line="240" w:lineRule="auto"/>
        <w:ind w:firstLine="0"/>
      </w:pPr>
      <w:r>
        <w:rPr>
          <w:rFonts w:ascii="Times New Roman" w:hAnsi="Times New Roman"/>
          <w:sz w:val="24"/>
          <w:szCs w:val="24"/>
        </w:rPr>
        <w:tab/>
        <w:t>1. При отсутствии утвержденного проекта межевания территории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с учетом положений, предусмотренных пунктом 3 статьи 11.3 Земельного кодекса Российской Федерации.</w:t>
      </w:r>
    </w:p>
    <w:p w:rsidR="003852A4" w:rsidRDefault="003852A4">
      <w:pPr>
        <w:spacing w:line="240" w:lineRule="auto"/>
        <w:ind w:firstLine="0"/>
      </w:pPr>
      <w:r>
        <w:rPr>
          <w:rFonts w:ascii="Times New Roman" w:hAnsi="Times New Roman"/>
          <w:sz w:val="24"/>
          <w:szCs w:val="24"/>
        </w:rPr>
        <w:tab/>
        <w:t xml:space="preserve">2.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 </w:t>
      </w:r>
    </w:p>
    <w:p w:rsidR="003852A4" w:rsidRDefault="003852A4">
      <w:pPr>
        <w:spacing w:line="240" w:lineRule="auto"/>
        <w:ind w:firstLine="0"/>
      </w:pPr>
      <w:r>
        <w:rPr>
          <w:rFonts w:ascii="Times New Roman" w:hAnsi="Times New Roman"/>
          <w:sz w:val="24"/>
          <w:szCs w:val="24"/>
        </w:rPr>
        <w:tab/>
        <w:t xml:space="preserve">3.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 </w:t>
      </w:r>
    </w:p>
    <w:p w:rsidR="003852A4" w:rsidRDefault="003852A4">
      <w:pPr>
        <w:spacing w:line="240" w:lineRule="auto"/>
        <w:ind w:firstLine="0"/>
      </w:pPr>
      <w:r>
        <w:rPr>
          <w:rFonts w:ascii="Times New Roman" w:eastAsia="Times New Roman" w:hAnsi="Times New Roman" w:cs="Times New Roman"/>
          <w:color w:val="000000"/>
          <w:sz w:val="24"/>
          <w:szCs w:val="24"/>
        </w:rPr>
        <w:tab/>
        <w:t>4.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статьей 39.2 Земельного Кодекса.</w:t>
      </w:r>
    </w:p>
    <w:p w:rsidR="003852A4" w:rsidRDefault="003852A4">
      <w:pPr>
        <w:spacing w:line="240" w:lineRule="auto"/>
        <w:ind w:firstLine="0"/>
      </w:pPr>
      <w:r>
        <w:rPr>
          <w:rFonts w:ascii="Times New Roman" w:eastAsia="Times New Roman" w:hAnsi="Times New Roman" w:cs="Times New Roman"/>
          <w:color w:val="000000"/>
          <w:sz w:val="24"/>
          <w:szCs w:val="24"/>
        </w:rPr>
        <w:tab/>
        <w:t xml:space="preserve">5.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 </w:t>
      </w:r>
    </w:p>
    <w:p w:rsidR="003852A4" w:rsidRDefault="003852A4">
      <w:pPr>
        <w:spacing w:line="240" w:lineRule="auto"/>
        <w:ind w:firstLine="0"/>
      </w:pPr>
      <w:r>
        <w:rPr>
          <w:rFonts w:ascii="Times New Roman" w:eastAsia="Times New Roman" w:hAnsi="Times New Roman" w:cs="Times New Roman"/>
          <w:color w:val="000000"/>
          <w:sz w:val="24"/>
          <w:szCs w:val="24"/>
        </w:rPr>
        <w:tab/>
        <w:t xml:space="preserve">6.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 </w:t>
      </w:r>
    </w:p>
    <w:p w:rsidR="003852A4" w:rsidRDefault="003852A4">
      <w:pPr>
        <w:spacing w:line="240" w:lineRule="auto"/>
        <w:ind w:firstLine="0"/>
      </w:pPr>
      <w:r>
        <w:rPr>
          <w:rFonts w:ascii="Times New Roman" w:eastAsia="Times New Roman" w:hAnsi="Times New Roman" w:cs="Times New Roman"/>
          <w:color w:val="000000"/>
          <w:sz w:val="24"/>
          <w:szCs w:val="24"/>
        </w:rPr>
        <w:tab/>
        <w:t xml:space="preserve">7.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 </w:t>
      </w:r>
    </w:p>
    <w:p w:rsidR="003852A4" w:rsidRDefault="003852A4">
      <w:pPr>
        <w:spacing w:line="240" w:lineRule="auto"/>
        <w:ind w:firstLine="0"/>
      </w:pPr>
      <w:r>
        <w:rPr>
          <w:rFonts w:ascii="Times New Roman" w:eastAsia="Times New Roman" w:hAnsi="Times New Roman" w:cs="Times New Roman"/>
          <w:color w:val="000000"/>
          <w:sz w:val="24"/>
          <w:szCs w:val="24"/>
        </w:rPr>
        <w:tab/>
        <w:t xml:space="preserve">8.Подготовка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 </w:t>
      </w:r>
    </w:p>
    <w:p w:rsidR="003852A4" w:rsidRDefault="003852A4">
      <w:pPr>
        <w:spacing w:line="240" w:lineRule="auto"/>
        <w:ind w:firstLine="0"/>
      </w:pPr>
      <w:r>
        <w:rPr>
          <w:rFonts w:ascii="Times New Roman" w:eastAsia="Times New Roman" w:hAnsi="Times New Roman" w:cs="Times New Roman"/>
          <w:color w:val="000000"/>
          <w:sz w:val="24"/>
          <w:szCs w:val="24"/>
        </w:rPr>
        <w:tab/>
        <w:t xml:space="preserve">9.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 </w:t>
      </w:r>
    </w:p>
    <w:p w:rsidR="003852A4" w:rsidRDefault="003852A4">
      <w:pPr>
        <w:spacing w:line="240" w:lineRule="auto"/>
        <w:ind w:firstLine="0"/>
      </w:pPr>
      <w:r>
        <w:rPr>
          <w:rFonts w:ascii="Times New Roman" w:eastAsia="Times New Roman" w:hAnsi="Times New Roman" w:cs="Times New Roman"/>
          <w:color w:val="000000"/>
          <w:sz w:val="24"/>
          <w:szCs w:val="24"/>
        </w:rPr>
        <w:tab/>
        <w:t xml:space="preserve">10. Подготовка схемы расположения земельного участка осуществляется в форме электронного документа. 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 </w:t>
      </w:r>
    </w:p>
    <w:p w:rsidR="003852A4" w:rsidRDefault="003852A4">
      <w:pPr>
        <w:spacing w:line="240" w:lineRule="auto"/>
        <w:ind w:firstLine="0"/>
      </w:pPr>
      <w:r>
        <w:rPr>
          <w:rFonts w:ascii="Times New Roman" w:eastAsia="Times New Roman" w:hAnsi="Times New Roman" w:cs="Times New Roman"/>
          <w:color w:val="000000"/>
          <w:sz w:val="24"/>
          <w:szCs w:val="24"/>
        </w:rPr>
        <w:tab/>
        <w:t xml:space="preserve">11.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распоряжение находящимися в государственной или муниципальной собственности земельными участками, если иное не предусмотрено земельным законодательством. </w:t>
      </w:r>
    </w:p>
    <w:p w:rsidR="003852A4" w:rsidRDefault="003852A4">
      <w:pPr>
        <w:spacing w:line="240" w:lineRule="auto"/>
        <w:ind w:firstLine="0"/>
      </w:pPr>
      <w:r>
        <w:rPr>
          <w:rFonts w:ascii="Times New Roman" w:eastAsia="Times New Roman" w:hAnsi="Times New Roman" w:cs="Times New Roman"/>
          <w:color w:val="000000"/>
          <w:sz w:val="24"/>
          <w:szCs w:val="24"/>
        </w:rPr>
        <w:tab/>
        <w:t xml:space="preserve">12.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 </w:t>
      </w:r>
    </w:p>
    <w:p w:rsidR="003852A4" w:rsidRDefault="003852A4">
      <w:pPr>
        <w:numPr>
          <w:ilvl w:val="0"/>
          <w:numId w:val="70"/>
        </w:numPr>
        <w:spacing w:line="240" w:lineRule="auto"/>
      </w:pPr>
      <w:r>
        <w:rPr>
          <w:rFonts w:ascii="Times New Roman" w:hAnsi="Times New Roman"/>
          <w:sz w:val="24"/>
          <w:szCs w:val="24"/>
        </w:rPr>
        <w:t xml:space="preserve">1) площадь земельного участка, образуемого в соответствии со схемой расположения земельного участка; </w:t>
      </w:r>
    </w:p>
    <w:p w:rsidR="003852A4" w:rsidRDefault="003852A4">
      <w:pPr>
        <w:numPr>
          <w:ilvl w:val="0"/>
          <w:numId w:val="70"/>
        </w:numPr>
        <w:spacing w:line="240" w:lineRule="auto"/>
      </w:pPr>
      <w:r>
        <w:rPr>
          <w:rFonts w:ascii="Times New Roman" w:hAnsi="Times New Roman"/>
          <w:sz w:val="24"/>
          <w:szCs w:val="24"/>
        </w:rPr>
        <w:t>2) адрес земельного участка или при отсутствии адреса земельного участка иное описание местоположения земельного участка;</w:t>
      </w:r>
    </w:p>
    <w:p w:rsidR="003852A4" w:rsidRDefault="003852A4">
      <w:pPr>
        <w:numPr>
          <w:ilvl w:val="0"/>
          <w:numId w:val="70"/>
        </w:numPr>
        <w:spacing w:line="240" w:lineRule="auto"/>
      </w:pPr>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 </w:t>
      </w:r>
    </w:p>
    <w:p w:rsidR="003852A4" w:rsidRDefault="003852A4">
      <w:pPr>
        <w:numPr>
          <w:ilvl w:val="0"/>
          <w:numId w:val="70"/>
        </w:numPr>
        <w:spacing w:line="240" w:lineRule="auto"/>
      </w:pPr>
      <w:r>
        <w:rPr>
          <w:rFonts w:ascii="Times New Roman" w:hAnsi="Times New Roman"/>
          <w:sz w:val="24"/>
          <w:szCs w:val="24"/>
        </w:rP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 </w:t>
      </w:r>
    </w:p>
    <w:p w:rsidR="003852A4" w:rsidRDefault="003852A4">
      <w:pPr>
        <w:numPr>
          <w:ilvl w:val="0"/>
          <w:numId w:val="70"/>
        </w:numPr>
        <w:spacing w:line="240" w:lineRule="auto"/>
      </w:pPr>
      <w:r>
        <w:rPr>
          <w:rFonts w:ascii="Times New Roman" w:hAnsi="Times New Roman"/>
          <w:sz w:val="24"/>
          <w:szCs w:val="24"/>
        </w:rPr>
        <w:t xml:space="preserve">5) категория земель, к которой относится образуемый земельный участок. </w:t>
      </w:r>
    </w:p>
    <w:p w:rsidR="003852A4" w:rsidRDefault="003852A4">
      <w:pPr>
        <w:spacing w:line="240" w:lineRule="auto"/>
        <w:ind w:firstLine="0"/>
      </w:pPr>
      <w:r>
        <w:rPr>
          <w:rFonts w:ascii="Times New Roman" w:eastAsia="Times New Roman" w:hAnsi="Times New Roman" w:cs="Times New Roman"/>
          <w:color w:val="000000"/>
          <w:sz w:val="24"/>
          <w:szCs w:val="24"/>
        </w:rPr>
        <w:tab/>
        <w:t>13. Срок действия решения об утверждении схемы расположения земельного участка составляет два года.</w:t>
      </w:r>
    </w:p>
    <w:p w:rsidR="003852A4" w:rsidRDefault="003852A4">
      <w:pPr>
        <w:spacing w:line="240" w:lineRule="auto"/>
        <w:ind w:firstLine="0"/>
      </w:pPr>
      <w:r>
        <w:rPr>
          <w:rFonts w:ascii="Times New Roman" w:eastAsia="Times New Roman" w:hAnsi="Times New Roman" w:cs="Times New Roman"/>
          <w:color w:val="000000"/>
          <w:sz w:val="24"/>
          <w:szCs w:val="24"/>
        </w:rPr>
        <w:tab/>
        <w:t xml:space="preserve">14. Основанием для отказа в утверждении схемы расположения земельного участка является: </w:t>
      </w:r>
    </w:p>
    <w:p w:rsidR="003852A4" w:rsidRDefault="003852A4">
      <w:pPr>
        <w:numPr>
          <w:ilvl w:val="0"/>
          <w:numId w:val="70"/>
        </w:numPr>
        <w:spacing w:line="240" w:lineRule="auto"/>
      </w:pPr>
      <w:r>
        <w:rPr>
          <w:rFonts w:ascii="Times New Roman" w:hAnsi="Times New Roman"/>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настоящей статьи; </w:t>
      </w:r>
    </w:p>
    <w:p w:rsidR="003852A4" w:rsidRDefault="003852A4">
      <w:pPr>
        <w:numPr>
          <w:ilvl w:val="0"/>
          <w:numId w:val="70"/>
        </w:numPr>
        <w:spacing w:line="240" w:lineRule="auto"/>
      </w:pPr>
      <w:r>
        <w:rPr>
          <w:rFonts w:ascii="Times New Roman" w:hAnsi="Times New Roman"/>
          <w:sz w:val="24"/>
          <w:szCs w:val="24"/>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852A4" w:rsidRDefault="003852A4">
      <w:pPr>
        <w:numPr>
          <w:ilvl w:val="0"/>
          <w:numId w:val="70"/>
        </w:numPr>
        <w:spacing w:line="240" w:lineRule="auto"/>
      </w:pPr>
      <w:r>
        <w:rPr>
          <w:rFonts w:ascii="Times New Roman" w:hAnsi="Times New Roman"/>
          <w:sz w:val="24"/>
          <w:szCs w:val="24"/>
        </w:rPr>
        <w:t>3) разработка схемы расположения земельного участка с нарушением предусмотренных статьей 11.9 Земельного Кодекса требований к образуемым земельным участкам;</w:t>
      </w:r>
    </w:p>
    <w:p w:rsidR="003852A4" w:rsidRDefault="003852A4">
      <w:pPr>
        <w:numPr>
          <w:ilvl w:val="0"/>
          <w:numId w:val="70"/>
        </w:numPr>
        <w:spacing w:line="240" w:lineRule="auto"/>
      </w:pPr>
      <w:r>
        <w:rPr>
          <w:rFonts w:ascii="Times New Roman" w:eastAsia="Times New Roman" w:hAnsi="Times New Roman" w:cs="Times New Roman"/>
          <w:color w:val="000000"/>
          <w:sz w:val="24"/>
          <w:szCs w:val="24"/>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852A4" w:rsidRDefault="003852A4">
      <w:pPr>
        <w:numPr>
          <w:ilvl w:val="0"/>
          <w:numId w:val="70"/>
        </w:numPr>
        <w:spacing w:line="240" w:lineRule="auto"/>
      </w:pPr>
      <w:r>
        <w:rPr>
          <w:rFonts w:ascii="Times New Roman" w:hAnsi="Times New Roman"/>
          <w:sz w:val="24"/>
          <w:szCs w:val="24"/>
        </w:rPr>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3852A4" w:rsidRDefault="003852A4">
      <w:pPr>
        <w:spacing w:line="240" w:lineRule="auto"/>
        <w:ind w:firstLine="0"/>
      </w:pPr>
      <w:r>
        <w:rPr>
          <w:rFonts w:ascii="Times New Roman" w:hAnsi="Times New Roman" w:cs="Times New Roman"/>
          <w:sz w:val="24"/>
          <w:szCs w:val="24"/>
        </w:rPr>
        <w:tab/>
        <w:t xml:space="preserve">15. В </w:t>
      </w:r>
      <w:r>
        <w:rPr>
          <w:rFonts w:ascii="Times New Roman" w:eastAsia="Times New Roman" w:hAnsi="Times New Roman" w:cs="Times New Roman"/>
          <w:sz w:val="24"/>
          <w:szCs w:val="24"/>
        </w:rPr>
        <w:t xml:space="preserve">течение срока действия схемы расположения земельного участка вновь принимаемые проекты межевания территории должны соответствовать схеме расположения земельного участка, и в случае наличия противоречия образование участка осуществляется в соответствии со схемой расположения земельного участка. </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b/>
          <w:bCs/>
          <w:color w:val="000000"/>
          <w:sz w:val="24"/>
          <w:szCs w:val="24"/>
        </w:rPr>
        <w:tab/>
        <w:t>1</w:t>
      </w:r>
      <w:r>
        <w:rPr>
          <w:rFonts w:ascii="Times New Roman" w:eastAsia="Times New Roman" w:hAnsi="Times New Roman" w:cs="Times New Roman"/>
          <w:color w:val="000000"/>
          <w:sz w:val="24"/>
          <w:szCs w:val="24"/>
        </w:rPr>
        <w:t>6. До утверждения формы схемы расположения земельного участка на федеральном уровне ее форма регулируется действующими актами регионального уровня.</w:t>
      </w:r>
      <w:r>
        <w:rPr>
          <w:rFonts w:ascii="Times New Roman" w:hAnsi="Times New Roman" w:cs="Times New Roman"/>
          <w:sz w:val="24"/>
          <w:szCs w:val="24"/>
        </w:rPr>
        <w:t>Статья 12. Схема расположения земельного участка или земельных участков на кадастровом плане территории</w:t>
      </w:r>
    </w:p>
    <w:p w:rsidR="003852A4" w:rsidRDefault="003852A4">
      <w:pPr>
        <w:tabs>
          <w:tab w:val="left" w:pos="709"/>
        </w:tabs>
        <w:spacing w:before="119" w:after="119"/>
        <w:ind w:left="709" w:firstLine="0"/>
        <w:jc w:val="center"/>
      </w:pPr>
    </w:p>
    <w:p w:rsidR="003852A4" w:rsidRDefault="003852A4">
      <w:pPr>
        <w:spacing w:line="240" w:lineRule="auto"/>
        <w:ind w:firstLine="0"/>
      </w:pPr>
      <w:r>
        <w:rPr>
          <w:rFonts w:ascii="Times New Roman" w:hAnsi="Times New Roman"/>
          <w:sz w:val="24"/>
          <w:szCs w:val="24"/>
        </w:rPr>
        <w:tab/>
      </w:r>
      <w:r>
        <w:rPr>
          <w:rFonts w:ascii="Times New Roman" w:eastAsia="Times New Roman" w:hAnsi="Times New Roman" w:cs="Times New Roman"/>
          <w:color w:val="000000"/>
          <w:sz w:val="24"/>
          <w:szCs w:val="24"/>
        </w:rPr>
        <w:t xml:space="preserve"> </w:t>
      </w:r>
      <w:r>
        <w:rPr>
          <w:rFonts w:ascii="Times New Roman" w:hAnsi="Times New Roman"/>
          <w:sz w:val="24"/>
          <w:szCs w:val="24"/>
        </w:rPr>
        <w:t xml:space="preserve">; </w:t>
      </w:r>
    </w:p>
    <w:p w:rsidR="003852A4" w:rsidRDefault="003852A4">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Статья 13. Градостроительные планы земельных участков</w:t>
      </w:r>
    </w:p>
    <w:p w:rsidR="003852A4" w:rsidRDefault="003852A4">
      <w:pPr>
        <w:spacing w:line="240" w:lineRule="auto"/>
        <w:ind w:firstLine="0"/>
        <w:rPr>
          <w:rFonts w:ascii="Times New Roman" w:hAnsi="Times New Roman" w:cs="Times New Roman"/>
          <w:b/>
          <w:sz w:val="24"/>
          <w:szCs w:val="24"/>
        </w:rPr>
      </w:pP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2. Градостроительные планы земельных участков утверждаются в установленном порядке:</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для:</w:t>
      </w:r>
    </w:p>
    <w:p w:rsidR="003852A4" w:rsidRDefault="003852A4">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3852A4" w:rsidRDefault="003852A4">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3852A4" w:rsidRDefault="003852A4">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в) принятия решений об изъятии, в том числе путем выкупа, резервировании земельных участков для государственных и муниципальных нужд;</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2) в качестве самостоятельного документа – в случаях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для:</w:t>
      </w:r>
    </w:p>
    <w:p w:rsidR="003852A4" w:rsidRDefault="003852A4">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а) подготовки проектной документации для строительства, реконструкции капитального ремонта;</w:t>
      </w:r>
    </w:p>
    <w:p w:rsidR="003852A4" w:rsidRDefault="003852A4">
      <w:pPr>
        <w:spacing w:line="240" w:lineRule="auto"/>
        <w:ind w:firstLine="780"/>
        <w:rPr>
          <w:rFonts w:ascii="Times New Roman" w:hAnsi="Times New Roman" w:cs="Times New Roman"/>
          <w:sz w:val="24"/>
          <w:szCs w:val="24"/>
        </w:rPr>
      </w:pPr>
      <w:r>
        <w:rPr>
          <w:rFonts w:ascii="Times New Roman" w:hAnsi="Times New Roman" w:cs="Times New Roman"/>
          <w:sz w:val="24"/>
          <w:szCs w:val="24"/>
        </w:rPr>
        <w:t>б) выдачи разрешений на строительство;</w:t>
      </w:r>
    </w:p>
    <w:p w:rsidR="003852A4" w:rsidRDefault="003852A4">
      <w:pPr>
        <w:spacing w:line="240" w:lineRule="auto"/>
        <w:ind w:firstLine="780"/>
        <w:rPr>
          <w:rFonts w:ascii="Times New Roman" w:hAnsi="Times New Roman" w:cs="Times New Roman"/>
          <w:sz w:val="24"/>
          <w:szCs w:val="24"/>
        </w:rPr>
      </w:pPr>
      <w:r>
        <w:rPr>
          <w:rFonts w:ascii="Times New Roman" w:hAnsi="Times New Roman" w:cs="Times New Roman"/>
          <w:sz w:val="24"/>
          <w:szCs w:val="24"/>
        </w:rPr>
        <w:t>в) выдачи разрешений на ввод объектов в эксплуатацию.</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В указанных случаях градостроительные планы земельных участков предоставляются в Администрацию сельского поселения в порядке и в сроки, определенные законодательством о градостроительной деятельности. </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3. В градостроительных планах земельных участков:</w:t>
      </w:r>
    </w:p>
    <w:p w:rsidR="003852A4" w:rsidRDefault="003852A4">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1) фиксируются границы земельных участков с обозначением координат поворотных точек;</w:t>
      </w:r>
    </w:p>
    <w:p w:rsidR="003852A4" w:rsidRDefault="003852A4">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3852A4" w:rsidRDefault="003852A4">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3852A4" w:rsidRDefault="003852A4">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3852A4" w:rsidRDefault="003852A4">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3852A4" w:rsidRDefault="003852A4">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6) содержится определение допустимости, или недопустимости деления земельного участка на несколько земельных участков меньшего размера;</w:t>
      </w:r>
    </w:p>
    <w:p w:rsidR="003852A4" w:rsidRDefault="003852A4">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3852A4" w:rsidRDefault="003852A4">
      <w:pPr>
        <w:spacing w:line="240" w:lineRule="auto"/>
        <w:ind w:left="780" w:firstLine="0"/>
        <w:rPr>
          <w:rFonts w:ascii="Times New Roman" w:hAnsi="Times New Roman" w:cs="Times New Roman"/>
          <w:sz w:val="24"/>
          <w:szCs w:val="24"/>
        </w:rPr>
      </w:pPr>
      <w:r>
        <w:rPr>
          <w:rFonts w:ascii="Times New Roman" w:hAnsi="Times New Roman" w:cs="Times New Roman"/>
          <w:sz w:val="24"/>
          <w:szCs w:val="24"/>
        </w:rPr>
        <w:t>8) границы зоны планируемого размещения объектов капитального строительства для муниципальных нужд.</w:t>
      </w:r>
    </w:p>
    <w:p w:rsidR="003852A4" w:rsidRDefault="003852A4">
      <w:pPr>
        <w:spacing w:line="240" w:lineRule="auto"/>
        <w:ind w:firstLine="284"/>
        <w:rPr>
          <w:rFonts w:ascii="Times New Roman" w:hAnsi="Times New Roman" w:cs="Times New Roman"/>
          <w:sz w:val="24"/>
          <w:szCs w:val="24"/>
        </w:rPr>
      </w:pPr>
    </w:p>
    <w:p w:rsidR="003852A4" w:rsidRDefault="003852A4">
      <w:pPr>
        <w:spacing w:line="240" w:lineRule="auto"/>
        <w:ind w:firstLine="0"/>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Статья 14. Порядок подготовки документации по планировке территории</w:t>
      </w:r>
    </w:p>
    <w:p w:rsidR="003852A4" w:rsidRDefault="003852A4">
      <w:pPr>
        <w:spacing w:line="240" w:lineRule="auto"/>
        <w:ind w:firstLine="0"/>
        <w:rPr>
          <w:rFonts w:ascii="Times New Roman" w:hAnsi="Times New Roman" w:cs="Times New Roman"/>
          <w:b/>
          <w:sz w:val="24"/>
          <w:szCs w:val="24"/>
          <w:lang w:eastAsia="ru-RU"/>
        </w:rPr>
      </w:pPr>
    </w:p>
    <w:p w:rsidR="003852A4" w:rsidRDefault="003852A4">
      <w:pPr>
        <w:spacing w:line="240" w:lineRule="auto"/>
        <w:ind w:firstLine="709"/>
      </w:pPr>
      <w:r>
        <w:rPr>
          <w:rFonts w:ascii="Times New Roman" w:hAnsi="Times New Roman" w:cs="Times New Roman"/>
          <w:bCs/>
          <w:iCs/>
          <w:sz w:val="24"/>
          <w:szCs w:val="24"/>
        </w:rPr>
        <w:t xml:space="preserve">1. Предложения по подготовке документации по планировке территории направляются заявителем в Администрацию </w:t>
      </w:r>
      <w:r>
        <w:rPr>
          <w:rFonts w:ascii="Times New Roman" w:hAnsi="Times New Roman" w:cs="Times New Roman"/>
          <w:sz w:val="24"/>
          <w:szCs w:val="24"/>
        </w:rPr>
        <w:t>сельского поселения</w:t>
      </w:r>
      <w:r>
        <w:rPr>
          <w:rFonts w:ascii="Times New Roman" w:hAnsi="Times New Roman" w:cs="Times New Roman"/>
          <w:bCs/>
          <w:iCs/>
          <w:sz w:val="24"/>
          <w:szCs w:val="24"/>
        </w:rPr>
        <w:t>.</w:t>
      </w:r>
    </w:p>
    <w:p w:rsidR="003852A4" w:rsidRDefault="003852A4">
      <w:pPr>
        <w:spacing w:line="240" w:lineRule="auto"/>
        <w:ind w:firstLine="709"/>
      </w:pPr>
      <w:r>
        <w:rPr>
          <w:rFonts w:ascii="Times New Roman" w:hAnsi="Times New Roman" w:cs="Times New Roman"/>
          <w:bCs/>
          <w:iCs/>
          <w:sz w:val="24"/>
          <w:szCs w:val="24"/>
        </w:rPr>
        <w:t xml:space="preserve">2. Администрация  </w:t>
      </w:r>
      <w:r>
        <w:rPr>
          <w:rFonts w:ascii="Times New Roman" w:hAnsi="Times New Roman" w:cs="Times New Roman"/>
          <w:sz w:val="24"/>
          <w:szCs w:val="24"/>
        </w:rPr>
        <w:t>сельского поселения</w:t>
      </w:r>
      <w:r>
        <w:rPr>
          <w:rFonts w:ascii="Times New Roman" w:hAnsi="Times New Roman" w:cs="Times New Roman"/>
          <w:bCs/>
          <w:iCs/>
          <w:sz w:val="24"/>
          <w:szCs w:val="24"/>
        </w:rPr>
        <w:t>:</w:t>
      </w:r>
    </w:p>
    <w:p w:rsidR="003852A4" w:rsidRDefault="003852A4">
      <w:pPr>
        <w:spacing w:line="240" w:lineRule="auto"/>
        <w:ind w:left="780" w:firstLine="0"/>
      </w:pPr>
      <w:r>
        <w:rPr>
          <w:rFonts w:ascii="Times New Roman" w:hAnsi="Times New Roman" w:cs="Times New Roman"/>
          <w:bCs/>
          <w:iCs/>
          <w:sz w:val="24"/>
          <w:szCs w:val="24"/>
        </w:rPr>
        <w:t xml:space="preserve">1) в </w:t>
      </w:r>
      <w:r>
        <w:rPr>
          <w:rFonts w:ascii="Times New Roman" w:hAnsi="Times New Roman" w:cs="Times New Roman"/>
          <w:sz w:val="24"/>
          <w:szCs w:val="24"/>
        </w:rPr>
        <w:t>срок не позднее тридцати дней со дня поступления,</w:t>
      </w:r>
      <w:r>
        <w:rPr>
          <w:rFonts w:ascii="Times New Roman" w:hAnsi="Times New Roman" w:cs="Times New Roman"/>
          <w:bCs/>
          <w:iCs/>
          <w:sz w:val="24"/>
          <w:szCs w:val="24"/>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3852A4" w:rsidRDefault="003852A4">
      <w:pPr>
        <w:spacing w:line="240" w:lineRule="auto"/>
        <w:ind w:left="780" w:firstLine="0"/>
        <w:rPr>
          <w:rFonts w:ascii="Times New Roman" w:hAnsi="Times New Roman" w:cs="Times New Roman"/>
          <w:bCs/>
          <w:iCs/>
          <w:sz w:val="24"/>
          <w:szCs w:val="24"/>
        </w:rPr>
      </w:pPr>
      <w:r>
        <w:rPr>
          <w:rFonts w:ascii="Times New Roman" w:hAnsi="Times New Roman" w:cs="Times New Roman"/>
          <w:bCs/>
          <w:iCs/>
          <w:sz w:val="24"/>
          <w:szCs w:val="24"/>
        </w:rPr>
        <w:t>2) осуществляет подготовку проекта постановления главы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3852A4" w:rsidRDefault="003852A4">
      <w:pPr>
        <w:spacing w:line="240" w:lineRule="auto"/>
        <w:ind w:left="780" w:firstLine="0"/>
        <w:rPr>
          <w:rFonts w:ascii="Times New Roman" w:hAnsi="Times New Roman" w:cs="Times New Roman"/>
          <w:bCs/>
          <w:iCs/>
          <w:sz w:val="24"/>
          <w:szCs w:val="24"/>
        </w:rPr>
      </w:pPr>
      <w:r>
        <w:rPr>
          <w:rFonts w:ascii="Times New Roman" w:hAnsi="Times New Roman" w:cs="Times New Roman"/>
          <w:bCs/>
          <w:iCs/>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3852A4" w:rsidRDefault="003852A4">
      <w:pPr>
        <w:spacing w:line="240" w:lineRule="auto"/>
        <w:ind w:left="780" w:firstLine="0"/>
        <w:rPr>
          <w:rFonts w:ascii="Times New Roman" w:hAnsi="Times New Roman" w:cs="Times New Roman"/>
          <w:bCs/>
          <w:iCs/>
          <w:sz w:val="24"/>
          <w:szCs w:val="24"/>
        </w:rPr>
      </w:pPr>
      <w:r>
        <w:rPr>
          <w:rFonts w:ascii="Times New Roman" w:hAnsi="Times New Roman" w:cs="Times New Roman"/>
          <w:bCs/>
          <w:iCs/>
          <w:sz w:val="24"/>
          <w:szCs w:val="24"/>
        </w:rPr>
        <w:t>4) осуществляет разработку и утверждение задания на подготовку документации по планировке территории.</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3. Заказ на подготовку документации по планировке территории выполняется в соответствии с законодательством Российской Федерации.</w:t>
      </w:r>
    </w:p>
    <w:p w:rsidR="003852A4" w:rsidRDefault="003852A4">
      <w:pPr>
        <w:pStyle w:val="Web1"/>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4.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3852A4" w:rsidRDefault="003852A4">
      <w:pPr>
        <w:pStyle w:val="Web1"/>
        <w:spacing w:before="0" w:after="0"/>
        <w:ind w:left="0" w:right="0" w:firstLine="709"/>
      </w:pPr>
      <w:r>
        <w:rPr>
          <w:rFonts w:ascii="Times New Roman" w:hAnsi="Times New Roman" w:cs="Times New Roman"/>
          <w:sz w:val="24"/>
          <w:szCs w:val="24"/>
        </w:rPr>
        <w:t xml:space="preserve">5. </w:t>
      </w:r>
      <w:r>
        <w:rPr>
          <w:rFonts w:ascii="Times New Roman" w:hAnsi="Times New Roman" w:cs="Times New Roman"/>
          <w:bCs/>
          <w:iCs/>
          <w:sz w:val="24"/>
          <w:szCs w:val="24"/>
        </w:rPr>
        <w:t>Администрация сельского поселения</w:t>
      </w:r>
      <w:r>
        <w:rPr>
          <w:rFonts w:ascii="Times New Roman" w:hAnsi="Times New Roman" w:cs="Times New Roman"/>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3852A4" w:rsidRDefault="003852A4">
      <w:pPr>
        <w:pStyle w:val="Web1"/>
        <w:spacing w:before="0" w:after="0"/>
        <w:ind w:left="0" w:right="0" w:firstLine="709"/>
      </w:pPr>
      <w:r>
        <w:rPr>
          <w:rFonts w:ascii="Times New Roman" w:hAnsi="Times New Roman" w:cs="Times New Roman"/>
          <w:sz w:val="24"/>
          <w:szCs w:val="24"/>
        </w:rPr>
        <w:t xml:space="preserve">6. </w:t>
      </w:r>
      <w:r>
        <w:rPr>
          <w:rFonts w:ascii="Times New Roman" w:hAnsi="Times New Roman" w:cs="Times New Roman"/>
          <w:bCs/>
          <w:iCs/>
          <w:sz w:val="24"/>
          <w:szCs w:val="24"/>
        </w:rPr>
        <w:t>Администрация сельского поселения</w:t>
      </w:r>
      <w:r>
        <w:rPr>
          <w:rFonts w:ascii="Times New Roman" w:hAnsi="Times New Roman" w:cs="Times New Roman"/>
          <w:sz w:val="24"/>
          <w:szCs w:val="24"/>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3852A4" w:rsidRDefault="003852A4">
      <w:pPr>
        <w:spacing w:line="240" w:lineRule="auto"/>
        <w:ind w:firstLine="709"/>
      </w:pPr>
      <w:r>
        <w:rPr>
          <w:rFonts w:ascii="Times New Roman" w:hAnsi="Times New Roman" w:cs="Times New Roman"/>
          <w:sz w:val="24"/>
          <w:szCs w:val="24"/>
        </w:rPr>
        <w:t xml:space="preserve">7. По результатам проверки </w:t>
      </w:r>
      <w:r>
        <w:rPr>
          <w:rFonts w:ascii="Times New Roman" w:hAnsi="Times New Roman" w:cs="Times New Roman"/>
          <w:bCs/>
          <w:iCs/>
          <w:sz w:val="24"/>
          <w:szCs w:val="24"/>
        </w:rPr>
        <w:t>Администрация сельского поселения</w:t>
      </w:r>
      <w:r>
        <w:rPr>
          <w:rFonts w:ascii="Times New Roman" w:hAnsi="Times New Roman" w:cs="Times New Roman"/>
          <w:sz w:val="24"/>
          <w:szCs w:val="24"/>
        </w:rPr>
        <w:t xml:space="preserve"> принимает решение о направлении документации по планировке территории главе </w:t>
      </w:r>
      <w:r>
        <w:rPr>
          <w:rFonts w:ascii="Times New Roman" w:hAnsi="Times New Roman" w:cs="Times New Roman"/>
          <w:bCs/>
          <w:iCs/>
          <w:sz w:val="24"/>
          <w:szCs w:val="24"/>
        </w:rPr>
        <w:t>Администрации сельского поселения</w:t>
      </w:r>
      <w:r>
        <w:rPr>
          <w:rFonts w:ascii="Times New Roman" w:hAnsi="Times New Roman" w:cs="Times New Roman"/>
          <w:sz w:val="24"/>
          <w:szCs w:val="24"/>
        </w:rPr>
        <w:t xml:space="preserve"> на утверждение или об отклонении такой документации и направлении ее на доработку.</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8.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установленном главой V настоящих Правил.</w:t>
      </w:r>
    </w:p>
    <w:p w:rsidR="003852A4" w:rsidRDefault="003852A4">
      <w:pPr>
        <w:spacing w:line="240" w:lineRule="auto"/>
        <w:ind w:firstLine="709"/>
      </w:pPr>
      <w:r>
        <w:rPr>
          <w:rFonts w:ascii="Times New Roman" w:hAnsi="Times New Roman" w:cs="Times New Roman"/>
          <w:sz w:val="24"/>
          <w:szCs w:val="24"/>
        </w:rPr>
        <w:t xml:space="preserve">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в сети "Интернет", в случае наличия такого сайта.</w:t>
      </w:r>
    </w:p>
    <w:p w:rsidR="003852A4" w:rsidRDefault="003852A4">
      <w:pPr>
        <w:spacing w:line="240" w:lineRule="auto"/>
        <w:ind w:firstLine="284"/>
        <w:rPr>
          <w:rFonts w:ascii="Times New Roman" w:hAnsi="Times New Roman" w:cs="Times New Roman"/>
          <w:sz w:val="24"/>
          <w:szCs w:val="24"/>
        </w:rPr>
      </w:pPr>
    </w:p>
    <w:p w:rsidR="003852A4" w:rsidRDefault="003852A4">
      <w:pPr>
        <w:spacing w:line="240" w:lineRule="auto"/>
        <w:ind w:firstLine="0"/>
        <w:jc w:val="center"/>
        <w:rPr>
          <w:rFonts w:ascii="Times New Roman" w:hAnsi="Times New Roman" w:cs="Times New Roman"/>
          <w:b/>
          <w:sz w:val="24"/>
          <w:szCs w:val="24"/>
        </w:rPr>
      </w:pPr>
    </w:p>
    <w:p w:rsidR="003852A4" w:rsidRDefault="003852A4">
      <w:pPr>
        <w:spacing w:line="240" w:lineRule="auto"/>
        <w:ind w:firstLine="0"/>
        <w:jc w:val="center"/>
        <w:rPr>
          <w:rFonts w:ascii="Times New Roman" w:hAnsi="Times New Roman" w:cs="Times New Roman"/>
          <w:b/>
          <w:sz w:val="24"/>
          <w:szCs w:val="24"/>
        </w:rPr>
      </w:pPr>
    </w:p>
    <w:p w:rsidR="003852A4" w:rsidRDefault="003852A4">
      <w:pPr>
        <w:spacing w:line="240" w:lineRule="auto"/>
        <w:ind w:firstLine="0"/>
        <w:jc w:val="center"/>
        <w:rPr>
          <w:rFonts w:ascii="Times New Roman" w:hAnsi="Times New Roman" w:cs="Times New Roman"/>
          <w:b/>
          <w:sz w:val="24"/>
          <w:szCs w:val="24"/>
        </w:rPr>
      </w:pPr>
    </w:p>
    <w:p w:rsidR="003852A4" w:rsidRDefault="003852A4">
      <w:pPr>
        <w:spacing w:line="240" w:lineRule="auto"/>
        <w:ind w:firstLine="0"/>
        <w:jc w:val="center"/>
        <w:rPr>
          <w:rFonts w:ascii="Times New Roman" w:hAnsi="Times New Roman" w:cs="Times New Roman"/>
          <w:b/>
          <w:sz w:val="24"/>
          <w:szCs w:val="24"/>
        </w:rPr>
      </w:pPr>
    </w:p>
    <w:p w:rsidR="003852A4" w:rsidRDefault="003852A4">
      <w:pPr>
        <w:spacing w:line="240" w:lineRule="auto"/>
        <w:ind w:firstLine="0"/>
        <w:jc w:val="center"/>
        <w:rPr>
          <w:rFonts w:ascii="Times New Roman" w:hAnsi="Times New Roman" w:cs="Times New Roman"/>
          <w:b/>
          <w:sz w:val="24"/>
          <w:szCs w:val="24"/>
        </w:rPr>
      </w:pPr>
    </w:p>
    <w:p w:rsidR="003852A4" w:rsidRDefault="003852A4">
      <w:pPr>
        <w:spacing w:line="240" w:lineRule="auto"/>
        <w:ind w:firstLine="0"/>
        <w:jc w:val="cente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IV</w:t>
      </w:r>
      <w:r>
        <w:rPr>
          <w:rFonts w:ascii="Times New Roman" w:hAnsi="Times New Roman" w:cs="Times New Roman"/>
          <w:b/>
          <w:sz w:val="24"/>
          <w:szCs w:val="24"/>
        </w:rPr>
        <w:t xml:space="preserve">. ПОРЯДОК ПРИМЕНЕНИЯ ПРАВИЛ </w:t>
      </w:r>
    </w:p>
    <w:p w:rsidR="003852A4" w:rsidRDefault="003852A4">
      <w:pPr>
        <w:spacing w:line="240" w:lineRule="auto"/>
        <w:ind w:firstLine="284"/>
        <w:rPr>
          <w:rFonts w:ascii="Times New Roman" w:hAnsi="Times New Roman" w:cs="Times New Roman"/>
          <w:b/>
          <w:sz w:val="24"/>
          <w:szCs w:val="24"/>
        </w:rPr>
      </w:pPr>
    </w:p>
    <w:p w:rsidR="003852A4" w:rsidRDefault="003852A4">
      <w:pPr>
        <w:pStyle w:val="Heading1"/>
        <w:tabs>
          <w:tab w:val="left" w:pos="708"/>
        </w:tabs>
        <w:ind w:firstLine="0"/>
      </w:pPr>
      <w:r>
        <w:rPr>
          <w:sz w:val="24"/>
          <w:szCs w:val="24"/>
        </w:rPr>
        <w:t>Статья</w:t>
      </w:r>
      <w:r>
        <w:rPr>
          <w:sz w:val="24"/>
          <w:szCs w:val="24"/>
          <w:lang w:eastAsia="ru-RU"/>
        </w:rPr>
        <w:t xml:space="preserve"> 15. Регулирование использования земельных участков и объектов </w:t>
      </w:r>
    </w:p>
    <w:p w:rsidR="003852A4" w:rsidRDefault="003852A4">
      <w:pPr>
        <w:pStyle w:val="Heading1"/>
        <w:tabs>
          <w:tab w:val="left" w:pos="708"/>
        </w:tabs>
        <w:ind w:firstLine="0"/>
      </w:pPr>
      <w:r>
        <w:rPr>
          <w:sz w:val="24"/>
          <w:szCs w:val="24"/>
          <w:lang w:eastAsia="ru-RU"/>
        </w:rPr>
        <w:t>капитального стр</w:t>
      </w:r>
      <w:r>
        <w:rPr>
          <w:sz w:val="24"/>
          <w:szCs w:val="24"/>
        </w:rPr>
        <w:t>оительства</w:t>
      </w:r>
    </w:p>
    <w:p w:rsidR="003852A4" w:rsidRDefault="003852A4">
      <w:pPr>
        <w:spacing w:line="240" w:lineRule="auto"/>
        <w:ind w:firstLine="284"/>
        <w:rPr>
          <w:sz w:val="24"/>
          <w:szCs w:val="24"/>
        </w:rPr>
      </w:pP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Ишимбайского района Республики Башкортостан или уполномоченными органами местного самоуправления в соответствии с федеральными законами.</w:t>
      </w:r>
    </w:p>
    <w:p w:rsidR="003852A4" w:rsidRDefault="003852A4">
      <w:pPr>
        <w:spacing w:line="240" w:lineRule="auto"/>
        <w:ind w:firstLine="284"/>
        <w:rPr>
          <w:rFonts w:ascii="Times New Roman" w:hAnsi="Times New Roman" w:cs="Times New Roman"/>
          <w:sz w:val="24"/>
          <w:szCs w:val="24"/>
        </w:rPr>
      </w:pPr>
    </w:p>
    <w:p w:rsidR="003852A4" w:rsidRDefault="003852A4">
      <w:pPr>
        <w:pStyle w:val="ConsNormal"/>
        <w:widowControl/>
        <w:ind w:firstLine="0"/>
        <w:jc w:val="center"/>
      </w:pPr>
      <w:r>
        <w:rPr>
          <w:rFonts w:ascii="Times New Roman" w:hAnsi="Times New Roman" w:cs="Times New Roman"/>
          <w:b/>
          <w:sz w:val="24"/>
          <w:szCs w:val="24"/>
        </w:rPr>
        <w:t>Статья</w:t>
      </w:r>
      <w:r>
        <w:rPr>
          <w:rFonts w:ascii="Times New Roman" w:hAnsi="Times New Roman" w:cs="Times New Roman"/>
          <w:b/>
          <w:sz w:val="24"/>
          <w:szCs w:val="24"/>
          <w:lang w:eastAsia="ru-RU"/>
        </w:rPr>
        <w:t xml:space="preserve"> 16. </w:t>
      </w:r>
      <w:r>
        <w:rPr>
          <w:rFonts w:ascii="Times New Roman" w:hAnsi="Times New Roman" w:cs="Times New Roman"/>
          <w:b/>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p>
    <w:p w:rsidR="003852A4" w:rsidRDefault="003852A4">
      <w:pPr>
        <w:pStyle w:val="ConsNormal"/>
        <w:widowControl/>
        <w:ind w:firstLine="0"/>
        <w:jc w:val="both"/>
        <w:rPr>
          <w:rFonts w:ascii="Times New Roman" w:hAnsi="Times New Roman" w:cs="Times New Roman"/>
          <w:b/>
          <w:sz w:val="24"/>
          <w:szCs w:val="24"/>
        </w:rPr>
      </w:pP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2. Заявление о предоставлении разрешения на условно разрешенный вид использования должно содержать следующую информацию:</w:t>
      </w:r>
    </w:p>
    <w:p w:rsidR="003852A4" w:rsidRDefault="003852A4">
      <w:pPr>
        <w:numPr>
          <w:ilvl w:val="0"/>
          <w:numId w:val="11"/>
        </w:numPr>
        <w:tabs>
          <w:tab w:val="left" w:pos="780"/>
          <w:tab w:val="left" w:pos="1080"/>
        </w:tabs>
        <w:spacing w:line="240" w:lineRule="auto"/>
        <w:ind w:left="1040" w:hanging="260"/>
        <w:rPr>
          <w:rFonts w:ascii="Times New Roman" w:hAnsi="Times New Roman" w:cs="Times New Roman"/>
          <w:sz w:val="24"/>
          <w:szCs w:val="24"/>
        </w:rPr>
      </w:pPr>
      <w:r>
        <w:rPr>
          <w:rFonts w:ascii="Times New Roman" w:hAnsi="Times New Roman" w:cs="Times New Roman"/>
          <w:sz w:val="24"/>
          <w:szCs w:val="24"/>
        </w:rPr>
        <w:t>фамилию, имя, отчество, паспортные данные заявителя, номер контактного телефона в случае подачи заявления физическим лицом;</w:t>
      </w:r>
    </w:p>
    <w:p w:rsidR="003852A4" w:rsidRDefault="003852A4">
      <w:pPr>
        <w:numPr>
          <w:ilvl w:val="0"/>
          <w:numId w:val="11"/>
        </w:numPr>
        <w:tabs>
          <w:tab w:val="left" w:pos="1040"/>
        </w:tabs>
        <w:spacing w:line="240" w:lineRule="auto"/>
        <w:ind w:left="1040" w:hanging="260"/>
        <w:rPr>
          <w:rFonts w:ascii="Times New Roman" w:hAnsi="Times New Roman" w:cs="Times New Roman"/>
          <w:sz w:val="24"/>
          <w:szCs w:val="24"/>
        </w:rPr>
      </w:pPr>
      <w:r>
        <w:rPr>
          <w:rFonts w:ascii="Times New Roman" w:hAnsi="Times New Roman" w:cs="Times New Roman"/>
          <w:sz w:val="24"/>
          <w:szCs w:val="24"/>
        </w:rPr>
        <w:t>наименование и место нахождения заявителя, номера контактного телефона, факса - в случае подачи заявления юридическим лицом;</w:t>
      </w:r>
    </w:p>
    <w:p w:rsidR="003852A4" w:rsidRDefault="003852A4">
      <w:pPr>
        <w:numPr>
          <w:ilvl w:val="0"/>
          <w:numId w:val="11"/>
        </w:numPr>
        <w:tabs>
          <w:tab w:val="left" w:pos="1040"/>
        </w:tabs>
        <w:spacing w:line="240" w:lineRule="auto"/>
        <w:ind w:left="1040" w:hanging="260"/>
        <w:rPr>
          <w:rFonts w:ascii="Times New Roman" w:hAnsi="Times New Roman" w:cs="Times New Roman"/>
          <w:sz w:val="24"/>
          <w:szCs w:val="24"/>
        </w:rPr>
      </w:pPr>
      <w:r>
        <w:rPr>
          <w:rFonts w:ascii="Times New Roman" w:hAnsi="Times New Roman" w:cs="Times New Roman"/>
          <w:sz w:val="24"/>
          <w:szCs w:val="24"/>
        </w:rPr>
        <w:t>данные о земельном участке или объекте капитального строительства, для которых испрашивается условно разрешенный вид использования;</w:t>
      </w:r>
    </w:p>
    <w:p w:rsidR="003852A4" w:rsidRDefault="003852A4">
      <w:pPr>
        <w:numPr>
          <w:ilvl w:val="0"/>
          <w:numId w:val="11"/>
        </w:numPr>
        <w:tabs>
          <w:tab w:val="left" w:pos="1040"/>
        </w:tabs>
        <w:spacing w:line="240" w:lineRule="auto"/>
        <w:ind w:left="1040" w:hanging="260"/>
      </w:pPr>
      <w:r>
        <w:rPr>
          <w:rFonts w:ascii="Times New Roman" w:hAnsi="Times New Roman" w:cs="Times New Roman"/>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с главой </w:t>
      </w:r>
      <w:r>
        <w:rPr>
          <w:rFonts w:ascii="Times New Roman" w:hAnsi="Times New Roman" w:cs="Times New Roman"/>
          <w:sz w:val="24"/>
          <w:szCs w:val="24"/>
          <w:lang w:val="en-US"/>
        </w:rPr>
        <w:t>V</w:t>
      </w:r>
      <w:r>
        <w:rPr>
          <w:rFonts w:ascii="Times New Roman" w:hAnsi="Times New Roman" w:cs="Times New Roman"/>
          <w:sz w:val="24"/>
          <w:szCs w:val="24"/>
        </w:rPr>
        <w:t xml:space="preserve"> настоящих Правил;</w:t>
      </w:r>
    </w:p>
    <w:p w:rsidR="003852A4" w:rsidRDefault="003852A4">
      <w:pPr>
        <w:numPr>
          <w:ilvl w:val="0"/>
          <w:numId w:val="11"/>
        </w:numPr>
        <w:tabs>
          <w:tab w:val="left" w:pos="1040"/>
        </w:tabs>
        <w:spacing w:line="240" w:lineRule="auto"/>
        <w:ind w:left="1040" w:hanging="260"/>
        <w:rPr>
          <w:rFonts w:ascii="Times New Roman" w:hAnsi="Times New Roman" w:cs="Times New Roman"/>
          <w:sz w:val="24"/>
          <w:szCs w:val="24"/>
        </w:rPr>
      </w:pPr>
      <w:r>
        <w:rPr>
          <w:rFonts w:ascii="Times New Roman" w:hAnsi="Times New Roman" w:cs="Times New Roman"/>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3852A4" w:rsidRDefault="003852A4">
      <w:pPr>
        <w:numPr>
          <w:ilvl w:val="0"/>
          <w:numId w:val="11"/>
        </w:numPr>
        <w:tabs>
          <w:tab w:val="left" w:pos="1040"/>
        </w:tabs>
        <w:spacing w:line="240" w:lineRule="auto"/>
        <w:ind w:left="1040" w:hanging="260"/>
        <w:rPr>
          <w:rFonts w:ascii="Times New Roman" w:hAnsi="Times New Roman" w:cs="Times New Roman"/>
          <w:sz w:val="24"/>
          <w:szCs w:val="24"/>
        </w:rPr>
      </w:pPr>
      <w:r>
        <w:rPr>
          <w:rFonts w:ascii="Times New Roman" w:hAnsi="Times New Roman" w:cs="Times New Roman"/>
          <w:sz w:val="24"/>
          <w:szCs w:val="24"/>
        </w:rPr>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3852A4" w:rsidRDefault="003852A4">
      <w:pPr>
        <w:numPr>
          <w:ilvl w:val="0"/>
          <w:numId w:val="11"/>
        </w:numPr>
        <w:tabs>
          <w:tab w:val="left" w:pos="1040"/>
        </w:tabs>
        <w:spacing w:line="240" w:lineRule="auto"/>
        <w:ind w:hanging="649"/>
        <w:rPr>
          <w:rFonts w:ascii="Times New Roman" w:hAnsi="Times New Roman" w:cs="Times New Roman"/>
          <w:sz w:val="24"/>
          <w:szCs w:val="24"/>
        </w:rPr>
      </w:pPr>
      <w:r>
        <w:rPr>
          <w:rFonts w:ascii="Times New Roman" w:hAnsi="Times New Roman" w:cs="Times New Roman"/>
          <w:sz w:val="24"/>
          <w:szCs w:val="24"/>
        </w:rPr>
        <w:t>соответствие размеров земельного участка предполагаемому использованию;</w:t>
      </w:r>
    </w:p>
    <w:p w:rsidR="003852A4" w:rsidRDefault="003852A4">
      <w:pPr>
        <w:numPr>
          <w:ilvl w:val="0"/>
          <w:numId w:val="55"/>
        </w:numPr>
        <w:tabs>
          <w:tab w:val="left" w:pos="1040"/>
        </w:tabs>
        <w:spacing w:line="240" w:lineRule="auto"/>
        <w:ind w:left="1040" w:hanging="260"/>
        <w:rPr>
          <w:rFonts w:ascii="Times New Roman" w:hAnsi="Times New Roman" w:cs="Times New Roman"/>
          <w:sz w:val="24"/>
          <w:szCs w:val="24"/>
        </w:rPr>
      </w:pPr>
      <w:r>
        <w:rPr>
          <w:rFonts w:ascii="Times New Roman" w:hAnsi="Times New Roman" w:cs="Times New Roman"/>
          <w:sz w:val="24"/>
          <w:szCs w:val="24"/>
        </w:rPr>
        <w:t>другие сведения, перечень которых устанавливается или запрашивается Комиссией.</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3852A4" w:rsidRDefault="003852A4">
      <w:pPr>
        <w:spacing w:line="240" w:lineRule="auto"/>
        <w:ind w:firstLine="709"/>
      </w:pPr>
      <w:r>
        <w:rPr>
          <w:rFonts w:ascii="Times New Roman" w:hAnsi="Times New Roman" w:cs="Times New Roman"/>
          <w:sz w:val="24"/>
          <w:szCs w:val="24"/>
        </w:rPr>
        <w:t xml:space="preserve">3. Вопрос о предоставлении разрешения на условно разрешенный вид использования подлежит обсуждению на публичных слушаниях, в порядке установленном главой </w:t>
      </w:r>
      <w:r>
        <w:rPr>
          <w:rFonts w:ascii="Times New Roman" w:hAnsi="Times New Roman" w:cs="Times New Roman"/>
          <w:sz w:val="24"/>
          <w:szCs w:val="24"/>
          <w:lang w:val="en-US"/>
        </w:rPr>
        <w:t>V</w:t>
      </w:r>
      <w:r>
        <w:rPr>
          <w:rFonts w:ascii="Times New Roman" w:hAnsi="Times New Roman" w:cs="Times New Roman"/>
          <w:sz w:val="24"/>
          <w:szCs w:val="24"/>
        </w:rPr>
        <w:t xml:space="preserve"> настоящих Правил.</w:t>
      </w:r>
    </w:p>
    <w:p w:rsidR="003852A4" w:rsidRDefault="003852A4">
      <w:pPr>
        <w:spacing w:line="240" w:lineRule="auto"/>
        <w:ind w:firstLine="709"/>
      </w:pPr>
      <w:r>
        <w:rPr>
          <w:rFonts w:ascii="Times New Roman" w:hAnsi="Times New Roman" w:cs="Times New Roman"/>
          <w:sz w:val="24"/>
          <w:szCs w:val="24"/>
        </w:rPr>
        <w:t xml:space="preserve">4.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u w:val="single"/>
        </w:rPr>
        <w:t>.</w:t>
      </w:r>
    </w:p>
    <w:p w:rsidR="003852A4" w:rsidRDefault="003852A4">
      <w:pPr>
        <w:spacing w:line="240" w:lineRule="auto"/>
        <w:ind w:firstLine="709"/>
      </w:pPr>
      <w:r>
        <w:rPr>
          <w:rFonts w:ascii="Times New Roman" w:hAnsi="Times New Roman" w:cs="Times New Roman"/>
          <w:sz w:val="24"/>
          <w:szCs w:val="24"/>
        </w:rPr>
        <w:t xml:space="preserve">5. На основании указанных в пункте 4 настоящей статьи рекомендаций глава </w:t>
      </w:r>
      <w:r>
        <w:rPr>
          <w:rFonts w:ascii="Times New Roman" w:hAnsi="Times New Roman" w:cs="Times New Roman"/>
          <w:bCs/>
          <w:iCs/>
          <w:sz w:val="24"/>
          <w:szCs w:val="24"/>
        </w:rPr>
        <w:t>Администрация сельского поселения</w:t>
      </w:r>
      <w:r>
        <w:rPr>
          <w:rFonts w:ascii="Times New Roman" w:hAnsi="Times New Roman" w:cs="Times New Roman"/>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w:t>
      </w:r>
      <w:r>
        <w:rPr>
          <w:rFonts w:ascii="Times New Roman" w:hAnsi="Times New Roman" w:cs="Times New Roman"/>
          <w:sz w:val="24"/>
          <w:szCs w:val="24"/>
          <w:u w:val="single"/>
        </w:rPr>
        <w:t xml:space="preserve"> </w:t>
      </w:r>
      <w:r>
        <w:rPr>
          <w:rFonts w:ascii="Times New Roman" w:hAnsi="Times New Roman" w:cs="Times New Roman"/>
          <w:sz w:val="24"/>
          <w:szCs w:val="24"/>
        </w:rPr>
        <w:t>в сети "Интернет", в случае наличия такого сайта.</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6.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852A4" w:rsidRDefault="003852A4">
      <w:pPr>
        <w:pStyle w:val="ConsNormal"/>
        <w:widowControl/>
        <w:ind w:firstLine="0"/>
        <w:jc w:val="center"/>
        <w:rPr>
          <w:rFonts w:ascii="Times New Roman" w:hAnsi="Times New Roman" w:cs="Times New Roman"/>
          <w:b/>
          <w:sz w:val="24"/>
          <w:szCs w:val="24"/>
        </w:rPr>
      </w:pPr>
    </w:p>
    <w:p w:rsidR="003852A4" w:rsidRDefault="003852A4">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Статья 17. Порядок предоставления разрешения на отклонение от предельных параметров разрешенного строительства, реконструкции объектов </w:t>
      </w:r>
    </w:p>
    <w:p w:rsidR="003852A4" w:rsidRDefault="003852A4">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капитального строительства</w:t>
      </w:r>
    </w:p>
    <w:p w:rsidR="003852A4" w:rsidRDefault="003852A4">
      <w:pPr>
        <w:pStyle w:val="ConsNormal"/>
        <w:widowControl/>
        <w:ind w:firstLine="284"/>
        <w:jc w:val="both"/>
        <w:rPr>
          <w:rFonts w:ascii="Times New Roman" w:hAnsi="Times New Roman" w:cs="Times New Roman"/>
          <w:b/>
          <w:i/>
          <w:sz w:val="24"/>
          <w:szCs w:val="24"/>
        </w:rPr>
      </w:pPr>
    </w:p>
    <w:p w:rsidR="003852A4" w:rsidRDefault="003852A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3852A4" w:rsidRDefault="003852A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3852A4" w:rsidRDefault="003852A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4.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следующую информацию:</w:t>
      </w:r>
    </w:p>
    <w:p w:rsidR="003852A4" w:rsidRDefault="003852A4">
      <w:pPr>
        <w:numPr>
          <w:ilvl w:val="0"/>
          <w:numId w:val="32"/>
        </w:numPr>
        <w:tabs>
          <w:tab w:val="left" w:pos="1170"/>
        </w:tabs>
        <w:spacing w:line="240" w:lineRule="auto"/>
        <w:ind w:left="1170" w:hanging="390"/>
        <w:rPr>
          <w:rFonts w:ascii="Times New Roman" w:hAnsi="Times New Roman" w:cs="Times New Roman"/>
          <w:sz w:val="24"/>
          <w:szCs w:val="24"/>
        </w:rPr>
      </w:pPr>
      <w:r>
        <w:rPr>
          <w:rFonts w:ascii="Times New Roman" w:hAnsi="Times New Roman" w:cs="Times New Roman"/>
          <w:sz w:val="24"/>
          <w:szCs w:val="24"/>
        </w:rPr>
        <w:t>фамилию, имя, отчество, паспортные данные заявителя, номер контактного телефона в случае подачи заявления физическим лицом;</w:t>
      </w:r>
    </w:p>
    <w:p w:rsidR="003852A4" w:rsidRDefault="003852A4">
      <w:pPr>
        <w:numPr>
          <w:ilvl w:val="0"/>
          <w:numId w:val="32"/>
        </w:numPr>
        <w:tabs>
          <w:tab w:val="left" w:pos="1170"/>
        </w:tabs>
        <w:spacing w:line="240" w:lineRule="auto"/>
        <w:ind w:left="1170" w:hanging="390"/>
        <w:rPr>
          <w:rFonts w:ascii="Times New Roman" w:hAnsi="Times New Roman" w:cs="Times New Roman"/>
          <w:sz w:val="24"/>
          <w:szCs w:val="24"/>
        </w:rPr>
      </w:pPr>
      <w:r>
        <w:rPr>
          <w:rFonts w:ascii="Times New Roman" w:hAnsi="Times New Roman" w:cs="Times New Roman"/>
          <w:sz w:val="24"/>
          <w:szCs w:val="24"/>
        </w:rPr>
        <w:t>наименование и место нахождения заявителя, номера контактного телефона, факса - в случае подачи заявления юридическим лицом;</w:t>
      </w:r>
    </w:p>
    <w:p w:rsidR="003852A4" w:rsidRDefault="003852A4">
      <w:pPr>
        <w:numPr>
          <w:ilvl w:val="0"/>
          <w:numId w:val="32"/>
        </w:numPr>
        <w:tabs>
          <w:tab w:val="left" w:pos="1170"/>
        </w:tabs>
        <w:spacing w:line="240" w:lineRule="auto"/>
        <w:ind w:left="1170" w:hanging="390"/>
        <w:rPr>
          <w:rFonts w:ascii="Times New Roman" w:hAnsi="Times New Roman" w:cs="Times New Roman"/>
          <w:sz w:val="24"/>
          <w:szCs w:val="24"/>
        </w:rPr>
      </w:pPr>
      <w:r>
        <w:rPr>
          <w:rFonts w:ascii="Times New Roman" w:hAnsi="Times New Roman" w:cs="Times New Roman"/>
          <w:sz w:val="24"/>
          <w:szCs w:val="24"/>
        </w:rPr>
        <w:t>данные о земельном участке или объекте капитального строительства, для которых испрашивается разрешения на отклонение от предельных параметров разрешенного строительства, реконструкции объектов капитального строительства;</w:t>
      </w:r>
    </w:p>
    <w:p w:rsidR="003852A4" w:rsidRDefault="003852A4">
      <w:pPr>
        <w:numPr>
          <w:ilvl w:val="0"/>
          <w:numId w:val="32"/>
        </w:numPr>
        <w:tabs>
          <w:tab w:val="left" w:pos="1170"/>
        </w:tabs>
        <w:spacing w:line="240" w:lineRule="auto"/>
        <w:ind w:left="1170" w:hanging="390"/>
      </w:pPr>
      <w:r>
        <w:rPr>
          <w:rFonts w:ascii="Times New Roman" w:hAnsi="Times New Roman" w:cs="Times New Roman"/>
          <w:sz w:val="24"/>
          <w:szCs w:val="24"/>
        </w:rPr>
        <w:t>подтверждение готовности нести расходы, связанные с организацией и проведением публичных слушаний, проводимых в соответствии с</w:t>
      </w:r>
      <w:r>
        <w:rPr>
          <w:rFonts w:ascii="Times New Roman" w:hAnsi="Times New Roman" w:cs="Times New Roman"/>
          <w:i/>
          <w:sz w:val="24"/>
          <w:szCs w:val="24"/>
        </w:rPr>
        <w:t xml:space="preserve"> </w:t>
      </w:r>
      <w:r>
        <w:rPr>
          <w:rFonts w:ascii="Times New Roman" w:hAnsi="Times New Roman" w:cs="Times New Roman"/>
          <w:sz w:val="24"/>
          <w:szCs w:val="24"/>
        </w:rPr>
        <w:t xml:space="preserve">главой </w:t>
      </w:r>
      <w:r>
        <w:rPr>
          <w:rFonts w:ascii="Times New Roman" w:hAnsi="Times New Roman" w:cs="Times New Roman"/>
          <w:sz w:val="24"/>
          <w:szCs w:val="24"/>
          <w:lang w:val="en-US"/>
        </w:rPr>
        <w:t>V</w:t>
      </w:r>
      <w:r>
        <w:rPr>
          <w:rFonts w:ascii="Times New Roman" w:hAnsi="Times New Roman" w:cs="Times New Roman"/>
          <w:sz w:val="24"/>
          <w:szCs w:val="24"/>
        </w:rPr>
        <w:t xml:space="preserve"> настоящих Правил;</w:t>
      </w:r>
    </w:p>
    <w:p w:rsidR="003852A4" w:rsidRDefault="003852A4">
      <w:pPr>
        <w:numPr>
          <w:ilvl w:val="0"/>
          <w:numId w:val="32"/>
        </w:numPr>
        <w:tabs>
          <w:tab w:val="left" w:pos="1170"/>
        </w:tabs>
        <w:spacing w:line="240" w:lineRule="auto"/>
        <w:ind w:hanging="649"/>
        <w:rPr>
          <w:rFonts w:ascii="Times New Roman" w:hAnsi="Times New Roman" w:cs="Times New Roman"/>
          <w:sz w:val="24"/>
          <w:szCs w:val="24"/>
        </w:rPr>
      </w:pPr>
      <w:r>
        <w:rPr>
          <w:rFonts w:ascii="Times New Roman" w:hAnsi="Times New Roman" w:cs="Times New Roman"/>
          <w:sz w:val="24"/>
          <w:szCs w:val="24"/>
        </w:rPr>
        <w:t>испрашиваемое заявителем отклонение от предельных параметров;</w:t>
      </w:r>
    </w:p>
    <w:p w:rsidR="003852A4" w:rsidRDefault="003852A4">
      <w:pPr>
        <w:numPr>
          <w:ilvl w:val="0"/>
          <w:numId w:val="56"/>
        </w:numPr>
        <w:tabs>
          <w:tab w:val="left" w:pos="1170"/>
        </w:tabs>
        <w:spacing w:line="240" w:lineRule="auto"/>
        <w:ind w:left="1170" w:hanging="390"/>
        <w:rPr>
          <w:rFonts w:ascii="Times New Roman" w:hAnsi="Times New Roman" w:cs="Times New Roman"/>
          <w:sz w:val="24"/>
          <w:szCs w:val="24"/>
        </w:rPr>
      </w:pPr>
      <w:r>
        <w:rPr>
          <w:rFonts w:ascii="Times New Roman" w:hAnsi="Times New Roman" w:cs="Times New Roman"/>
          <w:sz w:val="24"/>
          <w:szCs w:val="24"/>
        </w:rPr>
        <w:t>обоснование необходимости в получении разрешения на отклонение от предельных параметров для эффективного использования объектов капитального строительства;</w:t>
      </w:r>
    </w:p>
    <w:p w:rsidR="003852A4" w:rsidRDefault="003852A4">
      <w:pPr>
        <w:numPr>
          <w:ilvl w:val="0"/>
          <w:numId w:val="56"/>
        </w:numPr>
        <w:tabs>
          <w:tab w:val="left" w:pos="1170"/>
        </w:tabs>
        <w:spacing w:line="240" w:lineRule="auto"/>
        <w:ind w:left="1170" w:hanging="390"/>
        <w:rPr>
          <w:rFonts w:ascii="Times New Roman" w:hAnsi="Times New Roman" w:cs="Times New Roman"/>
          <w:sz w:val="24"/>
          <w:szCs w:val="24"/>
        </w:rPr>
      </w:pPr>
      <w:r>
        <w:rPr>
          <w:rFonts w:ascii="Times New Roman" w:hAnsi="Times New Roman" w:cs="Times New Roman"/>
          <w:sz w:val="24"/>
          <w:szCs w:val="24"/>
        </w:rPr>
        <w:t>другие сведения, перечень которых устанавливается или запрашивается Комиссией.</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К заявлению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3852A4" w:rsidRDefault="003852A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3852A4" w:rsidRDefault="003852A4">
      <w:pPr>
        <w:spacing w:line="240" w:lineRule="auto"/>
        <w:ind w:firstLine="709"/>
      </w:pPr>
      <w:r>
        <w:rPr>
          <w:rFonts w:ascii="Times New Roman" w:hAnsi="Times New Roman" w:cs="Times New Roman"/>
          <w:sz w:val="24"/>
          <w:szCs w:val="24"/>
        </w:rPr>
        <w:t xml:space="preserve">5.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установленном главой </w:t>
      </w:r>
      <w:r>
        <w:rPr>
          <w:rFonts w:ascii="Times New Roman" w:hAnsi="Times New Roman" w:cs="Times New Roman"/>
          <w:sz w:val="24"/>
          <w:szCs w:val="24"/>
          <w:lang w:val="en-US"/>
        </w:rPr>
        <w:t>V</w:t>
      </w:r>
      <w:r>
        <w:rPr>
          <w:rFonts w:ascii="Times New Roman" w:hAnsi="Times New Roman" w:cs="Times New Roman"/>
          <w:sz w:val="24"/>
          <w:szCs w:val="24"/>
        </w:rPr>
        <w:t xml:space="preserve"> настоящих Правил.</w:t>
      </w:r>
    </w:p>
    <w:p w:rsidR="003852A4" w:rsidRDefault="003852A4">
      <w:pPr>
        <w:pStyle w:val="ConsNormal"/>
        <w:widowControl/>
        <w:ind w:firstLine="709"/>
        <w:jc w:val="both"/>
      </w:pPr>
      <w:r>
        <w:rPr>
          <w:rFonts w:ascii="Times New Roman" w:hAnsi="Times New Roman" w:cs="Times New Roman"/>
          <w:sz w:val="24"/>
          <w:szCs w:val="24"/>
        </w:rPr>
        <w:t xml:space="preserve">6.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w:t>
      </w:r>
      <w:r>
        <w:rPr>
          <w:rFonts w:ascii="Times New Roman" w:hAnsi="Times New Roman" w:cs="Times New Roman"/>
          <w:bCs/>
          <w:iCs/>
          <w:sz w:val="24"/>
          <w:szCs w:val="24"/>
        </w:rPr>
        <w:t>Администрации сельского поселения.</w:t>
      </w:r>
      <w:r>
        <w:rPr>
          <w:rFonts w:ascii="Times New Roman" w:hAnsi="Times New Roman" w:cs="Times New Roman"/>
          <w:sz w:val="24"/>
          <w:szCs w:val="24"/>
        </w:rPr>
        <w:t xml:space="preserve"> </w:t>
      </w:r>
    </w:p>
    <w:p w:rsidR="003852A4" w:rsidRDefault="003852A4">
      <w:pPr>
        <w:pStyle w:val="ConsNormal"/>
        <w:widowControl/>
        <w:ind w:firstLine="709"/>
        <w:jc w:val="both"/>
      </w:pPr>
      <w:r>
        <w:rPr>
          <w:rFonts w:ascii="Times New Roman" w:hAnsi="Times New Roman" w:cs="Times New Roman"/>
          <w:sz w:val="24"/>
          <w:szCs w:val="24"/>
        </w:rPr>
        <w:t xml:space="preserve">7. На основании указанных в пункте 6 настоящей статьи рекомендаций глава </w:t>
      </w:r>
      <w:r>
        <w:rPr>
          <w:rFonts w:ascii="Times New Roman" w:hAnsi="Times New Roman" w:cs="Times New Roman"/>
          <w:bCs/>
          <w:iCs/>
          <w:sz w:val="24"/>
          <w:szCs w:val="24"/>
        </w:rPr>
        <w:t>Администрации сельского поселения</w:t>
      </w:r>
      <w:r>
        <w:rPr>
          <w:rFonts w:ascii="Times New Roman" w:hAnsi="Times New Roman" w:cs="Times New Roman"/>
          <w:sz w:val="24"/>
          <w:szCs w:val="24"/>
        </w:rPr>
        <w:t xml:space="preserve">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852A4" w:rsidRDefault="003852A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852A4" w:rsidRDefault="003852A4">
      <w:pPr>
        <w:pStyle w:val="ConsNormal"/>
        <w:widowControl/>
        <w:ind w:firstLine="709"/>
        <w:jc w:val="both"/>
        <w:rPr>
          <w:rFonts w:ascii="Times New Roman" w:hAnsi="Times New Roman" w:cs="Times New Roman"/>
          <w:sz w:val="24"/>
          <w:szCs w:val="24"/>
        </w:rPr>
      </w:pPr>
    </w:p>
    <w:p w:rsidR="003852A4" w:rsidRDefault="003852A4">
      <w:pPr>
        <w:pStyle w:val="Heading1"/>
        <w:tabs>
          <w:tab w:val="left" w:pos="708"/>
        </w:tabs>
        <w:ind w:firstLine="0"/>
      </w:pPr>
      <w:r>
        <w:rPr>
          <w:sz w:val="24"/>
          <w:szCs w:val="24"/>
        </w:rPr>
        <w:t>Статья</w:t>
      </w:r>
      <w:r>
        <w:rPr>
          <w:sz w:val="24"/>
          <w:szCs w:val="24"/>
          <w:lang w:eastAsia="ru-RU"/>
        </w:rPr>
        <w:t xml:space="preserve"> 18. Основания для внесения изменений в Правила </w:t>
      </w:r>
      <w:r>
        <w:rPr>
          <w:sz w:val="24"/>
          <w:szCs w:val="24"/>
        </w:rPr>
        <w:t>и перечень субъектов, обладающих правом внесения таких изменений</w:t>
      </w:r>
    </w:p>
    <w:p w:rsidR="003852A4" w:rsidRDefault="003852A4">
      <w:pPr>
        <w:spacing w:line="240" w:lineRule="auto"/>
        <w:ind w:firstLine="284"/>
        <w:rPr>
          <w:sz w:val="24"/>
          <w:szCs w:val="24"/>
        </w:rPr>
      </w:pPr>
    </w:p>
    <w:p w:rsidR="003852A4" w:rsidRDefault="003852A4">
      <w:pPr>
        <w:pStyle w:val="FR2"/>
        <w:spacing w:line="240" w:lineRule="auto"/>
        <w:ind w:firstLine="284"/>
        <w:rPr>
          <w:sz w:val="24"/>
          <w:szCs w:val="24"/>
        </w:rPr>
      </w:pPr>
      <w:r>
        <w:rPr>
          <w:sz w:val="24"/>
          <w:szCs w:val="24"/>
        </w:rPr>
        <w:t>1. Основаниями для внесения изменений в Правила являются:</w:t>
      </w:r>
    </w:p>
    <w:p w:rsidR="003852A4" w:rsidRDefault="003852A4">
      <w:pPr>
        <w:pStyle w:val="FR2"/>
        <w:spacing w:line="240" w:lineRule="auto"/>
        <w:ind w:left="1134" w:firstLine="0"/>
        <w:rPr>
          <w:sz w:val="24"/>
          <w:szCs w:val="24"/>
        </w:rPr>
      </w:pPr>
      <w:r>
        <w:rPr>
          <w:sz w:val="24"/>
          <w:szCs w:val="24"/>
        </w:rPr>
        <w:t>1) несоответствие Правил Генеральному плану, возникшее в результате внесения изменений в Генеральный план;</w:t>
      </w:r>
    </w:p>
    <w:p w:rsidR="003852A4" w:rsidRDefault="003852A4">
      <w:pPr>
        <w:pStyle w:val="FR2"/>
        <w:spacing w:line="240" w:lineRule="auto"/>
        <w:ind w:left="1134" w:firstLine="0"/>
        <w:rPr>
          <w:sz w:val="24"/>
          <w:szCs w:val="24"/>
        </w:rPr>
      </w:pPr>
      <w:r>
        <w:rPr>
          <w:sz w:val="24"/>
          <w:szCs w:val="24"/>
        </w:rPr>
        <w:t>2) поступление предложений об изменении границ территориальных зон, изменении градостроительных регламентов.</w:t>
      </w:r>
    </w:p>
    <w:p w:rsidR="003852A4" w:rsidRDefault="003852A4">
      <w:pPr>
        <w:pStyle w:val="FR2"/>
        <w:spacing w:line="240" w:lineRule="auto"/>
        <w:ind w:firstLine="284"/>
        <w:rPr>
          <w:sz w:val="24"/>
          <w:szCs w:val="24"/>
        </w:rPr>
      </w:pPr>
      <w:r>
        <w:rPr>
          <w:sz w:val="24"/>
          <w:szCs w:val="24"/>
        </w:rPr>
        <w:t>2. Правом инициативы внесения изменений в Правила обладают:</w:t>
      </w:r>
    </w:p>
    <w:p w:rsidR="003852A4" w:rsidRDefault="003852A4">
      <w:pPr>
        <w:pStyle w:val="FR2"/>
        <w:spacing w:line="240" w:lineRule="auto"/>
        <w:ind w:left="1134" w:firstLine="0"/>
        <w:rPr>
          <w:sz w:val="24"/>
          <w:szCs w:val="24"/>
        </w:rPr>
      </w:pPr>
      <w:r>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3852A4" w:rsidRDefault="003852A4">
      <w:pPr>
        <w:pStyle w:val="FR2"/>
        <w:spacing w:line="240" w:lineRule="auto"/>
        <w:ind w:left="1134" w:firstLine="0"/>
        <w:rPr>
          <w:sz w:val="24"/>
          <w:szCs w:val="24"/>
        </w:rPr>
      </w:pPr>
      <w:r>
        <w:rPr>
          <w:sz w:val="24"/>
          <w:szCs w:val="24"/>
        </w:rPr>
        <w:t>2) органы исполнительной власти Республики Башкортостан, Ишимбайского района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3852A4" w:rsidRDefault="003852A4">
      <w:pPr>
        <w:pStyle w:val="FR2"/>
        <w:spacing w:line="240" w:lineRule="auto"/>
        <w:ind w:left="1134" w:firstLine="0"/>
        <w:rPr>
          <w:sz w:val="24"/>
          <w:szCs w:val="24"/>
        </w:rPr>
      </w:pPr>
      <w:r>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3852A4" w:rsidRDefault="003852A4">
      <w:pPr>
        <w:pStyle w:val="FR2"/>
        <w:spacing w:line="240" w:lineRule="auto"/>
        <w:ind w:left="1134" w:firstLine="0"/>
      </w:pPr>
      <w:r>
        <w:rPr>
          <w:sz w:val="24"/>
          <w:szCs w:val="24"/>
        </w:rPr>
        <w:t>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 Кузяново, д. Кызыл Октябрь, д. Рославка, д. Искисяково  сельского поселения</w:t>
      </w:r>
      <w:r>
        <w:rPr>
          <w:spacing w:val="-1"/>
          <w:sz w:val="24"/>
        </w:rPr>
        <w:t xml:space="preserve"> Кузяновский сельсовет</w:t>
      </w:r>
      <w:r>
        <w:rPr>
          <w:sz w:val="24"/>
          <w:szCs w:val="24"/>
        </w:rPr>
        <w:t>;</w:t>
      </w:r>
    </w:p>
    <w:p w:rsidR="003852A4" w:rsidRDefault="003852A4">
      <w:pPr>
        <w:pStyle w:val="FR2"/>
        <w:spacing w:line="240" w:lineRule="auto"/>
        <w:ind w:left="1134" w:firstLine="0"/>
        <w:rPr>
          <w:sz w:val="24"/>
          <w:szCs w:val="24"/>
        </w:rPr>
      </w:pPr>
      <w:r>
        <w:rPr>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852A4" w:rsidRDefault="003852A4">
      <w:pPr>
        <w:pStyle w:val="FR2"/>
        <w:spacing w:line="240" w:lineRule="auto"/>
        <w:ind w:firstLine="284"/>
        <w:rPr>
          <w:sz w:val="24"/>
          <w:szCs w:val="24"/>
        </w:rPr>
      </w:pPr>
      <w:r>
        <w:rPr>
          <w:sz w:val="24"/>
          <w:szCs w:val="24"/>
        </w:rPr>
        <w:t>3. Предложения о внесении изменений в Правила направляются в Комиссию.</w:t>
      </w:r>
    </w:p>
    <w:p w:rsidR="003852A4" w:rsidRDefault="003852A4">
      <w:pPr>
        <w:pStyle w:val="FR2"/>
        <w:spacing w:line="240" w:lineRule="auto"/>
        <w:ind w:firstLine="284"/>
        <w:rPr>
          <w:sz w:val="24"/>
          <w:szCs w:val="24"/>
        </w:rPr>
      </w:pPr>
    </w:p>
    <w:p w:rsidR="003852A4" w:rsidRDefault="003852A4">
      <w:pPr>
        <w:pStyle w:val="FR2"/>
        <w:spacing w:line="240" w:lineRule="auto"/>
        <w:ind w:firstLine="0"/>
        <w:jc w:val="center"/>
      </w:pPr>
      <w:r>
        <w:rPr>
          <w:b/>
          <w:sz w:val="24"/>
          <w:szCs w:val="24"/>
        </w:rPr>
        <w:t>Статья</w:t>
      </w:r>
      <w:r>
        <w:rPr>
          <w:b/>
          <w:sz w:val="24"/>
          <w:szCs w:val="24"/>
          <w:lang w:eastAsia="ru-RU"/>
        </w:rPr>
        <w:t xml:space="preserve"> 19. Порядок внесения изменений в Правила </w:t>
      </w:r>
      <w:r>
        <w:rPr>
          <w:b/>
          <w:sz w:val="24"/>
          <w:szCs w:val="24"/>
        </w:rPr>
        <w:t>в случае размещения, реконструкции объектов капитального строительства федерального значения</w:t>
      </w:r>
    </w:p>
    <w:p w:rsidR="003852A4" w:rsidRDefault="003852A4">
      <w:pPr>
        <w:pStyle w:val="FR2"/>
        <w:spacing w:line="240" w:lineRule="auto"/>
        <w:ind w:firstLine="284"/>
        <w:rPr>
          <w:b/>
          <w:i/>
          <w:sz w:val="24"/>
          <w:szCs w:val="24"/>
        </w:rPr>
      </w:pPr>
    </w:p>
    <w:p w:rsidR="003852A4" w:rsidRDefault="003852A4">
      <w:pPr>
        <w:spacing w:line="240" w:lineRule="auto"/>
        <w:ind w:firstLine="709"/>
      </w:pPr>
      <w:r>
        <w:rPr>
          <w:rFonts w:ascii="Times New Roman" w:hAnsi="Times New Roman" w:cs="Times New Roman"/>
          <w:sz w:val="24"/>
          <w:szCs w:val="24"/>
        </w:rPr>
        <w:t xml:space="preserve">1. </w:t>
      </w:r>
      <w:r>
        <w:rPr>
          <w:rFonts w:ascii="Times New Roman" w:hAnsi="Times New Roman" w:cs="Times New Roman"/>
          <w:iCs/>
          <w:sz w:val="24"/>
          <w:szCs w:val="24"/>
        </w:rPr>
        <w:t>Основанием для размещения объектов капитального строительства федерального значения является:</w:t>
      </w:r>
    </w:p>
    <w:p w:rsidR="003852A4" w:rsidRDefault="003852A4">
      <w:pPr>
        <w:spacing w:line="240" w:lineRule="auto"/>
        <w:ind w:left="1134" w:firstLine="0"/>
        <w:rPr>
          <w:rFonts w:ascii="Times New Roman" w:hAnsi="Times New Roman" w:cs="Times New Roman"/>
          <w:iCs/>
          <w:sz w:val="24"/>
          <w:szCs w:val="24"/>
        </w:rPr>
      </w:pPr>
      <w:r>
        <w:rPr>
          <w:rFonts w:ascii="Times New Roman" w:hAnsi="Times New Roman" w:cs="Times New Roman"/>
          <w:iCs/>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3852A4" w:rsidRDefault="003852A4">
      <w:pPr>
        <w:spacing w:line="240" w:lineRule="auto"/>
        <w:ind w:left="1134" w:firstLine="0"/>
        <w:rPr>
          <w:rFonts w:ascii="Times New Roman" w:hAnsi="Times New Roman" w:cs="Times New Roman"/>
          <w:iCs/>
          <w:sz w:val="24"/>
          <w:szCs w:val="24"/>
        </w:rPr>
      </w:pPr>
      <w:r>
        <w:rPr>
          <w:rFonts w:ascii="Times New Roman" w:hAnsi="Times New Roman" w:cs="Times New Roman"/>
          <w:iCs/>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3852A4" w:rsidRDefault="003852A4">
      <w:pPr>
        <w:spacing w:line="240" w:lineRule="auto"/>
        <w:ind w:left="1134" w:firstLine="0"/>
        <w:rPr>
          <w:rFonts w:ascii="Times New Roman" w:hAnsi="Times New Roman" w:cs="Times New Roman"/>
          <w:iCs/>
          <w:sz w:val="24"/>
          <w:szCs w:val="24"/>
        </w:rPr>
      </w:pPr>
      <w:r>
        <w:rPr>
          <w:rFonts w:ascii="Times New Roman" w:hAnsi="Times New Roman" w:cs="Times New Roman"/>
          <w:iCs/>
          <w:sz w:val="24"/>
          <w:szCs w:val="24"/>
        </w:rPr>
        <w:t>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3852A4" w:rsidRDefault="003852A4">
      <w:pPr>
        <w:spacing w:line="240" w:lineRule="auto"/>
        <w:ind w:left="1134" w:firstLine="0"/>
        <w:rPr>
          <w:rFonts w:ascii="Times New Roman" w:hAnsi="Times New Roman" w:cs="Times New Roman"/>
          <w:iCs/>
          <w:sz w:val="24"/>
          <w:szCs w:val="24"/>
        </w:rPr>
      </w:pPr>
      <w:r>
        <w:rPr>
          <w:rFonts w:ascii="Times New Roman" w:hAnsi="Times New Roman" w:cs="Times New Roman"/>
          <w:iCs/>
          <w:sz w:val="24"/>
          <w:szCs w:val="24"/>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3852A4" w:rsidRDefault="003852A4">
      <w:pPr>
        <w:pStyle w:val="FR2"/>
        <w:spacing w:line="240" w:lineRule="auto"/>
        <w:ind w:firstLine="709"/>
        <w:rPr>
          <w:sz w:val="24"/>
          <w:szCs w:val="24"/>
        </w:rPr>
      </w:pPr>
      <w:r>
        <w:rPr>
          <w:sz w:val="24"/>
          <w:szCs w:val="24"/>
        </w:rPr>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3852A4" w:rsidRDefault="003852A4">
      <w:pPr>
        <w:pStyle w:val="FR2"/>
        <w:spacing w:line="240" w:lineRule="auto"/>
        <w:ind w:firstLine="709"/>
        <w:rPr>
          <w:sz w:val="24"/>
          <w:szCs w:val="24"/>
        </w:rPr>
      </w:pPr>
      <w:r>
        <w:rPr>
          <w:sz w:val="24"/>
          <w:szCs w:val="24"/>
        </w:rPr>
        <w:t>К заявлению прилагаются:</w:t>
      </w:r>
    </w:p>
    <w:p w:rsidR="003852A4" w:rsidRDefault="003852A4">
      <w:pPr>
        <w:numPr>
          <w:ilvl w:val="0"/>
          <w:numId w:val="38"/>
        </w:numPr>
        <w:spacing w:line="240" w:lineRule="auto"/>
        <w:ind w:hanging="12"/>
        <w:rPr>
          <w:rFonts w:ascii="Times New Roman" w:hAnsi="Times New Roman" w:cs="Times New Roman"/>
          <w:iCs/>
          <w:sz w:val="24"/>
          <w:szCs w:val="24"/>
        </w:rPr>
      </w:pPr>
      <w:r>
        <w:rPr>
          <w:rFonts w:ascii="Times New Roman" w:hAnsi="Times New Roman" w:cs="Times New Roman"/>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3852A4" w:rsidRDefault="003852A4">
      <w:pPr>
        <w:numPr>
          <w:ilvl w:val="0"/>
          <w:numId w:val="57"/>
        </w:numPr>
        <w:spacing w:line="240" w:lineRule="auto"/>
        <w:ind w:hanging="12"/>
        <w:rPr>
          <w:rFonts w:ascii="Times New Roman" w:hAnsi="Times New Roman" w:cs="Times New Roman"/>
          <w:iCs/>
          <w:sz w:val="24"/>
          <w:szCs w:val="24"/>
        </w:rPr>
      </w:pPr>
      <w:r>
        <w:rPr>
          <w:rFonts w:ascii="Times New Roman" w:hAnsi="Times New Roman" w:cs="Times New Roman"/>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3852A4" w:rsidRDefault="003852A4">
      <w:pPr>
        <w:numPr>
          <w:ilvl w:val="0"/>
          <w:numId w:val="38"/>
        </w:numPr>
        <w:spacing w:line="240" w:lineRule="auto"/>
        <w:ind w:hanging="12"/>
        <w:rPr>
          <w:rFonts w:ascii="Times New Roman" w:hAnsi="Times New Roman" w:cs="Times New Roman"/>
          <w:iCs/>
          <w:sz w:val="24"/>
          <w:szCs w:val="24"/>
        </w:rPr>
      </w:pPr>
      <w:r>
        <w:rPr>
          <w:rFonts w:ascii="Times New Roman" w:hAnsi="Times New Roman" w:cs="Times New Roman"/>
          <w:iCs/>
          <w:sz w:val="24"/>
          <w:szCs w:val="24"/>
        </w:rPr>
        <w:t>утвержденная проектно - сметная документация (обоснование инвестиций);</w:t>
      </w:r>
    </w:p>
    <w:p w:rsidR="003852A4" w:rsidRDefault="003852A4">
      <w:pPr>
        <w:numPr>
          <w:ilvl w:val="0"/>
          <w:numId w:val="38"/>
        </w:numPr>
        <w:spacing w:line="240" w:lineRule="auto"/>
        <w:ind w:hanging="12"/>
        <w:rPr>
          <w:rFonts w:ascii="Times New Roman" w:hAnsi="Times New Roman" w:cs="Times New Roman"/>
          <w:iCs/>
          <w:sz w:val="24"/>
          <w:szCs w:val="24"/>
        </w:rPr>
      </w:pPr>
      <w:r>
        <w:rPr>
          <w:rFonts w:ascii="Times New Roman" w:hAnsi="Times New Roman" w:cs="Times New Roman"/>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3852A4" w:rsidRDefault="003852A4">
      <w:pPr>
        <w:spacing w:line="240" w:lineRule="auto"/>
        <w:ind w:firstLine="709"/>
      </w:pPr>
      <w:r>
        <w:rPr>
          <w:rFonts w:ascii="Times New Roman" w:hAnsi="Times New Roman" w:cs="Times New Roman"/>
          <w:iCs/>
          <w:sz w:val="24"/>
          <w:szCs w:val="24"/>
        </w:rPr>
        <w:t xml:space="preserve">3. </w:t>
      </w:r>
      <w:r>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3852A4" w:rsidRDefault="003852A4">
      <w:pPr>
        <w:spacing w:line="240" w:lineRule="auto"/>
        <w:ind w:firstLine="709"/>
      </w:pPr>
      <w:r>
        <w:rPr>
          <w:rFonts w:ascii="Times New Roman" w:hAnsi="Times New Roman" w:cs="Times New Roman"/>
          <w:sz w:val="24"/>
          <w:szCs w:val="24"/>
        </w:rPr>
        <w:t xml:space="preserve">4. В целях подготовки заключения Комиссия </w:t>
      </w:r>
      <w:r>
        <w:rPr>
          <w:rFonts w:ascii="Times New Roman" w:hAnsi="Times New Roman" w:cs="Times New Roman"/>
          <w:bCs/>
          <w:iCs/>
          <w:sz w:val="24"/>
          <w:szCs w:val="24"/>
        </w:rPr>
        <w:t>направляет запросы:</w:t>
      </w:r>
    </w:p>
    <w:p w:rsidR="003852A4" w:rsidRDefault="003852A4">
      <w:pPr>
        <w:numPr>
          <w:ilvl w:val="0"/>
          <w:numId w:val="29"/>
        </w:numPr>
        <w:spacing w:line="240" w:lineRule="auto"/>
      </w:pPr>
      <w:r>
        <w:rPr>
          <w:rFonts w:ascii="Times New Roman" w:hAnsi="Times New Roman" w:cs="Times New Roman"/>
          <w:bCs/>
          <w:iCs/>
          <w:sz w:val="24"/>
          <w:szCs w:val="24"/>
        </w:rPr>
        <w:t>в  Администрацию сельского поселения</w:t>
      </w:r>
      <w:r>
        <w:rPr>
          <w:rFonts w:ascii="Times New Roman" w:hAnsi="Times New Roman" w:cs="Times New Roman"/>
          <w:sz w:val="24"/>
          <w:szCs w:val="24"/>
          <w:u w:val="single"/>
        </w:rPr>
        <w:t>:</w:t>
      </w:r>
    </w:p>
    <w:p w:rsidR="003852A4" w:rsidRDefault="003852A4">
      <w:pPr>
        <w:spacing w:line="240" w:lineRule="auto"/>
        <w:ind w:left="1069" w:firstLine="360"/>
        <w:rPr>
          <w:rFonts w:ascii="Times New Roman" w:hAnsi="Times New Roman" w:cs="Times New Roman"/>
          <w:bCs/>
          <w:iCs/>
          <w:sz w:val="24"/>
          <w:szCs w:val="24"/>
        </w:rPr>
      </w:pPr>
      <w:r>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3852A4" w:rsidRDefault="003852A4">
      <w:pPr>
        <w:pStyle w:val="Web1"/>
        <w:spacing w:before="0" w:after="0"/>
        <w:ind w:left="1069" w:right="0" w:firstLine="360"/>
        <w:rPr>
          <w:rFonts w:ascii="Times New Roman" w:hAnsi="Times New Roman" w:cs="Times New Roman"/>
          <w:sz w:val="24"/>
          <w:szCs w:val="24"/>
        </w:rPr>
      </w:pPr>
      <w:r>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3852A4" w:rsidRDefault="003852A4">
      <w:pPr>
        <w:pStyle w:val="Web1"/>
        <w:spacing w:before="0" w:after="0"/>
        <w:ind w:left="1069" w:right="0" w:firstLine="360"/>
        <w:rPr>
          <w:rFonts w:ascii="Times New Roman" w:hAnsi="Times New Roman" w:cs="Times New Roman"/>
          <w:spacing w:val="-2"/>
          <w:sz w:val="24"/>
          <w:szCs w:val="24"/>
        </w:rPr>
      </w:pPr>
      <w:r>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3852A4" w:rsidRDefault="003852A4">
      <w:pPr>
        <w:pStyle w:val="FR2"/>
        <w:spacing w:line="240" w:lineRule="auto"/>
        <w:ind w:left="1069" w:firstLine="360"/>
      </w:pPr>
      <w:r>
        <w:rPr>
          <w:sz w:val="24"/>
          <w:szCs w:val="24"/>
        </w:rPr>
        <w:t>в предприятия, обслуживающие инженерные сети на территории с. Кузяново, д. Кызыл Октябрь, д. Рославка, д. Искисяково  сельского поселения</w:t>
      </w:r>
      <w:r>
        <w:rPr>
          <w:spacing w:val="-1"/>
          <w:sz w:val="24"/>
        </w:rPr>
        <w:t xml:space="preserve"> Кузяновский сельсовет;</w:t>
      </w:r>
    </w:p>
    <w:p w:rsidR="003852A4" w:rsidRDefault="003852A4">
      <w:pPr>
        <w:pStyle w:val="FR2"/>
        <w:spacing w:line="240" w:lineRule="auto"/>
        <w:ind w:left="1069" w:firstLine="360"/>
      </w:pPr>
      <w:r>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Pr>
          <w:bCs/>
          <w:iCs/>
          <w:sz w:val="24"/>
          <w:szCs w:val="24"/>
        </w:rPr>
        <w:t>;</w:t>
      </w:r>
    </w:p>
    <w:p w:rsidR="003852A4" w:rsidRDefault="003852A4">
      <w:pPr>
        <w:pStyle w:val="Web1"/>
        <w:numPr>
          <w:ilvl w:val="0"/>
          <w:numId w:val="29"/>
        </w:numPr>
        <w:spacing w:before="0" w:after="0"/>
        <w:ind w:right="0"/>
        <w:rPr>
          <w:rFonts w:ascii="Times New Roman" w:hAnsi="Times New Roman" w:cs="Times New Roman"/>
          <w:spacing w:val="-2"/>
          <w:sz w:val="24"/>
          <w:szCs w:val="24"/>
        </w:rPr>
      </w:pPr>
      <w:r>
        <w:rPr>
          <w:rFonts w:ascii="Times New Roman" w:hAnsi="Times New Roman" w:cs="Times New Roman"/>
          <w:spacing w:val="-2"/>
          <w:sz w:val="24"/>
          <w:szCs w:val="24"/>
        </w:rPr>
        <w:t>а так же в следующие федеральные органы:</w:t>
      </w:r>
    </w:p>
    <w:p w:rsidR="003852A4" w:rsidRDefault="003852A4">
      <w:pPr>
        <w:pStyle w:val="Web1"/>
        <w:spacing w:before="0" w:after="0"/>
        <w:ind w:left="1069" w:right="0" w:firstLine="360"/>
        <w:rPr>
          <w:rFonts w:ascii="Times New Roman" w:hAnsi="Times New Roman" w:cs="Times New Roman"/>
          <w:sz w:val="24"/>
          <w:szCs w:val="24"/>
        </w:rPr>
      </w:pPr>
      <w:r>
        <w:rPr>
          <w:rFonts w:ascii="Times New Roman" w:hAnsi="Times New Roman" w:cs="Times New Roman"/>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3852A4" w:rsidRDefault="003852A4">
      <w:pPr>
        <w:pStyle w:val="Web1"/>
        <w:spacing w:before="0" w:after="0"/>
        <w:ind w:left="1069" w:right="0" w:firstLine="360"/>
      </w:pPr>
      <w:r>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департаментом культуры и искусства Республики Башкортостан </w:t>
      </w:r>
      <w:r>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3852A4" w:rsidRDefault="003852A4">
      <w:pPr>
        <w:pStyle w:val="Web1"/>
        <w:spacing w:before="0" w:after="0"/>
        <w:ind w:left="1069" w:right="0" w:firstLine="360"/>
      </w:pPr>
      <w:r>
        <w:rPr>
          <w:rFonts w:ascii="Times New Roman" w:hAnsi="Times New Roman" w:cs="Times New Roman"/>
          <w:spacing w:val="-2"/>
          <w:sz w:val="24"/>
          <w:szCs w:val="24"/>
        </w:rPr>
        <w:t>в Федеральную службу по надзору в сфере природопользования (</w:t>
      </w:r>
      <w:r>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3852A4" w:rsidRDefault="003852A4">
      <w:pPr>
        <w:pStyle w:val="FR2"/>
        <w:numPr>
          <w:ilvl w:val="0"/>
          <w:numId w:val="29"/>
        </w:numPr>
        <w:spacing w:line="240" w:lineRule="auto"/>
      </w:pPr>
      <w:r>
        <w:rPr>
          <w:bCs/>
          <w:iCs/>
          <w:sz w:val="24"/>
          <w:szCs w:val="24"/>
        </w:rPr>
        <w:t xml:space="preserve">в иные органы уполномоченные регулировать землепользование и застройку на территории </w:t>
      </w:r>
      <w:r>
        <w:rPr>
          <w:sz w:val="24"/>
          <w:szCs w:val="24"/>
        </w:rPr>
        <w:t>с. Кузяново, д. Кызыл Октябрь, д. Рославка, д. Искисяково  сельского поселения Кузяновский сельсовет муниципального района Ишимбайский район Республике Башкортостан</w:t>
      </w:r>
      <w:r>
        <w:rPr>
          <w:bCs/>
          <w:iCs/>
          <w:sz w:val="24"/>
          <w:szCs w:val="24"/>
        </w:rPr>
        <w:t xml:space="preserve"> по вопросам, отнесенным к их компетенции.</w:t>
      </w:r>
    </w:p>
    <w:p w:rsidR="003852A4" w:rsidRDefault="003852A4">
      <w:pPr>
        <w:spacing w:line="240" w:lineRule="auto"/>
        <w:ind w:firstLine="709"/>
        <w:rPr>
          <w:rFonts w:ascii="Times New Roman" w:hAnsi="Times New Roman" w:cs="Times New Roman"/>
          <w:bCs/>
          <w:iCs/>
          <w:sz w:val="24"/>
          <w:szCs w:val="24"/>
        </w:rPr>
      </w:pPr>
      <w:r>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3852A4" w:rsidRDefault="003852A4">
      <w:pPr>
        <w:tabs>
          <w:tab w:val="left" w:pos="2694"/>
        </w:tabs>
        <w:spacing w:line="240" w:lineRule="auto"/>
        <w:ind w:firstLine="709"/>
      </w:pPr>
      <w:r>
        <w:rPr>
          <w:rFonts w:ascii="Times New Roman" w:hAnsi="Times New Roman" w:cs="Times New Roman"/>
          <w:bCs/>
          <w:iCs/>
          <w:sz w:val="24"/>
          <w:szCs w:val="24"/>
        </w:rPr>
        <w:t xml:space="preserve">5. </w:t>
      </w:r>
      <w:r>
        <w:rPr>
          <w:rFonts w:ascii="Times New Roman" w:hAnsi="Times New Roman" w:cs="Times New Roman"/>
          <w:sz w:val="24"/>
          <w:szCs w:val="24"/>
        </w:rPr>
        <w:t xml:space="preserve">Глава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3852A4" w:rsidRDefault="003852A4">
      <w:pPr>
        <w:spacing w:line="240" w:lineRule="auto"/>
        <w:ind w:firstLine="709"/>
      </w:pPr>
      <w:r>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Pr>
          <w:rFonts w:ascii="Times New Roman" w:hAnsi="Times New Roman" w:cs="Times New Roman"/>
          <w:sz w:val="24"/>
          <w:szCs w:val="24"/>
          <w:u w:val="single"/>
        </w:rPr>
        <w:t>пункт</w:t>
      </w:r>
      <w:r>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3852A4" w:rsidRDefault="003852A4">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3852A4" w:rsidRDefault="003852A4">
      <w:pPr>
        <w:spacing w:line="240" w:lineRule="auto"/>
        <w:ind w:firstLine="709"/>
      </w:pPr>
      <w:r>
        <w:rPr>
          <w:rFonts w:ascii="Times New Roman" w:hAnsi="Times New Roman" w:cs="Times New Roman"/>
          <w:iCs/>
          <w:sz w:val="24"/>
          <w:szCs w:val="24"/>
        </w:rPr>
        <w:t xml:space="preserve">6. Глава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3852A4" w:rsidRDefault="003852A4">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3852A4" w:rsidRDefault="003852A4">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3852A4" w:rsidRDefault="003852A4">
      <w:pPr>
        <w:spacing w:line="240" w:lineRule="auto"/>
        <w:ind w:firstLine="709"/>
      </w:pPr>
      <w:r>
        <w:rPr>
          <w:rFonts w:ascii="Times New Roman" w:hAnsi="Times New Roman" w:cs="Times New Roman"/>
          <w:iCs/>
          <w:sz w:val="24"/>
          <w:szCs w:val="24"/>
        </w:rPr>
        <w:t xml:space="preserve">7. Внесение изменений в Генеральный план с. Кузяново, д. Кызыл Октябрь, д. Рославка, д. Искисяково  сельского поселения </w:t>
      </w:r>
      <w:r>
        <w:rPr>
          <w:rFonts w:ascii="Times New Roman" w:hAnsi="Times New Roman" w:cs="Times New Roman"/>
          <w:spacing w:val="-1"/>
          <w:sz w:val="24"/>
        </w:rPr>
        <w:t>Кузяновский сельсовет</w:t>
      </w:r>
      <w:r>
        <w:rPr>
          <w:rFonts w:ascii="Times New Roman" w:hAnsi="Times New Roman" w:cs="Times New Roman"/>
          <w:spacing w:val="-1"/>
          <w:sz w:val="24"/>
          <w:szCs w:val="24"/>
        </w:rPr>
        <w:t xml:space="preserve"> </w:t>
      </w:r>
      <w:r>
        <w:rPr>
          <w:rFonts w:ascii="Times New Roman" w:hAnsi="Times New Roman" w:cs="Times New Roman"/>
          <w:iCs/>
          <w:sz w:val="24"/>
          <w:szCs w:val="24"/>
        </w:rPr>
        <w:t>осуществляется в порядке, предусмотренном статьей 24 Градостроительного кодекса Российской Федерации.</w:t>
      </w:r>
    </w:p>
    <w:p w:rsidR="003852A4" w:rsidRDefault="003852A4">
      <w:pPr>
        <w:spacing w:line="240" w:lineRule="auto"/>
        <w:ind w:firstLine="709"/>
      </w:pPr>
      <w:r>
        <w:rPr>
          <w:rFonts w:ascii="Times New Roman" w:hAnsi="Times New Roman" w:cs="Times New Roman"/>
          <w:iCs/>
          <w:sz w:val="24"/>
          <w:szCs w:val="24"/>
        </w:rPr>
        <w:t xml:space="preserve">8. </w:t>
      </w:r>
      <w:r>
        <w:rPr>
          <w:rFonts w:ascii="Times New Roman" w:hAnsi="Times New Roman" w:cs="Times New Roman"/>
          <w:sz w:val="24"/>
          <w:szCs w:val="24"/>
        </w:rPr>
        <w:t>Выбор земельного участка и предварительное согласование места размещения объекта капитального строительства федерального значения осуществляется в порядке, предусмотренном статьей 31 Земельного кодекса Российской Федерации.</w:t>
      </w:r>
    </w:p>
    <w:p w:rsidR="003852A4" w:rsidRDefault="003852A4">
      <w:pPr>
        <w:spacing w:line="240" w:lineRule="auto"/>
        <w:ind w:firstLine="709"/>
      </w:pPr>
      <w:r>
        <w:rPr>
          <w:rFonts w:ascii="Times New Roman" w:hAnsi="Times New Roman" w:cs="Times New Roman"/>
          <w:iCs/>
          <w:sz w:val="24"/>
          <w:szCs w:val="24"/>
        </w:rPr>
        <w:t xml:space="preserve">9. </w:t>
      </w:r>
      <w:r>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Pr>
          <w:rFonts w:ascii="Times New Roman" w:hAnsi="Times New Roman" w:cs="Times New Roman"/>
          <w:bCs/>
          <w:iCs/>
          <w:sz w:val="24"/>
          <w:szCs w:val="24"/>
          <w:lang w:val="en-US"/>
        </w:rPr>
        <w:t>III</w:t>
      </w:r>
      <w:r>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3852A4" w:rsidRDefault="003852A4">
      <w:pPr>
        <w:pStyle w:val="ConsPlusNormal"/>
        <w:ind w:firstLine="709"/>
        <w:jc w:val="both"/>
      </w:pPr>
      <w:r>
        <w:rPr>
          <w:rFonts w:ascii="Times New Roman" w:hAnsi="Times New Roman" w:cs="Times New Roman"/>
          <w:iCs/>
          <w:sz w:val="24"/>
          <w:szCs w:val="24"/>
        </w:rPr>
        <w:t xml:space="preserve">10.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Pr>
          <w:rFonts w:ascii="Times New Roman" w:hAnsi="Times New Roman" w:cs="Times New Roman"/>
          <w:bCs/>
          <w:iCs/>
          <w:sz w:val="24"/>
          <w:szCs w:val="24"/>
        </w:rPr>
        <w:t>Администрации сельского поселения</w:t>
      </w:r>
      <w:r>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3852A4" w:rsidRDefault="003852A4">
      <w:pPr>
        <w:spacing w:line="240" w:lineRule="auto"/>
        <w:ind w:firstLine="709"/>
      </w:pPr>
      <w:r>
        <w:rPr>
          <w:rFonts w:ascii="Times New Roman" w:hAnsi="Times New Roman" w:cs="Times New Roman"/>
          <w:iCs/>
          <w:sz w:val="24"/>
          <w:szCs w:val="24"/>
        </w:rPr>
        <w:t xml:space="preserve">11. Глава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w:t>
      </w:r>
      <w:r>
        <w:rPr>
          <w:rFonts w:ascii="Times New Roman" w:hAnsi="Times New Roman" w:cs="Times New Roman"/>
          <w:iCs/>
          <w:sz w:val="24"/>
          <w:szCs w:val="24"/>
          <w:u w:val="single"/>
        </w:rPr>
        <w:t xml:space="preserve"> </w:t>
      </w:r>
      <w:r>
        <w:rPr>
          <w:rFonts w:ascii="Times New Roman" w:hAnsi="Times New Roman" w:cs="Times New Roman"/>
          <w:iCs/>
          <w:sz w:val="24"/>
          <w:szCs w:val="24"/>
        </w:rPr>
        <w:t>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3852A4" w:rsidRDefault="003852A4">
      <w:pPr>
        <w:spacing w:line="240" w:lineRule="auto"/>
        <w:ind w:firstLine="709"/>
      </w:pPr>
      <w:r>
        <w:rPr>
          <w:rFonts w:ascii="Times New Roman" w:hAnsi="Times New Roman" w:cs="Times New Roman"/>
          <w:bCs/>
          <w:iCs/>
          <w:sz w:val="24"/>
          <w:szCs w:val="24"/>
        </w:rPr>
        <w:t xml:space="preserve">12. </w:t>
      </w:r>
      <w:r>
        <w:rPr>
          <w:rFonts w:ascii="Times New Roman" w:hAnsi="Times New Roman" w:cs="Times New Roman"/>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Pr>
          <w:rFonts w:ascii="Times New Roman" w:hAnsi="Times New Roman" w:cs="Times New Roman"/>
          <w:bCs/>
          <w:iCs/>
          <w:sz w:val="24"/>
          <w:szCs w:val="24"/>
        </w:rPr>
        <w:t xml:space="preserve">Администрации сельского поселения </w:t>
      </w:r>
      <w:r>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3852A4" w:rsidRDefault="003852A4">
      <w:pPr>
        <w:spacing w:line="240" w:lineRule="auto"/>
        <w:ind w:firstLine="709"/>
      </w:pPr>
      <w:r>
        <w:rPr>
          <w:rFonts w:ascii="Times New Roman" w:hAnsi="Times New Roman" w:cs="Times New Roman"/>
          <w:sz w:val="24"/>
          <w:szCs w:val="24"/>
        </w:rPr>
        <w:t xml:space="preserve">13. </w:t>
      </w:r>
      <w:r>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в сети "Интернет", в случае наличия такого сайта.</w:t>
      </w:r>
    </w:p>
    <w:p w:rsidR="003852A4" w:rsidRDefault="003852A4">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14. Физические и юридические лица вправе оспорить решение об утверждении изменений внесенных в Правила в судебном порядке.</w:t>
      </w:r>
    </w:p>
    <w:p w:rsidR="003852A4" w:rsidRDefault="003852A4">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15. Органы государственной власти Российской Федерации, органы государственной власти Республики Башкортостан, Ишимбайского района 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3852A4" w:rsidRDefault="003852A4">
      <w:pPr>
        <w:pStyle w:val="FR2"/>
        <w:spacing w:line="240" w:lineRule="auto"/>
        <w:ind w:firstLine="0"/>
        <w:jc w:val="center"/>
        <w:rPr>
          <w:b/>
          <w:iCs/>
          <w:sz w:val="24"/>
          <w:szCs w:val="24"/>
        </w:rPr>
      </w:pPr>
    </w:p>
    <w:p w:rsidR="003852A4" w:rsidRDefault="003852A4">
      <w:pPr>
        <w:pStyle w:val="FR2"/>
        <w:spacing w:line="240" w:lineRule="auto"/>
        <w:ind w:firstLine="0"/>
        <w:jc w:val="center"/>
        <w:rPr>
          <w:b/>
          <w:iCs/>
          <w:sz w:val="24"/>
          <w:szCs w:val="24"/>
        </w:rPr>
      </w:pPr>
    </w:p>
    <w:p w:rsidR="003852A4" w:rsidRDefault="003852A4">
      <w:pPr>
        <w:pStyle w:val="FR2"/>
        <w:spacing w:line="240" w:lineRule="auto"/>
        <w:ind w:firstLine="0"/>
        <w:jc w:val="center"/>
        <w:rPr>
          <w:b/>
          <w:iCs/>
          <w:sz w:val="24"/>
          <w:szCs w:val="24"/>
        </w:rPr>
      </w:pPr>
    </w:p>
    <w:p w:rsidR="003852A4" w:rsidRDefault="003852A4">
      <w:pPr>
        <w:pStyle w:val="FR2"/>
        <w:spacing w:line="240" w:lineRule="auto"/>
        <w:ind w:firstLine="0"/>
        <w:jc w:val="center"/>
        <w:rPr>
          <w:b/>
          <w:iCs/>
          <w:sz w:val="24"/>
          <w:szCs w:val="24"/>
        </w:rPr>
      </w:pPr>
    </w:p>
    <w:p w:rsidR="003852A4" w:rsidRDefault="003852A4">
      <w:pPr>
        <w:pStyle w:val="FR2"/>
        <w:spacing w:line="240" w:lineRule="auto"/>
        <w:ind w:firstLine="0"/>
        <w:jc w:val="center"/>
        <w:rPr>
          <w:b/>
          <w:iCs/>
          <w:sz w:val="24"/>
          <w:szCs w:val="24"/>
        </w:rPr>
      </w:pPr>
    </w:p>
    <w:p w:rsidR="003852A4" w:rsidRDefault="003852A4">
      <w:pPr>
        <w:pStyle w:val="FR2"/>
        <w:spacing w:line="240" w:lineRule="auto"/>
        <w:ind w:firstLine="0"/>
        <w:jc w:val="center"/>
        <w:rPr>
          <w:b/>
          <w:sz w:val="24"/>
          <w:szCs w:val="24"/>
        </w:rPr>
      </w:pPr>
    </w:p>
    <w:p w:rsidR="003852A4" w:rsidRDefault="003852A4">
      <w:pPr>
        <w:pStyle w:val="FR2"/>
        <w:spacing w:line="240" w:lineRule="auto"/>
        <w:ind w:firstLine="0"/>
        <w:jc w:val="center"/>
      </w:pPr>
      <w:r>
        <w:rPr>
          <w:b/>
          <w:sz w:val="24"/>
          <w:szCs w:val="24"/>
        </w:rPr>
        <w:t>Статья</w:t>
      </w:r>
      <w:r>
        <w:rPr>
          <w:b/>
          <w:sz w:val="24"/>
          <w:szCs w:val="24"/>
          <w:lang w:eastAsia="ru-RU"/>
        </w:rPr>
        <w:t xml:space="preserve"> 20. Порядок внесения изменений в Правила </w:t>
      </w:r>
      <w:r>
        <w:rPr>
          <w:b/>
          <w:sz w:val="24"/>
          <w:szCs w:val="24"/>
        </w:rPr>
        <w:t>в случае размещения, реконструкции объектов капитального строительства регионального значения</w:t>
      </w:r>
    </w:p>
    <w:p w:rsidR="003852A4" w:rsidRDefault="003852A4">
      <w:pPr>
        <w:pStyle w:val="FR2"/>
        <w:spacing w:line="240" w:lineRule="auto"/>
        <w:ind w:firstLine="284"/>
        <w:rPr>
          <w:b/>
          <w:i/>
          <w:sz w:val="24"/>
          <w:szCs w:val="24"/>
        </w:rPr>
      </w:pPr>
    </w:p>
    <w:p w:rsidR="003852A4" w:rsidRDefault="003852A4">
      <w:pPr>
        <w:spacing w:line="240" w:lineRule="auto"/>
        <w:ind w:firstLine="709"/>
      </w:pPr>
      <w:r>
        <w:rPr>
          <w:rFonts w:ascii="Times New Roman" w:hAnsi="Times New Roman" w:cs="Times New Roman"/>
          <w:sz w:val="24"/>
          <w:szCs w:val="24"/>
        </w:rPr>
        <w:t xml:space="preserve">1. </w:t>
      </w:r>
      <w:r>
        <w:rPr>
          <w:rFonts w:ascii="Times New Roman" w:hAnsi="Times New Roman" w:cs="Times New Roman"/>
          <w:iCs/>
          <w:sz w:val="24"/>
          <w:szCs w:val="24"/>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3852A4" w:rsidRDefault="003852A4">
      <w:pPr>
        <w:pStyle w:val="FR2"/>
        <w:spacing w:line="240" w:lineRule="auto"/>
        <w:ind w:firstLine="709"/>
        <w:rPr>
          <w:sz w:val="24"/>
          <w:szCs w:val="24"/>
        </w:rPr>
      </w:pPr>
      <w:r>
        <w:rPr>
          <w:sz w:val="24"/>
          <w:szCs w:val="24"/>
        </w:rPr>
        <w:t>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3852A4" w:rsidRDefault="003852A4">
      <w:pPr>
        <w:pStyle w:val="FR2"/>
        <w:spacing w:line="240" w:lineRule="auto"/>
        <w:ind w:firstLine="709"/>
        <w:rPr>
          <w:sz w:val="24"/>
          <w:szCs w:val="24"/>
        </w:rPr>
      </w:pPr>
      <w:r>
        <w:rPr>
          <w:sz w:val="24"/>
          <w:szCs w:val="24"/>
        </w:rPr>
        <w:t>К заявлению прилагаются:</w:t>
      </w:r>
    </w:p>
    <w:p w:rsidR="003852A4" w:rsidRDefault="003852A4">
      <w:pPr>
        <w:numPr>
          <w:ilvl w:val="0"/>
          <w:numId w:val="15"/>
        </w:numPr>
        <w:tabs>
          <w:tab w:val="left" w:pos="1040"/>
        </w:tabs>
        <w:spacing w:line="240" w:lineRule="auto"/>
        <w:ind w:left="1040" w:hanging="260"/>
        <w:rPr>
          <w:rFonts w:ascii="Times New Roman" w:hAnsi="Times New Roman" w:cs="Times New Roman"/>
          <w:iCs/>
          <w:sz w:val="24"/>
          <w:szCs w:val="24"/>
        </w:rPr>
      </w:pPr>
      <w:r>
        <w:rPr>
          <w:rFonts w:ascii="Times New Roman" w:hAnsi="Times New Roman" w:cs="Times New Roman"/>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3852A4" w:rsidRDefault="003852A4">
      <w:pPr>
        <w:numPr>
          <w:ilvl w:val="0"/>
          <w:numId w:val="15"/>
        </w:numPr>
        <w:tabs>
          <w:tab w:val="left" w:pos="1040"/>
        </w:tabs>
        <w:spacing w:line="240" w:lineRule="auto"/>
        <w:ind w:left="1040" w:hanging="260"/>
        <w:rPr>
          <w:rFonts w:ascii="Times New Roman" w:hAnsi="Times New Roman" w:cs="Times New Roman"/>
          <w:iCs/>
          <w:sz w:val="24"/>
          <w:szCs w:val="24"/>
        </w:rPr>
      </w:pPr>
      <w:r>
        <w:rPr>
          <w:rFonts w:ascii="Times New Roman" w:hAnsi="Times New Roman" w:cs="Times New Roman"/>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3852A4" w:rsidRDefault="003852A4">
      <w:pPr>
        <w:numPr>
          <w:ilvl w:val="0"/>
          <w:numId w:val="15"/>
        </w:numPr>
        <w:tabs>
          <w:tab w:val="left" w:pos="1040"/>
        </w:tabs>
        <w:spacing w:line="240" w:lineRule="auto"/>
        <w:ind w:hanging="649"/>
        <w:rPr>
          <w:rFonts w:ascii="Times New Roman" w:hAnsi="Times New Roman" w:cs="Times New Roman"/>
          <w:iCs/>
          <w:sz w:val="24"/>
          <w:szCs w:val="24"/>
        </w:rPr>
      </w:pPr>
      <w:r>
        <w:rPr>
          <w:rFonts w:ascii="Times New Roman" w:hAnsi="Times New Roman" w:cs="Times New Roman"/>
          <w:iCs/>
          <w:sz w:val="24"/>
          <w:szCs w:val="24"/>
        </w:rPr>
        <w:t>утвержденная проектно - сметная документация (обоснование инвестиций);</w:t>
      </w:r>
    </w:p>
    <w:p w:rsidR="003852A4" w:rsidRDefault="003852A4">
      <w:pPr>
        <w:numPr>
          <w:ilvl w:val="0"/>
          <w:numId w:val="58"/>
        </w:numPr>
        <w:tabs>
          <w:tab w:val="left" w:pos="1040"/>
        </w:tabs>
        <w:spacing w:line="240" w:lineRule="auto"/>
        <w:ind w:left="1040" w:hanging="260"/>
        <w:rPr>
          <w:rFonts w:ascii="Times New Roman" w:hAnsi="Times New Roman" w:cs="Times New Roman"/>
          <w:iCs/>
          <w:sz w:val="24"/>
          <w:szCs w:val="24"/>
        </w:rPr>
      </w:pPr>
      <w:r>
        <w:rPr>
          <w:rFonts w:ascii="Times New Roman" w:hAnsi="Times New Roman" w:cs="Times New Roman"/>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3852A4" w:rsidRDefault="003852A4">
      <w:pPr>
        <w:spacing w:line="240" w:lineRule="auto"/>
        <w:ind w:firstLine="709"/>
      </w:pPr>
      <w:r>
        <w:rPr>
          <w:rFonts w:ascii="Times New Roman" w:hAnsi="Times New Roman" w:cs="Times New Roman"/>
          <w:iCs/>
          <w:sz w:val="24"/>
          <w:szCs w:val="24"/>
        </w:rPr>
        <w:t xml:space="preserve">3. </w:t>
      </w:r>
      <w:r>
        <w:rPr>
          <w:rFonts w:ascii="Times New Roman" w:hAnsi="Times New Roman" w:cs="Times New Roman"/>
          <w:sz w:val="24"/>
          <w:szCs w:val="24"/>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3852A4" w:rsidRDefault="003852A4">
      <w:pPr>
        <w:spacing w:line="240" w:lineRule="auto"/>
        <w:ind w:firstLine="709"/>
      </w:pPr>
      <w:r>
        <w:rPr>
          <w:rFonts w:ascii="Times New Roman" w:hAnsi="Times New Roman" w:cs="Times New Roman"/>
          <w:sz w:val="24"/>
          <w:szCs w:val="24"/>
        </w:rPr>
        <w:t xml:space="preserve">4. В целях подготовки заключения Комиссия </w:t>
      </w:r>
      <w:r>
        <w:rPr>
          <w:rFonts w:ascii="Times New Roman" w:hAnsi="Times New Roman" w:cs="Times New Roman"/>
          <w:bCs/>
          <w:iCs/>
          <w:sz w:val="24"/>
          <w:szCs w:val="24"/>
        </w:rPr>
        <w:t>направляет запросы:</w:t>
      </w:r>
    </w:p>
    <w:p w:rsidR="003852A4" w:rsidRDefault="003852A4">
      <w:pPr>
        <w:numPr>
          <w:ilvl w:val="0"/>
          <w:numId w:val="51"/>
        </w:numPr>
        <w:tabs>
          <w:tab w:val="left" w:pos="1040"/>
        </w:tabs>
        <w:spacing w:line="240" w:lineRule="auto"/>
        <w:ind w:left="1040" w:hanging="260"/>
        <w:rPr>
          <w:rFonts w:ascii="Times New Roman" w:hAnsi="Times New Roman" w:cs="Times New Roman"/>
          <w:bCs/>
          <w:iCs/>
          <w:sz w:val="24"/>
          <w:szCs w:val="24"/>
        </w:rPr>
      </w:pPr>
      <w:r>
        <w:rPr>
          <w:rFonts w:ascii="Times New Roman" w:hAnsi="Times New Roman" w:cs="Times New Roman"/>
          <w:bCs/>
          <w:iCs/>
          <w:sz w:val="24"/>
          <w:szCs w:val="24"/>
        </w:rPr>
        <w:t>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3852A4" w:rsidRDefault="003852A4">
      <w:pPr>
        <w:pStyle w:val="Web1"/>
        <w:numPr>
          <w:ilvl w:val="0"/>
          <w:numId w:val="51"/>
        </w:numPr>
        <w:tabs>
          <w:tab w:val="left" w:pos="1040"/>
        </w:tabs>
        <w:spacing w:before="0" w:after="0"/>
        <w:ind w:left="1040" w:right="0" w:hanging="260"/>
        <w:rPr>
          <w:rFonts w:ascii="Times New Roman" w:hAnsi="Times New Roman" w:cs="Times New Roman"/>
          <w:sz w:val="24"/>
          <w:szCs w:val="24"/>
        </w:rPr>
      </w:pPr>
      <w:r>
        <w:rPr>
          <w:rFonts w:ascii="Times New Roman" w:hAnsi="Times New Roman" w:cs="Times New Roman"/>
          <w:sz w:val="24"/>
          <w:szCs w:val="24"/>
        </w:rPr>
        <w:t>в уполномоченный орган об имущественно – правовом статусе территории и расположенных на ней объектах недвижимости;</w:t>
      </w:r>
    </w:p>
    <w:p w:rsidR="003852A4" w:rsidRDefault="003852A4">
      <w:pPr>
        <w:pStyle w:val="Web1"/>
        <w:numPr>
          <w:ilvl w:val="0"/>
          <w:numId w:val="51"/>
        </w:numPr>
        <w:tabs>
          <w:tab w:val="left" w:pos="780"/>
        </w:tabs>
        <w:spacing w:before="0" w:after="0"/>
        <w:ind w:left="1040" w:right="0" w:hanging="260"/>
        <w:rPr>
          <w:rFonts w:ascii="Times New Roman" w:hAnsi="Times New Roman" w:cs="Times New Roman"/>
          <w:sz w:val="24"/>
          <w:szCs w:val="24"/>
        </w:rPr>
      </w:pPr>
      <w:r>
        <w:rPr>
          <w:rFonts w:ascii="Times New Roman" w:hAnsi="Times New Roman" w:cs="Times New Roman"/>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3852A4" w:rsidRDefault="003852A4">
      <w:pPr>
        <w:pStyle w:val="Web1"/>
        <w:numPr>
          <w:ilvl w:val="0"/>
          <w:numId w:val="51"/>
        </w:numPr>
        <w:tabs>
          <w:tab w:val="left" w:pos="780"/>
        </w:tabs>
        <w:spacing w:before="0" w:after="0"/>
        <w:ind w:left="1040" w:right="0" w:hanging="260"/>
      </w:pPr>
      <w:r>
        <w:rPr>
          <w:rFonts w:ascii="Times New Roman" w:hAnsi="Times New Roman" w:cs="Times New Roman"/>
          <w:sz w:val="24"/>
          <w:szCs w:val="24"/>
        </w:rPr>
        <w:t>в</w:t>
      </w:r>
      <w:r>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3852A4" w:rsidRDefault="003852A4">
      <w:pPr>
        <w:pStyle w:val="Web1"/>
        <w:numPr>
          <w:ilvl w:val="0"/>
          <w:numId w:val="51"/>
        </w:numPr>
        <w:tabs>
          <w:tab w:val="left" w:pos="780"/>
        </w:tabs>
        <w:spacing w:before="0" w:after="0"/>
        <w:ind w:left="1040" w:right="0" w:hanging="260"/>
      </w:pPr>
      <w:r>
        <w:rPr>
          <w:rFonts w:ascii="Times New Roman" w:hAnsi="Times New Roman" w:cs="Times New Roman"/>
          <w:spacing w:val="-2"/>
          <w:sz w:val="24"/>
          <w:szCs w:val="24"/>
        </w:rPr>
        <w:t>в Федеральную службу по надзору в сфере природопользования (</w:t>
      </w:r>
      <w:r>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3852A4" w:rsidRDefault="003852A4">
      <w:pPr>
        <w:pStyle w:val="Web1"/>
        <w:numPr>
          <w:ilvl w:val="0"/>
          <w:numId w:val="51"/>
        </w:numPr>
        <w:tabs>
          <w:tab w:val="left" w:pos="780"/>
        </w:tabs>
        <w:spacing w:before="0" w:after="0"/>
        <w:ind w:left="1040" w:right="0" w:hanging="260"/>
      </w:pPr>
      <w:r>
        <w:rPr>
          <w:rFonts w:ascii="Times New Roman" w:hAnsi="Times New Roman" w:cs="Times New Roman"/>
          <w:sz w:val="24"/>
          <w:szCs w:val="24"/>
        </w:rPr>
        <w:t>в Отдел по делам гражданской обороны и ч</w:t>
      </w:r>
      <w:r>
        <w:rPr>
          <w:rFonts w:ascii="Times New Roman" w:hAnsi="Times New Roman" w:cs="Times New Roman"/>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3852A4" w:rsidRDefault="003852A4">
      <w:pPr>
        <w:pStyle w:val="FR2"/>
        <w:numPr>
          <w:ilvl w:val="0"/>
          <w:numId w:val="51"/>
        </w:numPr>
        <w:tabs>
          <w:tab w:val="left" w:pos="780"/>
        </w:tabs>
        <w:spacing w:line="240" w:lineRule="auto"/>
        <w:ind w:left="1040" w:hanging="260"/>
      </w:pPr>
      <w:r>
        <w:rPr>
          <w:sz w:val="24"/>
          <w:szCs w:val="24"/>
        </w:rPr>
        <w:t xml:space="preserve">в предприятия, обслуживающие инженерные сети на территории с. Кузяново, д. Кызыл Октябрь, д. Рославка, д. Искисяково  сельского поселения </w:t>
      </w:r>
      <w:r>
        <w:rPr>
          <w:spacing w:val="-1"/>
          <w:sz w:val="24"/>
        </w:rPr>
        <w:t>Кузяновский сельсовет</w:t>
      </w:r>
      <w:r>
        <w:rPr>
          <w:spacing w:val="-1"/>
          <w:sz w:val="24"/>
          <w:szCs w:val="24"/>
        </w:rPr>
        <w:t xml:space="preserve"> </w:t>
      </w:r>
      <w:r>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Pr>
          <w:bCs/>
          <w:iCs/>
          <w:sz w:val="24"/>
          <w:szCs w:val="24"/>
        </w:rPr>
        <w:t>;</w:t>
      </w:r>
    </w:p>
    <w:p w:rsidR="003852A4" w:rsidRDefault="003852A4">
      <w:pPr>
        <w:pStyle w:val="FR2"/>
        <w:numPr>
          <w:ilvl w:val="0"/>
          <w:numId w:val="51"/>
        </w:numPr>
        <w:tabs>
          <w:tab w:val="left" w:pos="780"/>
        </w:tabs>
        <w:spacing w:line="240" w:lineRule="auto"/>
        <w:ind w:left="1040" w:hanging="260"/>
      </w:pPr>
      <w:r>
        <w:rPr>
          <w:bCs/>
          <w:iCs/>
          <w:sz w:val="24"/>
          <w:szCs w:val="24"/>
        </w:rPr>
        <w:t xml:space="preserve">в иные органы уполномоченные регулировать землепользование и застройку на территории </w:t>
      </w:r>
      <w:r>
        <w:rPr>
          <w:sz w:val="24"/>
          <w:szCs w:val="24"/>
        </w:rPr>
        <w:t>с. Кузяново, д. Кызыл Октябрь, д. Рославка, д. Искисяково  сельского поселения Кузяновский сельсовет муниципального района Ишимбайский район Республике Башкортостан</w:t>
      </w:r>
      <w:r>
        <w:rPr>
          <w:bCs/>
          <w:iCs/>
          <w:sz w:val="24"/>
          <w:szCs w:val="24"/>
        </w:rPr>
        <w:t xml:space="preserve"> по вопросам, отнесенным к их компетенции.</w:t>
      </w:r>
    </w:p>
    <w:p w:rsidR="003852A4" w:rsidRDefault="003852A4">
      <w:pPr>
        <w:spacing w:line="240" w:lineRule="auto"/>
        <w:ind w:firstLine="709"/>
        <w:rPr>
          <w:rFonts w:ascii="Times New Roman" w:hAnsi="Times New Roman" w:cs="Times New Roman"/>
          <w:bCs/>
          <w:iCs/>
          <w:sz w:val="24"/>
          <w:szCs w:val="24"/>
        </w:rPr>
      </w:pPr>
      <w:r>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3852A4" w:rsidRDefault="003852A4">
      <w:pPr>
        <w:spacing w:line="240" w:lineRule="auto"/>
        <w:ind w:firstLine="709"/>
      </w:pPr>
      <w:r>
        <w:rPr>
          <w:rFonts w:ascii="Times New Roman" w:hAnsi="Times New Roman" w:cs="Times New Roman"/>
          <w:bCs/>
          <w:iCs/>
          <w:sz w:val="24"/>
          <w:szCs w:val="24"/>
        </w:rPr>
        <w:t xml:space="preserve">5. </w:t>
      </w:r>
      <w:r>
        <w:rPr>
          <w:rFonts w:ascii="Times New Roman" w:hAnsi="Times New Roman" w:cs="Times New Roman"/>
          <w:sz w:val="24"/>
          <w:szCs w:val="24"/>
        </w:rPr>
        <w:t>Глава Администрации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3852A4" w:rsidRDefault="003852A4">
      <w:pPr>
        <w:spacing w:line="240" w:lineRule="auto"/>
        <w:ind w:firstLine="709"/>
      </w:pPr>
      <w:r>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3852A4" w:rsidRDefault="003852A4">
      <w:pPr>
        <w:tabs>
          <w:tab w:val="left" w:pos="6521"/>
        </w:tabs>
        <w:spacing w:line="240" w:lineRule="auto"/>
        <w:ind w:firstLine="709"/>
      </w:pPr>
      <w:r>
        <w:rPr>
          <w:rFonts w:ascii="Times New Roman" w:hAnsi="Times New Roman" w:cs="Times New Roman"/>
          <w:iCs/>
          <w:sz w:val="24"/>
          <w:szCs w:val="24"/>
        </w:rPr>
        <w:t>В случае, если предполагаемое размещение объекта капитального строительства регионального значения не предусмотрено в Генеральном плане с. Кузяново, д. Кызыл Октябрь, д. Рославка, д. Искисяково  сельского поселения</w:t>
      </w:r>
      <w:r>
        <w:rPr>
          <w:rFonts w:ascii="Times New Roman" w:hAnsi="Times New Roman" w:cs="Times New Roman"/>
          <w:spacing w:val="-1"/>
          <w:sz w:val="24"/>
        </w:rPr>
        <w:t xml:space="preserve"> Кузяновский сельсовет</w:t>
      </w:r>
      <w:r>
        <w:rPr>
          <w:rFonts w:ascii="Times New Roman" w:hAnsi="Times New Roman" w:cs="Times New Roman"/>
          <w:iCs/>
          <w:sz w:val="24"/>
          <w:szCs w:val="24"/>
        </w:rPr>
        <w:t>,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3852A4" w:rsidRDefault="003852A4">
      <w:pPr>
        <w:spacing w:line="240" w:lineRule="auto"/>
        <w:ind w:firstLine="709"/>
      </w:pPr>
      <w:r>
        <w:rPr>
          <w:rFonts w:ascii="Times New Roman" w:hAnsi="Times New Roman" w:cs="Times New Roman"/>
          <w:iCs/>
          <w:sz w:val="24"/>
          <w:szCs w:val="24"/>
        </w:rPr>
        <w:t xml:space="preserve">6. Глава </w:t>
      </w:r>
      <w:r>
        <w:rPr>
          <w:rFonts w:ascii="Times New Roman" w:hAnsi="Times New Roman" w:cs="Times New Roman"/>
          <w:bCs/>
          <w:iCs/>
          <w:sz w:val="24"/>
          <w:szCs w:val="24"/>
        </w:rPr>
        <w:t>Администрации 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Сообщение о принятии такого решения также может быть распространено по радио и телевидению.</w:t>
      </w:r>
    </w:p>
    <w:p w:rsidR="003852A4" w:rsidRDefault="003852A4">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3852A4" w:rsidRDefault="003852A4">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3852A4" w:rsidRDefault="003852A4">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3852A4" w:rsidRDefault="003852A4">
      <w:pPr>
        <w:spacing w:line="240" w:lineRule="auto"/>
        <w:ind w:firstLine="709"/>
      </w:pPr>
      <w:r>
        <w:rPr>
          <w:rFonts w:ascii="Times New Roman" w:hAnsi="Times New Roman" w:cs="Times New Roman"/>
          <w:iCs/>
          <w:sz w:val="24"/>
          <w:szCs w:val="24"/>
        </w:rPr>
        <w:t xml:space="preserve">8. </w:t>
      </w:r>
      <w:r>
        <w:rPr>
          <w:rFonts w:ascii="Times New Roman" w:hAnsi="Times New Roman" w:cs="Times New Roman"/>
          <w:sz w:val="24"/>
          <w:szCs w:val="24"/>
        </w:rPr>
        <w:t>Выбор земельного участка и предварительное согласование места размещения объекта капитального строительства регионального значения осуществляется в порядке, предусмотренном статьей 31 Земельного кодекса Российской Федерации.</w:t>
      </w:r>
    </w:p>
    <w:p w:rsidR="003852A4" w:rsidRDefault="003852A4">
      <w:pPr>
        <w:spacing w:line="240" w:lineRule="auto"/>
        <w:ind w:firstLine="709"/>
      </w:pPr>
      <w:r>
        <w:rPr>
          <w:rFonts w:ascii="Times New Roman" w:hAnsi="Times New Roman" w:cs="Times New Roman"/>
          <w:iCs/>
          <w:sz w:val="24"/>
          <w:szCs w:val="24"/>
        </w:rPr>
        <w:t xml:space="preserve">9. </w:t>
      </w:r>
      <w:r>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Pr>
          <w:rFonts w:ascii="Times New Roman" w:hAnsi="Times New Roman" w:cs="Times New Roman"/>
          <w:bCs/>
          <w:iCs/>
          <w:sz w:val="24"/>
          <w:szCs w:val="24"/>
          <w:lang w:val="en-US"/>
        </w:rPr>
        <w:t>III</w:t>
      </w:r>
      <w:r>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3852A4" w:rsidRDefault="003852A4">
      <w:pPr>
        <w:pStyle w:val="ConsPlusNormal"/>
        <w:ind w:firstLine="709"/>
        <w:jc w:val="both"/>
      </w:pPr>
      <w:r>
        <w:rPr>
          <w:rFonts w:ascii="Times New Roman" w:hAnsi="Times New Roman" w:cs="Times New Roman"/>
          <w:iCs/>
          <w:sz w:val="24"/>
          <w:szCs w:val="24"/>
        </w:rPr>
        <w:t>10. Комиссия на основании внесенных и утвержденных в установленном законом порядке изменений в Генеральный план с. Кузяново, д. Кызыл Октябрь, д. Рославка, д. Искисяково  сельского поселения</w:t>
      </w:r>
      <w:r>
        <w:rPr>
          <w:rFonts w:ascii="Times New Roman" w:hAnsi="Times New Roman" w:cs="Times New Roman"/>
          <w:spacing w:val="-1"/>
          <w:sz w:val="24"/>
        </w:rPr>
        <w:t xml:space="preserve"> Кузяновский сельсовет</w:t>
      </w:r>
      <w:r>
        <w:rPr>
          <w:rFonts w:ascii="Times New Roman" w:hAnsi="Times New Roman" w:cs="Times New Roman"/>
          <w:iCs/>
          <w:sz w:val="24"/>
          <w:szCs w:val="24"/>
        </w:rPr>
        <w:t>,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Администрации с. Кузяново, д. Кызыл Октябрь, д. Рославка, д. Искисяково  сельского поселения</w:t>
      </w:r>
      <w:r>
        <w:rPr>
          <w:rFonts w:ascii="Times New Roman" w:hAnsi="Times New Roman" w:cs="Times New Roman"/>
          <w:spacing w:val="-1"/>
          <w:sz w:val="24"/>
        </w:rPr>
        <w:t xml:space="preserve"> Кузяновский сельсовет</w:t>
      </w:r>
      <w:r>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3852A4" w:rsidRDefault="003852A4">
      <w:pPr>
        <w:spacing w:line="240" w:lineRule="auto"/>
        <w:ind w:firstLine="709"/>
      </w:pPr>
      <w:r>
        <w:rPr>
          <w:rFonts w:ascii="Times New Roman" w:hAnsi="Times New Roman" w:cs="Times New Roman"/>
          <w:iCs/>
          <w:sz w:val="24"/>
          <w:szCs w:val="24"/>
        </w:rPr>
        <w:t xml:space="preserve">11. Глава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3852A4" w:rsidRDefault="003852A4">
      <w:pPr>
        <w:spacing w:line="240" w:lineRule="auto"/>
        <w:ind w:firstLine="709"/>
      </w:pPr>
      <w:r>
        <w:rPr>
          <w:rFonts w:ascii="Times New Roman" w:hAnsi="Times New Roman" w:cs="Times New Roman"/>
          <w:bCs/>
          <w:iCs/>
          <w:sz w:val="24"/>
          <w:szCs w:val="24"/>
        </w:rPr>
        <w:t xml:space="preserve">12. </w:t>
      </w:r>
      <w:r>
        <w:rPr>
          <w:rFonts w:ascii="Times New Roman" w:hAnsi="Times New Roman" w:cs="Times New Roman"/>
          <w:iCs/>
          <w:sz w:val="24"/>
          <w:szCs w:val="24"/>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Pr>
          <w:rFonts w:ascii="Times New Roman" w:hAnsi="Times New Roman" w:cs="Times New Roman"/>
          <w:bCs/>
          <w:iCs/>
          <w:sz w:val="24"/>
          <w:szCs w:val="24"/>
        </w:rPr>
        <w:t>Администрации с. Кузяново, д. Кызыл Октябрь, д. Рославка, д. Искисяково  сельского поселения</w:t>
      </w:r>
      <w:r>
        <w:rPr>
          <w:rFonts w:ascii="Times New Roman" w:hAnsi="Times New Roman" w:cs="Times New Roman"/>
          <w:sz w:val="24"/>
          <w:szCs w:val="24"/>
        </w:rPr>
        <w:t xml:space="preserve"> </w:t>
      </w:r>
      <w:r>
        <w:rPr>
          <w:rFonts w:ascii="Times New Roman" w:hAnsi="Times New Roman" w:cs="Times New Roman"/>
          <w:spacing w:val="-1"/>
          <w:sz w:val="24"/>
        </w:rPr>
        <w:t>Кузяновский сельсовет</w:t>
      </w:r>
      <w:r>
        <w:rPr>
          <w:rFonts w:ascii="Times New Roman" w:hAnsi="Times New Roman" w:cs="Times New Roman"/>
          <w:spacing w:val="-1"/>
          <w:sz w:val="24"/>
          <w:szCs w:val="24"/>
        </w:rPr>
        <w:t xml:space="preserve"> </w:t>
      </w:r>
      <w:r>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3852A4" w:rsidRDefault="003852A4">
      <w:pPr>
        <w:spacing w:line="240" w:lineRule="auto"/>
        <w:ind w:firstLine="709"/>
      </w:pPr>
      <w:r>
        <w:rPr>
          <w:rFonts w:ascii="Times New Roman" w:hAnsi="Times New Roman" w:cs="Times New Roman"/>
          <w:sz w:val="24"/>
          <w:szCs w:val="24"/>
        </w:rPr>
        <w:t xml:space="preserve">13. </w:t>
      </w:r>
      <w:r>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Pr>
          <w:rFonts w:ascii="Times New Roman" w:hAnsi="Times New Roman" w:cs="Times New Roman"/>
          <w:bCs/>
          <w:iCs/>
          <w:sz w:val="24"/>
          <w:szCs w:val="24"/>
        </w:rPr>
        <w:t>сельского поселения</w:t>
      </w:r>
      <w:r>
        <w:rPr>
          <w:rFonts w:ascii="Times New Roman" w:hAnsi="Times New Roman" w:cs="Times New Roman"/>
          <w:iCs/>
          <w:sz w:val="24"/>
          <w:szCs w:val="24"/>
        </w:rPr>
        <w:t xml:space="preserve"> в сети "Интернет", в случае наличия такого сайта.</w:t>
      </w:r>
    </w:p>
    <w:p w:rsidR="003852A4" w:rsidRDefault="003852A4">
      <w:pPr>
        <w:pStyle w:val="Web1"/>
        <w:spacing w:before="0" w:after="0"/>
        <w:ind w:left="0" w:right="0" w:firstLine="709"/>
      </w:pPr>
      <w:r>
        <w:rPr>
          <w:rFonts w:ascii="Times New Roman" w:hAnsi="Times New Roman" w:cs="Times New Roman"/>
          <w:sz w:val="24"/>
          <w:szCs w:val="24"/>
        </w:rPr>
        <w:t xml:space="preserve">14. </w:t>
      </w:r>
      <w:r>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rsidR="003852A4" w:rsidRDefault="003852A4">
      <w:pPr>
        <w:pStyle w:val="Web1"/>
        <w:spacing w:before="0" w:after="0"/>
        <w:ind w:left="0" w:right="0" w:firstLine="709"/>
      </w:pPr>
      <w:r>
        <w:rPr>
          <w:rFonts w:ascii="Times New Roman" w:hAnsi="Times New Roman" w:cs="Times New Roman"/>
          <w:sz w:val="24"/>
          <w:szCs w:val="24"/>
        </w:rPr>
        <w:t xml:space="preserve">15. </w:t>
      </w:r>
      <w:r>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3852A4" w:rsidRDefault="003852A4">
      <w:pPr>
        <w:pStyle w:val="Web1"/>
        <w:spacing w:before="0" w:after="0"/>
        <w:ind w:left="0" w:right="0" w:firstLine="284"/>
        <w:jc w:val="center"/>
        <w:rPr>
          <w:rFonts w:ascii="Times New Roman" w:hAnsi="Times New Roman" w:cs="Times New Roman"/>
          <w:iCs/>
          <w:sz w:val="24"/>
          <w:szCs w:val="24"/>
        </w:rPr>
      </w:pPr>
    </w:p>
    <w:p w:rsidR="003852A4" w:rsidRDefault="003852A4">
      <w:pPr>
        <w:spacing w:line="240" w:lineRule="auto"/>
        <w:ind w:firstLine="0"/>
        <w:jc w:val="center"/>
      </w:pPr>
      <w:r>
        <w:rPr>
          <w:rFonts w:ascii="Times New Roman" w:hAnsi="Times New Roman" w:cs="Times New Roman"/>
          <w:b/>
          <w:sz w:val="24"/>
          <w:szCs w:val="24"/>
        </w:rPr>
        <w:t>Статья 21</w:t>
      </w:r>
      <w:r>
        <w:rPr>
          <w:rFonts w:ascii="Times New Roman" w:hAnsi="Times New Roman" w:cs="Times New Roman"/>
          <w:b/>
          <w:sz w:val="24"/>
          <w:szCs w:val="24"/>
          <w:lang w:eastAsia="ru-RU"/>
        </w:rPr>
        <w:t xml:space="preserve">. Порядок внесения изменений в Правила </w:t>
      </w:r>
      <w:r>
        <w:rPr>
          <w:rFonts w:ascii="Times New Roman" w:hAnsi="Times New Roman" w:cs="Times New Roman"/>
          <w:b/>
          <w:sz w:val="24"/>
          <w:szCs w:val="24"/>
        </w:rPr>
        <w:t xml:space="preserve">в случае выявления на территории с. Кузяново, д. Кызыл Октябрь, д. Рославка, д. Искисяково  сельского поселения </w:t>
      </w:r>
      <w:r>
        <w:rPr>
          <w:rFonts w:ascii="Times New Roman" w:hAnsi="Times New Roman" w:cs="Times New Roman"/>
          <w:b/>
          <w:spacing w:val="-1"/>
          <w:sz w:val="24"/>
        </w:rPr>
        <w:t>Кузяновский сельсовет</w:t>
      </w:r>
      <w:r>
        <w:rPr>
          <w:rFonts w:ascii="Times New Roman" w:hAnsi="Times New Roman" w:cs="Times New Roman"/>
          <w:spacing w:val="-1"/>
          <w:sz w:val="24"/>
          <w:szCs w:val="24"/>
        </w:rPr>
        <w:t xml:space="preserve"> </w:t>
      </w:r>
      <w:r>
        <w:rPr>
          <w:rFonts w:ascii="Times New Roman" w:hAnsi="Times New Roman" w:cs="Times New Roman"/>
          <w:b/>
          <w:sz w:val="24"/>
          <w:szCs w:val="24"/>
        </w:rPr>
        <w:t>объектов культурного наследия</w:t>
      </w:r>
    </w:p>
    <w:p w:rsidR="003852A4" w:rsidRDefault="003852A4">
      <w:pPr>
        <w:spacing w:line="240" w:lineRule="auto"/>
        <w:ind w:firstLine="0"/>
        <w:rPr>
          <w:rFonts w:ascii="Times New Roman" w:hAnsi="Times New Roman" w:cs="Times New Roman"/>
          <w:b/>
          <w:sz w:val="24"/>
          <w:szCs w:val="24"/>
        </w:rPr>
      </w:pPr>
    </w:p>
    <w:p w:rsidR="003852A4" w:rsidRDefault="003852A4">
      <w:pPr>
        <w:pStyle w:val="FR2"/>
        <w:spacing w:line="240" w:lineRule="auto"/>
        <w:ind w:firstLine="709"/>
        <w:rPr>
          <w:sz w:val="24"/>
          <w:szCs w:val="24"/>
        </w:rPr>
      </w:pPr>
      <w:r>
        <w:rPr>
          <w:sz w:val="24"/>
          <w:szCs w:val="24"/>
        </w:rPr>
        <w:t xml:space="preserve">1.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3852A4" w:rsidRDefault="003852A4">
      <w:pPr>
        <w:pStyle w:val="FR2"/>
        <w:spacing w:line="240" w:lineRule="auto"/>
        <w:ind w:firstLine="709"/>
        <w:rPr>
          <w:sz w:val="24"/>
          <w:szCs w:val="24"/>
        </w:rPr>
      </w:pPr>
      <w:r>
        <w:rPr>
          <w:sz w:val="24"/>
          <w:szCs w:val="24"/>
        </w:rPr>
        <w:t>К заявлению прилагаются следующие документы:</w:t>
      </w:r>
    </w:p>
    <w:p w:rsidR="003852A4" w:rsidRDefault="003852A4">
      <w:pPr>
        <w:pStyle w:val="FR2"/>
        <w:numPr>
          <w:ilvl w:val="0"/>
          <w:numId w:val="25"/>
        </w:numPr>
        <w:tabs>
          <w:tab w:val="left" w:pos="1040"/>
        </w:tabs>
        <w:spacing w:line="240" w:lineRule="auto"/>
        <w:ind w:left="1040" w:hanging="260"/>
        <w:rPr>
          <w:sz w:val="24"/>
          <w:szCs w:val="24"/>
        </w:rPr>
      </w:pPr>
      <w:r>
        <w:rPr>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3852A4" w:rsidRDefault="003852A4">
      <w:pPr>
        <w:pStyle w:val="FR2"/>
        <w:numPr>
          <w:ilvl w:val="0"/>
          <w:numId w:val="25"/>
        </w:numPr>
        <w:tabs>
          <w:tab w:val="left" w:pos="1040"/>
        </w:tabs>
        <w:spacing w:line="240" w:lineRule="auto"/>
        <w:ind w:left="1040" w:hanging="260"/>
        <w:rPr>
          <w:sz w:val="24"/>
          <w:szCs w:val="24"/>
        </w:rPr>
      </w:pPr>
      <w:r>
        <w:rPr>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3852A4" w:rsidRDefault="003852A4">
      <w:pPr>
        <w:pStyle w:val="FR2"/>
        <w:numPr>
          <w:ilvl w:val="0"/>
          <w:numId w:val="25"/>
        </w:numPr>
        <w:tabs>
          <w:tab w:val="left" w:pos="1040"/>
        </w:tabs>
        <w:spacing w:line="240" w:lineRule="auto"/>
        <w:ind w:hanging="649"/>
        <w:rPr>
          <w:sz w:val="24"/>
          <w:szCs w:val="24"/>
        </w:rPr>
      </w:pPr>
      <w:r>
        <w:rPr>
          <w:sz w:val="24"/>
          <w:szCs w:val="24"/>
        </w:rPr>
        <w:t>схему границ территории выявленного объекта культурного наследия;</w:t>
      </w:r>
    </w:p>
    <w:p w:rsidR="003852A4" w:rsidRDefault="003852A4">
      <w:pPr>
        <w:pStyle w:val="FR2"/>
        <w:numPr>
          <w:ilvl w:val="0"/>
          <w:numId w:val="59"/>
        </w:numPr>
        <w:tabs>
          <w:tab w:val="left" w:pos="1040"/>
        </w:tabs>
        <w:spacing w:line="240" w:lineRule="auto"/>
        <w:ind w:hanging="649"/>
        <w:rPr>
          <w:sz w:val="24"/>
          <w:szCs w:val="24"/>
        </w:rPr>
      </w:pPr>
      <w:r>
        <w:rPr>
          <w:sz w:val="24"/>
          <w:szCs w:val="24"/>
        </w:rPr>
        <w:t>карты-схемы границ охранных зон выявленного объекта культурного наследия;</w:t>
      </w:r>
    </w:p>
    <w:p w:rsidR="003852A4" w:rsidRDefault="003852A4">
      <w:pPr>
        <w:pStyle w:val="FR2"/>
        <w:numPr>
          <w:ilvl w:val="0"/>
          <w:numId w:val="25"/>
        </w:numPr>
        <w:tabs>
          <w:tab w:val="left" w:pos="1170"/>
        </w:tabs>
        <w:spacing w:line="240" w:lineRule="auto"/>
        <w:ind w:left="1040" w:hanging="260"/>
        <w:rPr>
          <w:sz w:val="24"/>
          <w:szCs w:val="24"/>
        </w:rPr>
      </w:pPr>
      <w:r>
        <w:rPr>
          <w:sz w:val="24"/>
          <w:szCs w:val="24"/>
        </w:rPr>
        <w:t>иные, предусмотренные законодательством документы.</w:t>
      </w:r>
    </w:p>
    <w:p w:rsidR="003852A4" w:rsidRDefault="003852A4">
      <w:pPr>
        <w:spacing w:line="240" w:lineRule="auto"/>
        <w:ind w:firstLine="709"/>
      </w:pPr>
      <w:r>
        <w:rPr>
          <w:rFonts w:ascii="Times New Roman" w:hAnsi="Times New Roman" w:cs="Times New Roman"/>
          <w:iCs/>
          <w:sz w:val="24"/>
          <w:szCs w:val="24"/>
        </w:rPr>
        <w:t xml:space="preserve">2. </w:t>
      </w:r>
      <w:r>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3852A4" w:rsidRDefault="003852A4">
      <w:pPr>
        <w:tabs>
          <w:tab w:val="left" w:pos="650"/>
        </w:tabs>
        <w:spacing w:line="240" w:lineRule="auto"/>
      </w:pPr>
      <w:r>
        <w:rPr>
          <w:rFonts w:ascii="Times New Roman" w:hAnsi="Times New Roman" w:cs="Times New Roman"/>
          <w:sz w:val="24"/>
          <w:szCs w:val="24"/>
        </w:rPr>
        <w:t xml:space="preserve">         3. В целях подготовки заключения Комиссия </w:t>
      </w:r>
      <w:r>
        <w:rPr>
          <w:rFonts w:ascii="Times New Roman" w:hAnsi="Times New Roman" w:cs="Times New Roman"/>
          <w:bCs/>
          <w:iCs/>
          <w:sz w:val="24"/>
          <w:szCs w:val="24"/>
        </w:rPr>
        <w:t>направляет запросы в Администрацию сельского поселения:</w:t>
      </w:r>
    </w:p>
    <w:p w:rsidR="003852A4" w:rsidRDefault="003852A4">
      <w:pPr>
        <w:numPr>
          <w:ilvl w:val="0"/>
          <w:numId w:val="13"/>
        </w:numPr>
        <w:tabs>
          <w:tab w:val="left" w:pos="1040"/>
        </w:tabs>
        <w:spacing w:line="240" w:lineRule="auto"/>
        <w:ind w:left="1040" w:hanging="260"/>
        <w:rPr>
          <w:rFonts w:ascii="Times New Roman" w:hAnsi="Times New Roman" w:cs="Times New Roman"/>
          <w:bCs/>
          <w:iCs/>
          <w:sz w:val="24"/>
          <w:szCs w:val="24"/>
        </w:rPr>
      </w:pPr>
      <w:r>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3852A4" w:rsidRDefault="003852A4">
      <w:pPr>
        <w:pStyle w:val="Web1"/>
        <w:numPr>
          <w:ilvl w:val="0"/>
          <w:numId w:val="13"/>
        </w:numPr>
        <w:tabs>
          <w:tab w:val="left" w:pos="1040"/>
        </w:tabs>
        <w:spacing w:before="0" w:after="0"/>
        <w:ind w:left="1040" w:right="0" w:hanging="260"/>
        <w:rPr>
          <w:rFonts w:ascii="Times New Roman" w:hAnsi="Times New Roman" w:cs="Times New Roman"/>
          <w:sz w:val="24"/>
          <w:szCs w:val="24"/>
        </w:rPr>
      </w:pPr>
      <w:r>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3852A4" w:rsidRDefault="003852A4">
      <w:pPr>
        <w:pStyle w:val="Web1"/>
        <w:numPr>
          <w:ilvl w:val="0"/>
          <w:numId w:val="13"/>
        </w:numPr>
        <w:tabs>
          <w:tab w:val="left" w:pos="1040"/>
        </w:tabs>
        <w:spacing w:before="0" w:after="0"/>
        <w:ind w:left="1040" w:right="0" w:hanging="260"/>
        <w:rPr>
          <w:rFonts w:ascii="Times New Roman" w:hAnsi="Times New Roman" w:cs="Times New Roman"/>
          <w:spacing w:val="-2"/>
          <w:sz w:val="24"/>
          <w:szCs w:val="24"/>
        </w:rPr>
      </w:pPr>
      <w:r>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3852A4" w:rsidRDefault="003852A4">
      <w:pPr>
        <w:pStyle w:val="FR2"/>
        <w:numPr>
          <w:ilvl w:val="0"/>
          <w:numId w:val="13"/>
        </w:numPr>
        <w:tabs>
          <w:tab w:val="left" w:pos="1040"/>
        </w:tabs>
        <w:spacing w:line="240" w:lineRule="auto"/>
        <w:ind w:left="1040" w:hanging="260"/>
      </w:pPr>
      <w:r>
        <w:rPr>
          <w:sz w:val="24"/>
          <w:szCs w:val="24"/>
        </w:rPr>
        <w:t>в предприятия, обслуживающие инженерные сети на территории с. Кузяново, д. Кызыл Октябрь, д. Рославка, д. Искисяково  сельского поселения</w:t>
      </w:r>
      <w:r>
        <w:rPr>
          <w:spacing w:val="-1"/>
          <w:sz w:val="24"/>
        </w:rPr>
        <w:t xml:space="preserve"> Кузяновский сельсовет</w:t>
      </w:r>
      <w:r>
        <w:rPr>
          <w:sz w:val="24"/>
          <w:szCs w:val="24"/>
        </w:rPr>
        <w:t>:</w:t>
      </w:r>
    </w:p>
    <w:p w:rsidR="003852A4" w:rsidRDefault="003852A4">
      <w:pPr>
        <w:pStyle w:val="FR2"/>
        <w:numPr>
          <w:ilvl w:val="0"/>
          <w:numId w:val="13"/>
        </w:numPr>
        <w:tabs>
          <w:tab w:val="left" w:pos="1040"/>
        </w:tabs>
        <w:spacing w:line="240" w:lineRule="auto"/>
        <w:ind w:left="1040" w:hanging="260"/>
      </w:pPr>
      <w:r>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Pr>
          <w:bCs/>
          <w:iCs/>
          <w:sz w:val="24"/>
          <w:szCs w:val="24"/>
        </w:rPr>
        <w:t>;</w:t>
      </w:r>
    </w:p>
    <w:p w:rsidR="003852A4" w:rsidRDefault="003852A4">
      <w:pPr>
        <w:pStyle w:val="Web1"/>
        <w:tabs>
          <w:tab w:val="left" w:pos="1040"/>
        </w:tabs>
        <w:spacing w:before="0" w:after="0"/>
        <w:ind w:left="1069" w:right="0"/>
        <w:rPr>
          <w:rFonts w:ascii="Times New Roman" w:hAnsi="Times New Roman" w:cs="Times New Roman"/>
          <w:spacing w:val="-2"/>
          <w:sz w:val="24"/>
          <w:szCs w:val="24"/>
        </w:rPr>
      </w:pPr>
      <w:r>
        <w:rPr>
          <w:rFonts w:ascii="Times New Roman" w:hAnsi="Times New Roman" w:cs="Times New Roman"/>
          <w:spacing w:val="-2"/>
          <w:sz w:val="24"/>
          <w:szCs w:val="24"/>
        </w:rPr>
        <w:t>а так же в следующие федеральные органы:</w:t>
      </w:r>
    </w:p>
    <w:p w:rsidR="003852A4" w:rsidRDefault="003852A4">
      <w:pPr>
        <w:pStyle w:val="Web1"/>
        <w:numPr>
          <w:ilvl w:val="0"/>
          <w:numId w:val="13"/>
        </w:numPr>
        <w:tabs>
          <w:tab w:val="left" w:pos="1040"/>
        </w:tabs>
        <w:spacing w:before="0" w:after="0"/>
        <w:ind w:left="1040" w:right="0" w:hanging="260"/>
        <w:rPr>
          <w:rFonts w:ascii="Times New Roman" w:hAnsi="Times New Roman" w:cs="Times New Roman"/>
          <w:sz w:val="24"/>
          <w:szCs w:val="24"/>
        </w:rPr>
      </w:pPr>
      <w:r>
        <w:rPr>
          <w:rFonts w:ascii="Times New Roman" w:hAnsi="Times New Roman" w:cs="Times New Roman"/>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3852A4" w:rsidRDefault="003852A4">
      <w:pPr>
        <w:pStyle w:val="Web1"/>
        <w:numPr>
          <w:ilvl w:val="0"/>
          <w:numId w:val="13"/>
        </w:numPr>
        <w:tabs>
          <w:tab w:val="left" w:pos="1040"/>
        </w:tabs>
        <w:spacing w:before="0" w:after="0"/>
        <w:ind w:left="1040" w:right="0" w:hanging="260"/>
      </w:pPr>
      <w:r>
        <w:rPr>
          <w:rFonts w:ascii="Times New Roman" w:hAnsi="Times New Roman" w:cs="Times New Roman"/>
          <w:spacing w:val="-2"/>
          <w:sz w:val="24"/>
          <w:szCs w:val="24"/>
        </w:rPr>
        <w:t>в Федеральную службу по надзору в сфере природопользования (</w:t>
      </w:r>
      <w:r>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3852A4" w:rsidRDefault="003852A4">
      <w:pPr>
        <w:pStyle w:val="FR2"/>
        <w:numPr>
          <w:ilvl w:val="0"/>
          <w:numId w:val="13"/>
        </w:numPr>
        <w:tabs>
          <w:tab w:val="left" w:pos="1040"/>
        </w:tabs>
        <w:spacing w:line="240" w:lineRule="auto"/>
        <w:ind w:left="1040" w:hanging="260"/>
      </w:pPr>
      <w:r>
        <w:rPr>
          <w:bCs/>
          <w:iCs/>
          <w:sz w:val="24"/>
          <w:szCs w:val="24"/>
        </w:rPr>
        <w:t xml:space="preserve">в иные органы уполномоченные регулировать землепользование и застройку на территории </w:t>
      </w:r>
      <w:r>
        <w:rPr>
          <w:sz w:val="24"/>
          <w:szCs w:val="24"/>
        </w:rPr>
        <w:t>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w:t>
      </w:r>
      <w:r>
        <w:rPr>
          <w:bCs/>
          <w:iCs/>
          <w:sz w:val="24"/>
          <w:szCs w:val="24"/>
        </w:rPr>
        <w:t xml:space="preserve"> по вопросам, отнесенным к их компетенции.</w:t>
      </w:r>
    </w:p>
    <w:p w:rsidR="003852A4" w:rsidRDefault="003852A4">
      <w:pPr>
        <w:pStyle w:val="FR2"/>
        <w:spacing w:line="240" w:lineRule="auto"/>
        <w:ind w:firstLine="709"/>
        <w:rPr>
          <w:bCs/>
          <w:iCs/>
          <w:sz w:val="24"/>
          <w:szCs w:val="24"/>
        </w:rPr>
      </w:pPr>
      <w:r>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3852A4" w:rsidRDefault="003852A4">
      <w:pPr>
        <w:spacing w:line="240" w:lineRule="auto"/>
        <w:ind w:firstLine="709"/>
      </w:pPr>
      <w:r>
        <w:rPr>
          <w:rFonts w:ascii="Times New Roman" w:hAnsi="Times New Roman" w:cs="Times New Roman"/>
          <w:bCs/>
          <w:iCs/>
          <w:sz w:val="24"/>
          <w:szCs w:val="24"/>
        </w:rPr>
        <w:t xml:space="preserve">4. </w:t>
      </w:r>
      <w:r>
        <w:rPr>
          <w:rFonts w:ascii="Times New Roman" w:hAnsi="Times New Roman" w:cs="Times New Roman"/>
          <w:sz w:val="24"/>
          <w:szCs w:val="24"/>
        </w:rPr>
        <w:t xml:space="preserve">Глава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3852A4" w:rsidRDefault="003852A4">
      <w:pPr>
        <w:spacing w:line="240" w:lineRule="auto"/>
        <w:ind w:firstLine="709"/>
      </w:pPr>
      <w:r>
        <w:rPr>
          <w:rFonts w:ascii="Times New Roman" w:hAnsi="Times New Roman" w:cs="Times New Roman"/>
          <w:sz w:val="24"/>
          <w:szCs w:val="24"/>
        </w:rPr>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 Кузяново, д. Кызыл Октябрь, д. Рославка, д. Искисяково  сельского поселения</w:t>
      </w:r>
      <w:r>
        <w:rPr>
          <w:rFonts w:ascii="Times New Roman" w:hAnsi="Times New Roman" w:cs="Times New Roman"/>
          <w:spacing w:val="-1"/>
          <w:sz w:val="24"/>
        </w:rPr>
        <w:t xml:space="preserve"> Кузяновский сельсовет</w:t>
      </w:r>
      <w:r>
        <w:rPr>
          <w:rFonts w:ascii="Times New Roman" w:hAnsi="Times New Roman" w:cs="Times New Roman"/>
          <w:sz w:val="24"/>
          <w:szCs w:val="24"/>
        </w:rPr>
        <w:t>.</w:t>
      </w:r>
    </w:p>
    <w:p w:rsidR="003852A4" w:rsidRDefault="003852A4">
      <w:pPr>
        <w:spacing w:line="240" w:lineRule="auto"/>
        <w:ind w:firstLine="709"/>
      </w:pPr>
      <w:r>
        <w:rPr>
          <w:rFonts w:ascii="Times New Roman" w:hAnsi="Times New Roman" w:cs="Times New Roman"/>
          <w:sz w:val="24"/>
          <w:szCs w:val="24"/>
        </w:rPr>
        <w:t xml:space="preserve">5. </w:t>
      </w:r>
      <w:r>
        <w:rPr>
          <w:rFonts w:ascii="Times New Roman" w:hAnsi="Times New Roman" w:cs="Times New Roman"/>
          <w:iCs/>
          <w:sz w:val="24"/>
          <w:szCs w:val="24"/>
        </w:rPr>
        <w:t xml:space="preserve">Глава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3852A4" w:rsidRDefault="003852A4">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3852A4" w:rsidRDefault="003852A4">
      <w:pPr>
        <w:spacing w:line="240" w:lineRule="auto"/>
        <w:ind w:firstLine="709"/>
      </w:pPr>
      <w:r>
        <w:rPr>
          <w:rFonts w:ascii="Times New Roman" w:hAnsi="Times New Roman" w:cs="Times New Roman"/>
          <w:sz w:val="24"/>
          <w:szCs w:val="24"/>
        </w:rPr>
        <w:t xml:space="preserve">7. </w:t>
      </w:r>
      <w:r>
        <w:rPr>
          <w:rFonts w:ascii="Times New Roman" w:hAnsi="Times New Roman" w:cs="Times New Roman"/>
          <w:iCs/>
          <w:sz w:val="24"/>
          <w:szCs w:val="24"/>
        </w:rPr>
        <w:t>Комиссия на основании внесенных и утвержденных в установленном законом порядке изменений в Генеральный план</w:t>
      </w:r>
      <w:r>
        <w:rPr>
          <w:rFonts w:ascii="Times New Roman" w:hAnsi="Times New Roman" w:cs="Times New Roman"/>
          <w:sz w:val="24"/>
          <w:szCs w:val="24"/>
        </w:rPr>
        <w:t xml:space="preserve"> </w:t>
      </w:r>
      <w:r>
        <w:rPr>
          <w:rFonts w:ascii="Times New Roman" w:hAnsi="Times New Roman" w:cs="Times New Roman"/>
          <w:iCs/>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Администрации </w:t>
      </w:r>
      <w:r>
        <w:rPr>
          <w:rFonts w:ascii="Times New Roman" w:hAnsi="Times New Roman" w:cs="Times New Roman"/>
          <w:bCs/>
          <w:iCs/>
          <w:sz w:val="24"/>
          <w:szCs w:val="24"/>
        </w:rPr>
        <w:t>сельского поселения</w:t>
      </w:r>
      <w:r>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3852A4" w:rsidRDefault="003852A4">
      <w:pPr>
        <w:spacing w:line="240" w:lineRule="auto"/>
        <w:ind w:firstLine="709"/>
      </w:pPr>
      <w:r>
        <w:rPr>
          <w:rFonts w:ascii="Times New Roman" w:hAnsi="Times New Roman" w:cs="Times New Roman"/>
          <w:iCs/>
          <w:sz w:val="24"/>
          <w:szCs w:val="24"/>
        </w:rPr>
        <w:t>8. Глава Администрации с</w:t>
      </w:r>
      <w:r>
        <w:rPr>
          <w:rFonts w:ascii="Times New Roman" w:hAnsi="Times New Roman" w:cs="Times New Roman"/>
          <w:bCs/>
          <w:iCs/>
          <w:sz w:val="24"/>
          <w:szCs w:val="24"/>
        </w:rPr>
        <w:t>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3852A4" w:rsidRDefault="003852A4">
      <w:pPr>
        <w:spacing w:line="240" w:lineRule="auto"/>
        <w:ind w:firstLine="709"/>
      </w:pPr>
      <w:r>
        <w:rPr>
          <w:rFonts w:ascii="Times New Roman" w:hAnsi="Times New Roman" w:cs="Times New Roman"/>
          <w:iCs/>
          <w:sz w:val="24"/>
          <w:szCs w:val="24"/>
        </w:rPr>
        <w:t xml:space="preserve">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3852A4" w:rsidRDefault="003852A4">
      <w:pPr>
        <w:spacing w:line="240" w:lineRule="auto"/>
        <w:ind w:firstLine="709"/>
      </w:pPr>
      <w:r>
        <w:rPr>
          <w:rFonts w:ascii="Times New Roman" w:hAnsi="Times New Roman" w:cs="Times New Roman"/>
          <w:iCs/>
          <w:sz w:val="24"/>
          <w:szCs w:val="24"/>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в сети "Интернет", в случае наличия такого сайта.</w:t>
      </w:r>
    </w:p>
    <w:p w:rsidR="003852A4" w:rsidRDefault="003852A4">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11. Физические и юридические лица вправе оспорить решение об утверждении изменений внесенных в Правила в судебном порядке.</w:t>
      </w:r>
    </w:p>
    <w:p w:rsidR="003852A4" w:rsidRDefault="003852A4">
      <w:pPr>
        <w:pStyle w:val="FR2"/>
        <w:spacing w:line="240" w:lineRule="auto"/>
        <w:ind w:firstLine="709"/>
        <w:rPr>
          <w:iCs/>
          <w:sz w:val="24"/>
          <w:szCs w:val="24"/>
        </w:rPr>
      </w:pPr>
      <w:r>
        <w:rPr>
          <w:iCs/>
          <w:sz w:val="24"/>
          <w:szCs w:val="24"/>
        </w:rPr>
        <w:t xml:space="preserve">12.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3852A4" w:rsidRDefault="003852A4">
      <w:pPr>
        <w:pStyle w:val="Heading1"/>
        <w:tabs>
          <w:tab w:val="left" w:pos="708"/>
        </w:tabs>
        <w:ind w:firstLine="0"/>
        <w:rPr>
          <w:iCs/>
          <w:sz w:val="24"/>
          <w:szCs w:val="24"/>
        </w:rPr>
      </w:pPr>
    </w:p>
    <w:p w:rsidR="003852A4" w:rsidRDefault="003852A4">
      <w:pPr>
        <w:pStyle w:val="Heading1"/>
        <w:tabs>
          <w:tab w:val="left" w:pos="708"/>
        </w:tabs>
        <w:ind w:firstLine="0"/>
      </w:pPr>
      <w:r>
        <w:rPr>
          <w:sz w:val="24"/>
          <w:szCs w:val="24"/>
        </w:rPr>
        <w:t>Статья 22</w:t>
      </w:r>
      <w:r>
        <w:rPr>
          <w:sz w:val="24"/>
          <w:szCs w:val="24"/>
          <w:lang w:eastAsia="ru-RU"/>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w:t>
      </w:r>
    </w:p>
    <w:p w:rsidR="003852A4" w:rsidRDefault="003852A4">
      <w:pPr>
        <w:pStyle w:val="Heading1"/>
        <w:tabs>
          <w:tab w:val="left" w:pos="708"/>
        </w:tabs>
        <w:ind w:firstLine="0"/>
      </w:pPr>
      <w:r>
        <w:rPr>
          <w:sz w:val="24"/>
          <w:szCs w:val="24"/>
          <w:lang w:eastAsia="ru-RU"/>
        </w:rPr>
        <w:t xml:space="preserve">по планировке территории, утвержденной главой Администрации </w:t>
      </w:r>
      <w:r>
        <w:rPr>
          <w:bCs/>
          <w:iCs/>
          <w:sz w:val="24"/>
          <w:szCs w:val="24"/>
        </w:rPr>
        <w:t>сельского поселения</w:t>
      </w:r>
      <w:r>
        <w:rPr>
          <w:sz w:val="24"/>
          <w:szCs w:val="24"/>
          <w:lang w:eastAsia="ru-RU"/>
        </w:rPr>
        <w:t>.</w:t>
      </w:r>
    </w:p>
    <w:p w:rsidR="003852A4" w:rsidRDefault="003852A4">
      <w:pPr>
        <w:rPr>
          <w:sz w:val="24"/>
          <w:szCs w:val="24"/>
          <w:lang w:eastAsia="ru-RU"/>
        </w:rPr>
      </w:pPr>
    </w:p>
    <w:p w:rsidR="003852A4" w:rsidRDefault="003852A4">
      <w:pPr>
        <w:pStyle w:val="Heading1"/>
        <w:tabs>
          <w:tab w:val="left" w:pos="708"/>
        </w:tabs>
        <w:ind w:firstLine="0"/>
        <w:jc w:val="both"/>
      </w:pPr>
      <w:r>
        <w:rPr>
          <w:b w:val="0"/>
          <w:iCs/>
          <w:sz w:val="24"/>
          <w:szCs w:val="24"/>
        </w:rPr>
        <w:tab/>
        <w:t>1. Предложения о внесении изменений</w:t>
      </w:r>
      <w:r>
        <w:rPr>
          <w:b w:val="0"/>
          <w:sz w:val="24"/>
          <w:szCs w:val="24"/>
          <w:lang w:eastAsia="ru-RU"/>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Администрации </w:t>
      </w:r>
      <w:r>
        <w:rPr>
          <w:b w:val="0"/>
          <w:bCs/>
          <w:iCs/>
          <w:sz w:val="24"/>
          <w:szCs w:val="24"/>
        </w:rPr>
        <w:t>сельского поселения</w:t>
      </w:r>
      <w:r>
        <w:rPr>
          <w:b w:val="0"/>
          <w:sz w:val="24"/>
          <w:szCs w:val="24"/>
          <w:lang w:eastAsia="ru-RU"/>
        </w:rPr>
        <w:t xml:space="preserve">, направляются </w:t>
      </w:r>
      <w:r>
        <w:rPr>
          <w:b w:val="0"/>
          <w:bCs/>
          <w:iCs/>
          <w:sz w:val="24"/>
          <w:szCs w:val="24"/>
        </w:rPr>
        <w:t>уполномоченным органом в области архитектуры</w:t>
      </w:r>
      <w:r>
        <w:rPr>
          <w:b w:val="0"/>
          <w:sz w:val="24"/>
          <w:szCs w:val="24"/>
          <w:lang w:eastAsia="ru-RU"/>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Администрации </w:t>
      </w:r>
      <w:r>
        <w:rPr>
          <w:b w:val="0"/>
          <w:bCs/>
          <w:iCs/>
          <w:sz w:val="24"/>
          <w:szCs w:val="24"/>
        </w:rPr>
        <w:t>сельского поселения</w:t>
      </w:r>
      <w:r>
        <w:rPr>
          <w:b w:val="0"/>
          <w:sz w:val="24"/>
          <w:szCs w:val="24"/>
          <w:lang w:eastAsia="ru-RU"/>
        </w:rPr>
        <w:t>.</w:t>
      </w:r>
    </w:p>
    <w:p w:rsidR="003852A4" w:rsidRDefault="003852A4">
      <w:pPr>
        <w:tabs>
          <w:tab w:val="left" w:pos="-2340"/>
        </w:tabs>
        <w:spacing w:line="240" w:lineRule="auto"/>
        <w:ind w:firstLine="709"/>
        <w:rPr>
          <w:rFonts w:ascii="Times New Roman" w:hAnsi="Times New Roman" w:cs="Times New Roman"/>
          <w:sz w:val="24"/>
          <w:szCs w:val="24"/>
        </w:rPr>
      </w:pPr>
      <w:r>
        <w:rPr>
          <w:rFonts w:ascii="Times New Roman" w:hAnsi="Times New Roman" w:cs="Times New Roman"/>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3852A4" w:rsidRDefault="003852A4">
      <w:pPr>
        <w:spacing w:line="240" w:lineRule="auto"/>
        <w:ind w:firstLine="709"/>
      </w:pPr>
      <w:r>
        <w:rPr>
          <w:rFonts w:ascii="Times New Roman" w:hAnsi="Times New Roman" w:cs="Times New Roman"/>
          <w:iCs/>
          <w:sz w:val="24"/>
          <w:szCs w:val="24"/>
        </w:rPr>
        <w:t xml:space="preserve">2. </w:t>
      </w:r>
      <w:r>
        <w:rPr>
          <w:rFonts w:ascii="Times New Roman" w:hAnsi="Times New Roman" w:cs="Times New Roman"/>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3852A4" w:rsidRDefault="003852A4">
      <w:pPr>
        <w:spacing w:line="240" w:lineRule="auto"/>
        <w:ind w:left="644" w:firstLine="65"/>
      </w:pPr>
      <w:r>
        <w:rPr>
          <w:rFonts w:ascii="Times New Roman" w:hAnsi="Times New Roman" w:cs="Times New Roman"/>
          <w:sz w:val="24"/>
          <w:szCs w:val="24"/>
        </w:rPr>
        <w:t xml:space="preserve">3. В целях подготовки заключения Комиссия </w:t>
      </w:r>
      <w:r>
        <w:rPr>
          <w:rFonts w:ascii="Times New Roman" w:hAnsi="Times New Roman" w:cs="Times New Roman"/>
          <w:bCs/>
          <w:iCs/>
          <w:sz w:val="24"/>
          <w:szCs w:val="24"/>
        </w:rPr>
        <w:t>направляет запросы в Администрацию сельского поселения:</w:t>
      </w:r>
    </w:p>
    <w:p w:rsidR="003852A4" w:rsidRDefault="003852A4">
      <w:pPr>
        <w:numPr>
          <w:ilvl w:val="0"/>
          <w:numId w:val="46"/>
        </w:numPr>
        <w:tabs>
          <w:tab w:val="left" w:pos="1134"/>
        </w:tabs>
        <w:spacing w:line="240" w:lineRule="auto"/>
        <w:ind w:left="1134" w:hanging="354"/>
        <w:rPr>
          <w:rFonts w:ascii="Times New Roman" w:hAnsi="Times New Roman" w:cs="Times New Roman"/>
          <w:bCs/>
          <w:iCs/>
          <w:sz w:val="24"/>
          <w:szCs w:val="24"/>
        </w:rPr>
      </w:pPr>
      <w:r>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3852A4" w:rsidRDefault="003852A4">
      <w:pPr>
        <w:pStyle w:val="Web1"/>
        <w:numPr>
          <w:ilvl w:val="0"/>
          <w:numId w:val="46"/>
        </w:numPr>
        <w:tabs>
          <w:tab w:val="left" w:pos="1134"/>
        </w:tabs>
        <w:spacing w:before="0" w:after="0"/>
        <w:ind w:left="1134" w:right="0" w:hanging="354"/>
        <w:rPr>
          <w:rFonts w:ascii="Times New Roman" w:hAnsi="Times New Roman" w:cs="Times New Roman"/>
          <w:sz w:val="24"/>
          <w:szCs w:val="24"/>
        </w:rPr>
      </w:pPr>
      <w:r>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3852A4" w:rsidRDefault="003852A4">
      <w:pPr>
        <w:pStyle w:val="Web1"/>
        <w:numPr>
          <w:ilvl w:val="0"/>
          <w:numId w:val="46"/>
        </w:numPr>
        <w:tabs>
          <w:tab w:val="left" w:pos="1134"/>
        </w:tabs>
        <w:spacing w:before="0" w:after="0"/>
        <w:ind w:left="1134" w:right="0" w:hanging="354"/>
        <w:rPr>
          <w:rFonts w:ascii="Times New Roman" w:hAnsi="Times New Roman" w:cs="Times New Roman"/>
          <w:spacing w:val="-2"/>
          <w:sz w:val="24"/>
          <w:szCs w:val="24"/>
        </w:rPr>
      </w:pPr>
      <w:r>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3852A4" w:rsidRDefault="003852A4">
      <w:pPr>
        <w:pStyle w:val="FR2"/>
        <w:numPr>
          <w:ilvl w:val="0"/>
          <w:numId w:val="46"/>
        </w:numPr>
        <w:tabs>
          <w:tab w:val="left" w:pos="1134"/>
        </w:tabs>
        <w:spacing w:line="240" w:lineRule="auto"/>
        <w:ind w:left="1134" w:hanging="354"/>
      </w:pPr>
      <w:r>
        <w:rPr>
          <w:sz w:val="24"/>
          <w:szCs w:val="24"/>
        </w:rPr>
        <w:t>в предприятия, обслуживающие инженерные сети на территории с. Кузяново, д. Кызыл Октябрь, д. Рославка, д. Искисяково  сельского поселения</w:t>
      </w:r>
      <w:r>
        <w:rPr>
          <w:spacing w:val="-1"/>
          <w:sz w:val="24"/>
        </w:rPr>
        <w:t xml:space="preserve"> Кузяновский сельсовет</w:t>
      </w:r>
      <w:r>
        <w:rPr>
          <w:sz w:val="24"/>
          <w:szCs w:val="24"/>
        </w:rPr>
        <w:t>:</w:t>
      </w:r>
    </w:p>
    <w:p w:rsidR="003852A4" w:rsidRDefault="003852A4">
      <w:pPr>
        <w:pStyle w:val="FR2"/>
        <w:numPr>
          <w:ilvl w:val="0"/>
          <w:numId w:val="46"/>
        </w:numPr>
        <w:tabs>
          <w:tab w:val="left" w:pos="1134"/>
        </w:tabs>
        <w:spacing w:line="240" w:lineRule="auto"/>
        <w:ind w:left="1134" w:hanging="354"/>
      </w:pPr>
      <w:r>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Pr>
          <w:bCs/>
          <w:iCs/>
          <w:sz w:val="24"/>
          <w:szCs w:val="24"/>
        </w:rPr>
        <w:t>;</w:t>
      </w:r>
    </w:p>
    <w:p w:rsidR="003852A4" w:rsidRDefault="003852A4">
      <w:pPr>
        <w:pStyle w:val="Web1"/>
        <w:spacing w:before="0" w:after="0"/>
        <w:ind w:left="1134" w:right="0"/>
        <w:rPr>
          <w:rFonts w:ascii="Times New Roman" w:hAnsi="Times New Roman" w:cs="Times New Roman"/>
          <w:spacing w:val="-2"/>
          <w:sz w:val="24"/>
          <w:szCs w:val="24"/>
        </w:rPr>
      </w:pPr>
      <w:r>
        <w:rPr>
          <w:rFonts w:ascii="Times New Roman" w:hAnsi="Times New Roman" w:cs="Times New Roman"/>
          <w:spacing w:val="-2"/>
          <w:sz w:val="24"/>
          <w:szCs w:val="24"/>
        </w:rPr>
        <w:t>а так же в следующие федеральные органы:</w:t>
      </w:r>
    </w:p>
    <w:p w:rsidR="003852A4" w:rsidRDefault="003852A4">
      <w:pPr>
        <w:pStyle w:val="Web1"/>
        <w:numPr>
          <w:ilvl w:val="0"/>
          <w:numId w:val="46"/>
        </w:numPr>
        <w:tabs>
          <w:tab w:val="left" w:pos="1134"/>
        </w:tabs>
        <w:spacing w:before="0" w:after="0"/>
        <w:ind w:left="1134" w:right="0" w:hanging="354"/>
        <w:rPr>
          <w:rFonts w:ascii="Times New Roman" w:hAnsi="Times New Roman" w:cs="Times New Roman"/>
          <w:sz w:val="24"/>
          <w:szCs w:val="24"/>
        </w:rPr>
      </w:pPr>
      <w:r>
        <w:rPr>
          <w:rFonts w:ascii="Times New Roman" w:hAnsi="Times New Roman" w:cs="Times New Roman"/>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3852A4" w:rsidRDefault="003852A4">
      <w:pPr>
        <w:pStyle w:val="Web1"/>
        <w:numPr>
          <w:ilvl w:val="0"/>
          <w:numId w:val="46"/>
        </w:numPr>
        <w:tabs>
          <w:tab w:val="left" w:pos="1134"/>
        </w:tabs>
        <w:spacing w:before="0" w:after="0"/>
        <w:ind w:left="1134" w:right="0" w:hanging="354"/>
      </w:pPr>
      <w:r>
        <w:rPr>
          <w:rFonts w:ascii="Times New Roman" w:hAnsi="Times New Roman" w:cs="Times New Roman"/>
          <w:sz w:val="24"/>
          <w:szCs w:val="24"/>
        </w:rPr>
        <w:t>в</w:t>
      </w:r>
      <w:r>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3852A4" w:rsidRDefault="003852A4">
      <w:pPr>
        <w:pStyle w:val="Web1"/>
        <w:numPr>
          <w:ilvl w:val="0"/>
          <w:numId w:val="46"/>
        </w:numPr>
        <w:tabs>
          <w:tab w:val="left" w:pos="1134"/>
        </w:tabs>
        <w:spacing w:before="0" w:after="0"/>
        <w:ind w:left="1134" w:right="0" w:hanging="354"/>
      </w:pPr>
      <w:r>
        <w:rPr>
          <w:rFonts w:ascii="Times New Roman" w:hAnsi="Times New Roman" w:cs="Times New Roman"/>
          <w:spacing w:val="-2"/>
          <w:sz w:val="24"/>
          <w:szCs w:val="24"/>
        </w:rPr>
        <w:t>в Федеральную службу по надзору в сфере природопользования (</w:t>
      </w:r>
      <w:r>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3852A4" w:rsidRDefault="003852A4">
      <w:pPr>
        <w:pStyle w:val="FR2"/>
        <w:numPr>
          <w:ilvl w:val="0"/>
          <w:numId w:val="46"/>
        </w:numPr>
        <w:tabs>
          <w:tab w:val="left" w:pos="1134"/>
        </w:tabs>
        <w:spacing w:line="240" w:lineRule="auto"/>
        <w:ind w:left="1134" w:hanging="354"/>
      </w:pPr>
      <w:r>
        <w:rPr>
          <w:bCs/>
          <w:iCs/>
          <w:sz w:val="24"/>
          <w:szCs w:val="24"/>
        </w:rPr>
        <w:t xml:space="preserve">в иные органы уполномоченные регулировать землепользование и застройку на территории </w:t>
      </w:r>
      <w:r>
        <w:rPr>
          <w:sz w:val="24"/>
          <w:szCs w:val="24"/>
        </w:rPr>
        <w:t>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w:t>
      </w:r>
      <w:r>
        <w:rPr>
          <w:bCs/>
          <w:iCs/>
          <w:sz w:val="24"/>
          <w:szCs w:val="24"/>
        </w:rPr>
        <w:t xml:space="preserve"> по вопросам, отнесенным к их компетенции.</w:t>
      </w:r>
    </w:p>
    <w:p w:rsidR="003852A4" w:rsidRDefault="003852A4">
      <w:pPr>
        <w:spacing w:line="240" w:lineRule="auto"/>
        <w:ind w:firstLine="709"/>
        <w:rPr>
          <w:rFonts w:ascii="Times New Roman" w:hAnsi="Times New Roman" w:cs="Times New Roman"/>
          <w:bCs/>
          <w:iCs/>
          <w:sz w:val="24"/>
          <w:szCs w:val="24"/>
        </w:rPr>
      </w:pPr>
      <w:r>
        <w:rPr>
          <w:rFonts w:ascii="Times New Roman" w:hAnsi="Times New Roman" w:cs="Times New Roman"/>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3852A4" w:rsidRDefault="003852A4">
      <w:pPr>
        <w:spacing w:line="240" w:lineRule="auto"/>
        <w:ind w:firstLine="709"/>
      </w:pPr>
      <w:r>
        <w:rPr>
          <w:rFonts w:ascii="Times New Roman" w:hAnsi="Times New Roman" w:cs="Times New Roman"/>
          <w:bCs/>
          <w:iCs/>
          <w:sz w:val="24"/>
          <w:szCs w:val="24"/>
        </w:rPr>
        <w:t xml:space="preserve">4. </w:t>
      </w:r>
      <w:r>
        <w:rPr>
          <w:rFonts w:ascii="Times New Roman" w:hAnsi="Times New Roman" w:cs="Times New Roman"/>
          <w:sz w:val="24"/>
          <w:szCs w:val="24"/>
        </w:rPr>
        <w:t xml:space="preserve">Глава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Pr>
          <w:rFonts w:ascii="Times New Roman" w:hAnsi="Times New Roman" w:cs="Times New Roman"/>
          <w:bCs/>
          <w:iCs/>
          <w:sz w:val="24"/>
          <w:szCs w:val="24"/>
        </w:rPr>
        <w:t>уполномоченный орган в области градостроительной деятельности.</w:t>
      </w:r>
      <w:r>
        <w:rPr>
          <w:rFonts w:ascii="Times New Roman" w:hAnsi="Times New Roman" w:cs="Times New Roman"/>
          <w:iCs/>
          <w:sz w:val="24"/>
          <w:szCs w:val="24"/>
        </w:rPr>
        <w:t xml:space="preserve"> </w:t>
      </w:r>
    </w:p>
    <w:p w:rsidR="003852A4" w:rsidRDefault="003852A4">
      <w:pPr>
        <w:spacing w:line="240" w:lineRule="auto"/>
        <w:ind w:firstLine="709"/>
      </w:pPr>
      <w:r>
        <w:rPr>
          <w:rFonts w:ascii="Times New Roman" w:hAnsi="Times New Roman" w:cs="Times New Roman"/>
          <w:iCs/>
          <w:sz w:val="24"/>
          <w:szCs w:val="24"/>
        </w:rPr>
        <w:t xml:space="preserve">5. Глава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3852A4" w:rsidRDefault="003852A4">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3852A4" w:rsidRDefault="003852A4">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3852A4" w:rsidRDefault="003852A4">
      <w:pPr>
        <w:spacing w:line="240" w:lineRule="auto"/>
        <w:ind w:firstLine="709"/>
      </w:pPr>
      <w:r>
        <w:rPr>
          <w:rFonts w:ascii="Times New Roman" w:hAnsi="Times New Roman" w:cs="Times New Roman"/>
          <w:iCs/>
          <w:sz w:val="24"/>
          <w:szCs w:val="24"/>
        </w:rPr>
        <w:t xml:space="preserve">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Администрации </w:t>
      </w:r>
      <w:r>
        <w:rPr>
          <w:rFonts w:ascii="Times New Roman" w:hAnsi="Times New Roman" w:cs="Times New Roman"/>
          <w:bCs/>
          <w:iCs/>
          <w:sz w:val="24"/>
          <w:szCs w:val="24"/>
        </w:rPr>
        <w:t>сельского поселения</w:t>
      </w:r>
      <w:r>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3852A4" w:rsidRDefault="003852A4">
      <w:pPr>
        <w:spacing w:line="240" w:lineRule="auto"/>
        <w:ind w:firstLine="709"/>
      </w:pPr>
      <w:r>
        <w:rPr>
          <w:rFonts w:ascii="Times New Roman" w:hAnsi="Times New Roman" w:cs="Times New Roman"/>
          <w:iCs/>
          <w:sz w:val="24"/>
          <w:szCs w:val="24"/>
        </w:rPr>
        <w:t xml:space="preserve">7. Глава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3852A4" w:rsidRDefault="003852A4">
      <w:pPr>
        <w:spacing w:line="240" w:lineRule="auto"/>
        <w:ind w:firstLine="709"/>
      </w:pPr>
      <w:r>
        <w:rPr>
          <w:rFonts w:ascii="Times New Roman" w:hAnsi="Times New Roman" w:cs="Times New Roman"/>
          <w:iCs/>
          <w:sz w:val="24"/>
          <w:szCs w:val="24"/>
        </w:rPr>
        <w:t xml:space="preserve">8.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3852A4" w:rsidRDefault="003852A4">
      <w:pPr>
        <w:spacing w:line="240" w:lineRule="auto"/>
        <w:ind w:firstLine="709"/>
      </w:pPr>
      <w:r>
        <w:rPr>
          <w:rFonts w:ascii="Times New Roman" w:hAnsi="Times New Roman" w:cs="Times New Roman"/>
          <w:iCs/>
          <w:sz w:val="24"/>
          <w:szCs w:val="24"/>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в сети "Интернет", в случае наличия такого сайта.</w:t>
      </w:r>
    </w:p>
    <w:p w:rsidR="003852A4" w:rsidRDefault="003852A4">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10. Физические и юридические лица вправе оспорить решение об утверждении изменений внесенных в Правила в судебном порядке.</w:t>
      </w:r>
    </w:p>
    <w:p w:rsidR="003852A4" w:rsidRDefault="003852A4">
      <w:pPr>
        <w:pStyle w:val="FR2"/>
        <w:spacing w:line="240" w:lineRule="auto"/>
        <w:ind w:firstLine="709"/>
        <w:rPr>
          <w:iCs/>
          <w:sz w:val="24"/>
          <w:szCs w:val="24"/>
        </w:rPr>
      </w:pPr>
      <w:r>
        <w:rPr>
          <w:iCs/>
          <w:sz w:val="24"/>
          <w:szCs w:val="24"/>
        </w:rPr>
        <w:t>11.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3852A4" w:rsidRDefault="003852A4">
      <w:pPr>
        <w:pStyle w:val="FR2"/>
        <w:spacing w:line="240" w:lineRule="auto"/>
        <w:ind w:firstLine="0"/>
        <w:jc w:val="center"/>
        <w:rPr>
          <w:b/>
          <w:iCs/>
          <w:sz w:val="24"/>
          <w:szCs w:val="24"/>
        </w:rPr>
      </w:pPr>
    </w:p>
    <w:p w:rsidR="003852A4" w:rsidRDefault="003852A4">
      <w:pPr>
        <w:pStyle w:val="FR2"/>
        <w:spacing w:line="240" w:lineRule="auto"/>
        <w:ind w:firstLine="0"/>
        <w:jc w:val="center"/>
      </w:pPr>
      <w:r>
        <w:rPr>
          <w:b/>
          <w:sz w:val="24"/>
          <w:szCs w:val="24"/>
        </w:rPr>
        <w:t>Статья</w:t>
      </w:r>
      <w:r>
        <w:rPr>
          <w:b/>
          <w:sz w:val="24"/>
          <w:szCs w:val="24"/>
          <w:lang w:eastAsia="ru-RU"/>
        </w:rPr>
        <w:t xml:space="preserve"> 23. Порядок внесения изменений в Правила </w:t>
      </w:r>
      <w:r>
        <w:rPr>
          <w:b/>
          <w:sz w:val="24"/>
          <w:szCs w:val="24"/>
        </w:rPr>
        <w:t>по заявлениям физических или юридических лиц</w:t>
      </w:r>
    </w:p>
    <w:p w:rsidR="003852A4" w:rsidRDefault="003852A4">
      <w:pPr>
        <w:pStyle w:val="FR2"/>
        <w:spacing w:line="240" w:lineRule="auto"/>
        <w:ind w:firstLine="709"/>
        <w:rPr>
          <w:b/>
          <w:i/>
          <w:sz w:val="24"/>
          <w:szCs w:val="24"/>
        </w:rPr>
      </w:pPr>
    </w:p>
    <w:p w:rsidR="003852A4" w:rsidRDefault="003852A4">
      <w:pPr>
        <w:spacing w:line="240" w:lineRule="auto"/>
        <w:ind w:firstLine="709"/>
      </w:pPr>
      <w:r>
        <w:rPr>
          <w:rFonts w:ascii="Times New Roman" w:hAnsi="Times New Roman" w:cs="Times New Roman"/>
          <w:sz w:val="24"/>
          <w:szCs w:val="24"/>
        </w:rPr>
        <w:t xml:space="preserve">1. Физические или юридические лица вправе обратиться в Комиссию с предложением о внесении изменений в Правила, </w:t>
      </w:r>
      <w:r>
        <w:rPr>
          <w:rFonts w:ascii="Times New Roman" w:hAnsi="Times New Roman" w:cs="Times New Roman"/>
          <w:iCs/>
          <w:sz w:val="24"/>
          <w:szCs w:val="24"/>
        </w:rPr>
        <w:t>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852A4" w:rsidRDefault="003852A4">
      <w:pPr>
        <w:pStyle w:val="FR2"/>
        <w:spacing w:line="240" w:lineRule="auto"/>
        <w:ind w:firstLine="709"/>
        <w:rPr>
          <w:sz w:val="24"/>
          <w:szCs w:val="24"/>
        </w:rPr>
      </w:pPr>
      <w:r>
        <w:rPr>
          <w:sz w:val="24"/>
          <w:szCs w:val="24"/>
        </w:rPr>
        <w:t>2.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3852A4" w:rsidRDefault="003852A4">
      <w:pPr>
        <w:pStyle w:val="FR2"/>
        <w:spacing w:line="240" w:lineRule="auto"/>
        <w:ind w:firstLine="709"/>
        <w:rPr>
          <w:sz w:val="24"/>
          <w:szCs w:val="24"/>
        </w:rPr>
      </w:pPr>
      <w:r>
        <w:rPr>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3852A4" w:rsidRDefault="003852A4">
      <w:pPr>
        <w:pStyle w:val="FR2"/>
        <w:spacing w:line="240" w:lineRule="auto"/>
        <w:ind w:firstLine="709"/>
        <w:rPr>
          <w:sz w:val="24"/>
          <w:szCs w:val="24"/>
        </w:rPr>
      </w:pPr>
      <w:r>
        <w:rPr>
          <w:sz w:val="24"/>
          <w:szCs w:val="24"/>
        </w:rPr>
        <w:t>3.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3852A4" w:rsidRDefault="003852A4">
      <w:pPr>
        <w:pStyle w:val="FR2"/>
        <w:spacing w:line="240" w:lineRule="auto"/>
        <w:ind w:firstLine="709"/>
        <w:rPr>
          <w:sz w:val="24"/>
          <w:szCs w:val="24"/>
        </w:rPr>
      </w:pPr>
      <w:r>
        <w:rPr>
          <w:sz w:val="24"/>
          <w:szCs w:val="24"/>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3852A4" w:rsidRDefault="003852A4">
      <w:pPr>
        <w:spacing w:line="240" w:lineRule="auto"/>
        <w:ind w:firstLine="709"/>
      </w:pPr>
      <w:r>
        <w:rPr>
          <w:rFonts w:ascii="Times New Roman" w:hAnsi="Times New Roman" w:cs="Times New Roman"/>
          <w:sz w:val="24"/>
          <w:szCs w:val="24"/>
        </w:rPr>
        <w:t xml:space="preserve">5. В целях подготовки заключения Комиссия </w:t>
      </w:r>
      <w:r>
        <w:rPr>
          <w:rFonts w:ascii="Times New Roman" w:hAnsi="Times New Roman" w:cs="Times New Roman"/>
          <w:bCs/>
          <w:iCs/>
          <w:sz w:val="24"/>
          <w:szCs w:val="24"/>
        </w:rPr>
        <w:t>направляет запросы в Администрацию сельского поселения:</w:t>
      </w:r>
    </w:p>
    <w:p w:rsidR="003852A4" w:rsidRDefault="003852A4">
      <w:pPr>
        <w:numPr>
          <w:ilvl w:val="0"/>
          <w:numId w:val="22"/>
        </w:numPr>
        <w:tabs>
          <w:tab w:val="left" w:pos="1170"/>
        </w:tabs>
        <w:spacing w:line="240" w:lineRule="auto"/>
        <w:ind w:left="1170" w:hanging="390"/>
        <w:rPr>
          <w:rFonts w:ascii="Times New Roman" w:hAnsi="Times New Roman" w:cs="Times New Roman"/>
          <w:bCs/>
          <w:iCs/>
          <w:sz w:val="24"/>
          <w:szCs w:val="24"/>
        </w:rPr>
      </w:pPr>
      <w:r>
        <w:rPr>
          <w:rFonts w:ascii="Times New Roman" w:hAnsi="Times New Roman" w:cs="Times New Roman"/>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3852A4" w:rsidRDefault="003852A4">
      <w:pPr>
        <w:pStyle w:val="Web1"/>
        <w:numPr>
          <w:ilvl w:val="0"/>
          <w:numId w:val="22"/>
        </w:numPr>
        <w:tabs>
          <w:tab w:val="left" w:pos="1170"/>
        </w:tabs>
        <w:spacing w:before="0" w:after="0"/>
        <w:ind w:left="1170" w:right="0" w:hanging="390"/>
        <w:rPr>
          <w:rFonts w:ascii="Times New Roman" w:hAnsi="Times New Roman" w:cs="Times New Roman"/>
          <w:sz w:val="24"/>
          <w:szCs w:val="24"/>
        </w:rPr>
      </w:pPr>
      <w:r>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3852A4" w:rsidRDefault="003852A4">
      <w:pPr>
        <w:pStyle w:val="Web1"/>
        <w:numPr>
          <w:ilvl w:val="0"/>
          <w:numId w:val="22"/>
        </w:numPr>
        <w:tabs>
          <w:tab w:val="left" w:pos="1170"/>
        </w:tabs>
        <w:spacing w:before="0" w:after="0"/>
        <w:ind w:left="1170" w:right="0" w:hanging="390"/>
        <w:rPr>
          <w:rFonts w:ascii="Times New Roman" w:hAnsi="Times New Roman" w:cs="Times New Roman"/>
          <w:spacing w:val="-2"/>
          <w:sz w:val="24"/>
          <w:szCs w:val="24"/>
        </w:rPr>
      </w:pPr>
      <w:r>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3852A4" w:rsidRDefault="003852A4">
      <w:pPr>
        <w:pStyle w:val="FR2"/>
        <w:numPr>
          <w:ilvl w:val="0"/>
          <w:numId w:val="22"/>
        </w:numPr>
        <w:tabs>
          <w:tab w:val="left" w:pos="1170"/>
        </w:tabs>
        <w:spacing w:line="240" w:lineRule="auto"/>
        <w:ind w:left="1170" w:hanging="390"/>
      </w:pPr>
      <w:r>
        <w:rPr>
          <w:sz w:val="24"/>
          <w:szCs w:val="24"/>
        </w:rPr>
        <w:t>в предприятия, обслуживающие инженерные сети на территории с. Кузяново, д. Кызыл Октябрь, д. Рославка, д. Искисяково  сельского поселения</w:t>
      </w:r>
      <w:r>
        <w:rPr>
          <w:spacing w:val="-1"/>
          <w:sz w:val="24"/>
        </w:rPr>
        <w:t xml:space="preserve"> Кузяновский сельсовет</w:t>
      </w:r>
      <w:r>
        <w:rPr>
          <w:sz w:val="24"/>
          <w:szCs w:val="24"/>
        </w:rPr>
        <w:t>:</w:t>
      </w:r>
    </w:p>
    <w:p w:rsidR="003852A4" w:rsidRDefault="003852A4">
      <w:pPr>
        <w:pStyle w:val="FR2"/>
        <w:numPr>
          <w:ilvl w:val="0"/>
          <w:numId w:val="22"/>
        </w:numPr>
        <w:tabs>
          <w:tab w:val="left" w:pos="1170"/>
        </w:tabs>
        <w:spacing w:line="240" w:lineRule="auto"/>
        <w:ind w:left="1170" w:hanging="390"/>
      </w:pPr>
      <w:r>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Pr>
          <w:bCs/>
          <w:iCs/>
          <w:sz w:val="24"/>
          <w:szCs w:val="24"/>
        </w:rPr>
        <w:t>;</w:t>
      </w:r>
    </w:p>
    <w:p w:rsidR="003852A4" w:rsidRDefault="003852A4">
      <w:pPr>
        <w:pStyle w:val="Web1"/>
        <w:spacing w:before="0" w:after="0"/>
        <w:ind w:left="1069" w:right="0"/>
      </w:pPr>
      <w:r>
        <w:rPr>
          <w:rFonts w:ascii="Times New Roman" w:hAnsi="Times New Roman" w:cs="Times New Roman"/>
          <w:spacing w:val="-2"/>
          <w:sz w:val="24"/>
          <w:szCs w:val="24"/>
        </w:rPr>
        <w:t xml:space="preserve">  а так же в следующие федеральные органы:</w:t>
      </w:r>
    </w:p>
    <w:p w:rsidR="003852A4" w:rsidRDefault="003852A4">
      <w:pPr>
        <w:pStyle w:val="Web1"/>
        <w:numPr>
          <w:ilvl w:val="0"/>
          <w:numId w:val="22"/>
        </w:numPr>
        <w:tabs>
          <w:tab w:val="left" w:pos="1170"/>
        </w:tabs>
        <w:spacing w:before="0" w:after="0"/>
        <w:ind w:left="1170" w:right="0" w:hanging="390"/>
        <w:rPr>
          <w:rFonts w:ascii="Times New Roman" w:hAnsi="Times New Roman" w:cs="Times New Roman"/>
          <w:sz w:val="24"/>
          <w:szCs w:val="24"/>
        </w:rPr>
      </w:pPr>
      <w:r>
        <w:rPr>
          <w:rFonts w:ascii="Times New Roman" w:hAnsi="Times New Roman" w:cs="Times New Roman"/>
          <w:sz w:val="24"/>
          <w:szCs w:val="24"/>
        </w:rPr>
        <w:t>в Территориальный отдел Управления Роснедвижимости по Республики Башкортостан о предоставлении сведений из государственного земельного кадастра;</w:t>
      </w:r>
    </w:p>
    <w:p w:rsidR="003852A4" w:rsidRDefault="003852A4">
      <w:pPr>
        <w:pStyle w:val="Web1"/>
        <w:numPr>
          <w:ilvl w:val="0"/>
          <w:numId w:val="22"/>
        </w:numPr>
        <w:tabs>
          <w:tab w:val="left" w:pos="1170"/>
        </w:tabs>
        <w:spacing w:before="0" w:after="0"/>
        <w:ind w:left="1170" w:right="0" w:hanging="390"/>
      </w:pPr>
      <w:r>
        <w:rPr>
          <w:rFonts w:ascii="Times New Roman" w:hAnsi="Times New Roman" w:cs="Times New Roman"/>
          <w:sz w:val="24"/>
          <w:szCs w:val="24"/>
        </w:rPr>
        <w:t>в</w:t>
      </w:r>
      <w:r>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3852A4" w:rsidRDefault="003852A4">
      <w:pPr>
        <w:pStyle w:val="Web1"/>
        <w:numPr>
          <w:ilvl w:val="0"/>
          <w:numId w:val="22"/>
        </w:numPr>
        <w:tabs>
          <w:tab w:val="left" w:pos="1170"/>
        </w:tabs>
        <w:spacing w:before="0" w:after="0"/>
        <w:ind w:left="1170" w:right="0" w:hanging="390"/>
      </w:pPr>
      <w:r>
        <w:rPr>
          <w:rFonts w:ascii="Times New Roman" w:hAnsi="Times New Roman" w:cs="Times New Roman"/>
          <w:spacing w:val="-2"/>
          <w:sz w:val="24"/>
          <w:szCs w:val="24"/>
        </w:rPr>
        <w:t>в Федеральную службу по надзору в сфере природопользования (</w:t>
      </w:r>
      <w:r>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3852A4" w:rsidRDefault="003852A4">
      <w:pPr>
        <w:pStyle w:val="FR2"/>
        <w:numPr>
          <w:ilvl w:val="0"/>
          <w:numId w:val="22"/>
        </w:numPr>
        <w:tabs>
          <w:tab w:val="left" w:pos="1170"/>
        </w:tabs>
        <w:spacing w:line="240" w:lineRule="auto"/>
        <w:ind w:left="1170" w:hanging="390"/>
      </w:pPr>
      <w:r>
        <w:rPr>
          <w:bCs/>
          <w:iCs/>
          <w:sz w:val="24"/>
          <w:szCs w:val="24"/>
        </w:rPr>
        <w:t xml:space="preserve">в иные органы уполномоченные регулировать землепользование и застройку на территории </w:t>
      </w:r>
      <w:r>
        <w:rPr>
          <w:sz w:val="24"/>
          <w:szCs w:val="24"/>
        </w:rPr>
        <w:t>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w:t>
      </w:r>
      <w:r>
        <w:rPr>
          <w:bCs/>
          <w:iCs/>
          <w:sz w:val="24"/>
          <w:szCs w:val="24"/>
        </w:rPr>
        <w:t xml:space="preserve"> по вопросам, отнесенным к их компетенции.</w:t>
      </w:r>
    </w:p>
    <w:p w:rsidR="003852A4" w:rsidRDefault="003852A4">
      <w:pPr>
        <w:pStyle w:val="FR2"/>
        <w:spacing w:line="240" w:lineRule="auto"/>
        <w:ind w:firstLine="709"/>
        <w:rPr>
          <w:bCs/>
          <w:iCs/>
          <w:sz w:val="24"/>
          <w:szCs w:val="24"/>
        </w:rPr>
      </w:pPr>
      <w:r>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3852A4" w:rsidRDefault="003852A4">
      <w:pPr>
        <w:spacing w:line="240" w:lineRule="auto"/>
        <w:ind w:firstLine="709"/>
      </w:pPr>
      <w:r>
        <w:rPr>
          <w:rFonts w:ascii="Times New Roman" w:hAnsi="Times New Roman" w:cs="Times New Roman"/>
          <w:bCs/>
          <w:iCs/>
          <w:sz w:val="24"/>
          <w:szCs w:val="24"/>
        </w:rPr>
        <w:t xml:space="preserve">6. </w:t>
      </w:r>
      <w:r>
        <w:rPr>
          <w:rFonts w:ascii="Times New Roman" w:hAnsi="Times New Roman" w:cs="Times New Roman"/>
          <w:sz w:val="24"/>
          <w:szCs w:val="24"/>
        </w:rPr>
        <w:t xml:space="preserve">Глава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3852A4" w:rsidRDefault="003852A4">
      <w:pPr>
        <w:spacing w:line="240" w:lineRule="auto"/>
        <w:ind w:firstLine="709"/>
      </w:pPr>
      <w:r>
        <w:rPr>
          <w:rFonts w:ascii="Times New Roman" w:hAnsi="Times New Roman" w:cs="Times New Roman"/>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Pr>
          <w:rFonts w:ascii="Times New Roman" w:hAnsi="Times New Roman" w:cs="Times New Roman"/>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Pr>
          <w:rFonts w:ascii="Times New Roman" w:hAnsi="Times New Roman" w:cs="Times New Roman"/>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Pr>
          <w:rFonts w:ascii="Times New Roman" w:hAnsi="Times New Roman" w:cs="Times New Roman"/>
          <w:iCs/>
          <w:sz w:val="24"/>
          <w:szCs w:val="24"/>
        </w:rPr>
        <w:t>территории или внесению изменений в ранее утвержденную документацию по планировке территории.</w:t>
      </w:r>
    </w:p>
    <w:p w:rsidR="003852A4" w:rsidRDefault="003852A4">
      <w:pPr>
        <w:spacing w:line="240" w:lineRule="auto"/>
        <w:ind w:firstLine="709"/>
      </w:pPr>
      <w:r>
        <w:rPr>
          <w:rFonts w:ascii="Times New Roman" w:hAnsi="Times New Roman" w:cs="Times New Roman"/>
          <w:iCs/>
          <w:sz w:val="24"/>
          <w:szCs w:val="24"/>
        </w:rPr>
        <w:t xml:space="preserve">7. Глава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3852A4" w:rsidRDefault="003852A4">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3852A4" w:rsidRDefault="003852A4">
      <w:pPr>
        <w:spacing w:line="240" w:lineRule="auto"/>
        <w:ind w:firstLine="709"/>
        <w:rPr>
          <w:rFonts w:ascii="Times New Roman" w:hAnsi="Times New Roman" w:cs="Times New Roman"/>
          <w:iCs/>
          <w:sz w:val="24"/>
          <w:szCs w:val="24"/>
        </w:rPr>
      </w:pPr>
      <w:r>
        <w:rPr>
          <w:rFonts w:ascii="Times New Roman" w:hAnsi="Times New Roman" w:cs="Times New Roman"/>
          <w:iCs/>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3852A4" w:rsidRDefault="003852A4">
      <w:pPr>
        <w:spacing w:line="240" w:lineRule="auto"/>
        <w:ind w:firstLine="709"/>
      </w:pPr>
      <w:r>
        <w:rPr>
          <w:rFonts w:ascii="Times New Roman" w:hAnsi="Times New Roman" w:cs="Times New Roman"/>
          <w:iCs/>
          <w:sz w:val="24"/>
          <w:szCs w:val="24"/>
        </w:rPr>
        <w:t xml:space="preserve">8. </w:t>
      </w:r>
      <w:r>
        <w:rPr>
          <w:rFonts w:ascii="Times New Roman" w:hAnsi="Times New Roman" w:cs="Times New Roman"/>
          <w:bCs/>
          <w:iCs/>
          <w:sz w:val="24"/>
          <w:szCs w:val="24"/>
        </w:rPr>
        <w:t xml:space="preserve">Подготовка документации по планировке территории осуществляется в порядке, установленном главой </w:t>
      </w:r>
      <w:r>
        <w:rPr>
          <w:rFonts w:ascii="Times New Roman" w:hAnsi="Times New Roman" w:cs="Times New Roman"/>
          <w:bCs/>
          <w:iCs/>
          <w:sz w:val="24"/>
          <w:szCs w:val="24"/>
          <w:lang w:val="en-US"/>
        </w:rPr>
        <w:t>III</w:t>
      </w:r>
      <w:r>
        <w:rPr>
          <w:rFonts w:ascii="Times New Roman" w:hAnsi="Times New Roman" w:cs="Times New Roman"/>
          <w:bCs/>
          <w:iCs/>
          <w:sz w:val="24"/>
          <w:szCs w:val="24"/>
        </w:rPr>
        <w:t xml:space="preserve"> настоящих Правил и статьей 46 Градостроительного кодекса Российской Федерации.</w:t>
      </w:r>
    </w:p>
    <w:p w:rsidR="003852A4" w:rsidRDefault="003852A4">
      <w:pPr>
        <w:pStyle w:val="ConsPlusNormal"/>
        <w:ind w:firstLine="709"/>
        <w:jc w:val="both"/>
      </w:pPr>
      <w:r>
        <w:rPr>
          <w:rFonts w:ascii="Times New Roman" w:hAnsi="Times New Roman" w:cs="Times New Roman"/>
          <w:iCs/>
          <w:sz w:val="24"/>
          <w:szCs w:val="24"/>
        </w:rPr>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Администрации </w:t>
      </w:r>
      <w:r>
        <w:rPr>
          <w:rFonts w:ascii="Times New Roman" w:hAnsi="Times New Roman" w:cs="Times New Roman"/>
          <w:bCs/>
          <w:iCs/>
          <w:sz w:val="24"/>
          <w:szCs w:val="24"/>
        </w:rPr>
        <w:t>сельского поселения</w:t>
      </w:r>
      <w:r>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3852A4" w:rsidRDefault="003852A4">
      <w:pPr>
        <w:pStyle w:val="ConsPlusNormal"/>
        <w:ind w:firstLine="709"/>
        <w:jc w:val="both"/>
      </w:pPr>
      <w:r>
        <w:rPr>
          <w:rFonts w:ascii="Times New Roman" w:hAnsi="Times New Roman" w:cs="Times New Roman"/>
          <w:sz w:val="24"/>
          <w:szCs w:val="24"/>
        </w:rPr>
        <w:t xml:space="preserve">10. </w:t>
      </w:r>
      <w:r>
        <w:rPr>
          <w:rFonts w:ascii="Times New Roman" w:hAnsi="Times New Roman" w:cs="Times New Roman"/>
          <w:iCs/>
          <w:sz w:val="24"/>
          <w:szCs w:val="24"/>
        </w:rPr>
        <w:t xml:space="preserve">Глава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3852A4" w:rsidRDefault="003852A4">
      <w:pPr>
        <w:spacing w:line="240" w:lineRule="auto"/>
        <w:ind w:firstLine="709"/>
      </w:pPr>
      <w:r>
        <w:rPr>
          <w:rFonts w:ascii="Times New Roman" w:hAnsi="Times New Roman" w:cs="Times New Roman"/>
          <w:iCs/>
          <w:sz w:val="24"/>
          <w:szCs w:val="24"/>
        </w:rPr>
        <w:t>11.</w:t>
      </w:r>
      <w:r>
        <w:rPr>
          <w:rFonts w:ascii="Times New Roman" w:hAnsi="Times New Roman" w:cs="Times New Roman"/>
          <w:bCs/>
          <w:iCs/>
          <w:sz w:val="24"/>
          <w:szCs w:val="24"/>
        </w:rPr>
        <w:t xml:space="preserve"> </w:t>
      </w:r>
      <w:r>
        <w:rPr>
          <w:rFonts w:ascii="Times New Roman" w:hAnsi="Times New Roman" w:cs="Times New Roman"/>
          <w:iCs/>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Администрации </w:t>
      </w:r>
      <w:r>
        <w:rPr>
          <w:rFonts w:ascii="Times New Roman" w:hAnsi="Times New Roman" w:cs="Times New Roman"/>
          <w:bCs/>
          <w:iCs/>
          <w:sz w:val="24"/>
          <w:szCs w:val="24"/>
        </w:rPr>
        <w:t>сельского поселения</w:t>
      </w:r>
      <w:r>
        <w:rPr>
          <w:rFonts w:ascii="Times New Roman" w:hAnsi="Times New Roman" w:cs="Times New Roman"/>
          <w:sz w:val="24"/>
          <w:szCs w:val="24"/>
        </w:rPr>
        <w:t xml:space="preserve"> </w:t>
      </w:r>
      <w:r>
        <w:rPr>
          <w:rFonts w:ascii="Times New Roman" w:hAnsi="Times New Roman" w:cs="Times New Roman"/>
          <w:iCs/>
          <w:sz w:val="24"/>
          <w:szCs w:val="24"/>
        </w:rPr>
        <w:t>на доработку в соответствии с результатами публичных слушаний по указанному проекту.</w:t>
      </w:r>
    </w:p>
    <w:p w:rsidR="003852A4" w:rsidRDefault="003852A4">
      <w:pPr>
        <w:spacing w:line="240" w:lineRule="auto"/>
        <w:ind w:firstLine="709"/>
      </w:pPr>
      <w:r>
        <w:rPr>
          <w:rFonts w:ascii="Times New Roman" w:hAnsi="Times New Roman" w:cs="Times New Roman"/>
          <w:bCs/>
          <w:iCs/>
          <w:sz w:val="24"/>
          <w:szCs w:val="24"/>
        </w:rPr>
        <w:t xml:space="preserve">12. </w:t>
      </w:r>
      <w:r>
        <w:rPr>
          <w:rFonts w:ascii="Times New Roman" w:hAnsi="Times New Roman" w:cs="Times New Roman"/>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Pr>
          <w:rFonts w:ascii="Times New Roman" w:hAnsi="Times New Roman" w:cs="Times New Roman"/>
          <w:bCs/>
          <w:iCs/>
          <w:sz w:val="24"/>
          <w:szCs w:val="24"/>
        </w:rPr>
        <w:t xml:space="preserve">сельского поселения </w:t>
      </w:r>
      <w:r>
        <w:rPr>
          <w:rFonts w:ascii="Times New Roman" w:hAnsi="Times New Roman" w:cs="Times New Roman"/>
          <w:sz w:val="24"/>
          <w:szCs w:val="24"/>
        </w:rPr>
        <w:t xml:space="preserve"> </w:t>
      </w:r>
      <w:r>
        <w:rPr>
          <w:rFonts w:ascii="Times New Roman" w:hAnsi="Times New Roman" w:cs="Times New Roman"/>
          <w:iCs/>
          <w:sz w:val="24"/>
          <w:szCs w:val="24"/>
        </w:rPr>
        <w:t>в сети "Интернет", в случае наличия такого сайта.</w:t>
      </w:r>
    </w:p>
    <w:p w:rsidR="003852A4" w:rsidRDefault="003852A4">
      <w:pPr>
        <w:spacing w:line="240" w:lineRule="auto"/>
        <w:ind w:firstLine="709"/>
      </w:pPr>
      <w:r>
        <w:rPr>
          <w:rFonts w:ascii="Times New Roman" w:hAnsi="Times New Roman" w:cs="Times New Roman"/>
          <w:sz w:val="24"/>
          <w:szCs w:val="24"/>
        </w:rPr>
        <w:t xml:space="preserve">13. </w:t>
      </w:r>
      <w:r>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rsidR="003852A4" w:rsidRDefault="003852A4">
      <w:pPr>
        <w:pStyle w:val="Web1"/>
        <w:spacing w:before="0" w:after="0"/>
        <w:ind w:left="0" w:right="0" w:firstLine="709"/>
      </w:pPr>
      <w:r>
        <w:rPr>
          <w:rFonts w:ascii="Times New Roman" w:hAnsi="Times New Roman" w:cs="Times New Roman"/>
          <w:sz w:val="24"/>
          <w:szCs w:val="24"/>
        </w:rPr>
        <w:t xml:space="preserve">14. </w:t>
      </w:r>
      <w:r>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3852A4" w:rsidRDefault="003852A4">
      <w:pPr>
        <w:pStyle w:val="Web1"/>
        <w:spacing w:before="0" w:after="0"/>
        <w:ind w:left="0" w:right="0" w:firstLine="709"/>
        <w:rPr>
          <w:rFonts w:ascii="Times New Roman" w:hAnsi="Times New Roman" w:cs="Times New Roman"/>
          <w:iCs/>
          <w:sz w:val="24"/>
          <w:szCs w:val="24"/>
        </w:rPr>
      </w:pPr>
    </w:p>
    <w:p w:rsidR="003852A4" w:rsidRDefault="003852A4">
      <w:pPr>
        <w:pStyle w:val="Heading1"/>
        <w:tabs>
          <w:tab w:val="left" w:pos="708"/>
        </w:tabs>
        <w:ind w:firstLine="0"/>
      </w:pPr>
      <w:r>
        <w:rPr>
          <w:sz w:val="24"/>
          <w:szCs w:val="24"/>
        </w:rPr>
        <w:t xml:space="preserve">ГЛАВА </w:t>
      </w:r>
      <w:r>
        <w:rPr>
          <w:sz w:val="24"/>
          <w:szCs w:val="24"/>
          <w:lang w:val="en-US"/>
        </w:rPr>
        <w:t>V</w:t>
      </w:r>
      <w:r>
        <w:rPr>
          <w:sz w:val="24"/>
          <w:szCs w:val="24"/>
        </w:rPr>
        <w:t>. ОРГАНИЗАЦИЯ И ПРОВЕДЕНИЕ ПУБЛИЧНЫХ СЛУШАНИЙ ПО ВОПРОСАМ ЗЕМЛЕПОЛЬЗОВАНИЯ И ЗАСТРОЙКИ</w:t>
      </w:r>
    </w:p>
    <w:p w:rsidR="003852A4" w:rsidRDefault="003852A4">
      <w:pPr>
        <w:spacing w:line="240" w:lineRule="auto"/>
        <w:ind w:firstLine="0"/>
        <w:rPr>
          <w:rFonts w:ascii="Times New Roman" w:hAnsi="Times New Roman" w:cs="Times New Roman"/>
          <w:sz w:val="24"/>
          <w:szCs w:val="24"/>
        </w:rPr>
      </w:pPr>
    </w:p>
    <w:p w:rsidR="003852A4" w:rsidRDefault="003852A4">
      <w:pPr>
        <w:pStyle w:val="Heading1"/>
        <w:tabs>
          <w:tab w:val="left" w:pos="708"/>
        </w:tabs>
        <w:ind w:firstLine="0"/>
      </w:pPr>
      <w:r>
        <w:rPr>
          <w:sz w:val="24"/>
          <w:szCs w:val="24"/>
        </w:rPr>
        <w:t>Статья</w:t>
      </w:r>
      <w:r>
        <w:rPr>
          <w:sz w:val="24"/>
          <w:szCs w:val="24"/>
          <w:lang w:eastAsia="ru-RU"/>
        </w:rPr>
        <w:t xml:space="preserve"> 24.</w:t>
      </w:r>
      <w:r>
        <w:rPr>
          <w:sz w:val="24"/>
          <w:szCs w:val="24"/>
        </w:rPr>
        <w:t xml:space="preserve"> Общие положения по организации и проведению публичных слушаний</w:t>
      </w:r>
      <w:r>
        <w:rPr>
          <w:b w:val="0"/>
          <w:sz w:val="24"/>
          <w:szCs w:val="24"/>
        </w:rPr>
        <w:t xml:space="preserve"> </w:t>
      </w:r>
      <w:r>
        <w:rPr>
          <w:sz w:val="24"/>
          <w:szCs w:val="24"/>
        </w:rPr>
        <w:t>по вопросам землепользования и застройки</w:t>
      </w:r>
    </w:p>
    <w:p w:rsidR="003852A4" w:rsidRDefault="003852A4">
      <w:pPr>
        <w:spacing w:line="240" w:lineRule="auto"/>
        <w:ind w:firstLine="0"/>
        <w:jc w:val="center"/>
        <w:rPr>
          <w:rFonts w:ascii="Times New Roman" w:hAnsi="Times New Roman" w:cs="Times New Roman"/>
          <w:sz w:val="24"/>
          <w:szCs w:val="24"/>
        </w:rPr>
      </w:pP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1.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3852A4" w:rsidRDefault="003852A4">
      <w:pPr>
        <w:numPr>
          <w:ilvl w:val="1"/>
          <w:numId w:val="60"/>
        </w:numPr>
        <w:tabs>
          <w:tab w:val="left" w:pos="1080"/>
        </w:tabs>
        <w:spacing w:line="240" w:lineRule="auto"/>
        <w:ind w:left="1170" w:hanging="390"/>
        <w:rPr>
          <w:rFonts w:ascii="Times New Roman" w:hAnsi="Times New Roman" w:cs="Times New Roman"/>
          <w:sz w:val="24"/>
          <w:szCs w:val="24"/>
        </w:rPr>
      </w:pPr>
      <w:r>
        <w:rPr>
          <w:rFonts w:ascii="Times New Roman" w:hAnsi="Times New Roman" w:cs="Times New Roman"/>
          <w:sz w:val="24"/>
          <w:szCs w:val="24"/>
        </w:rPr>
        <w:t>внесения изменений в Генеральный план;</w:t>
      </w:r>
    </w:p>
    <w:p w:rsidR="003852A4" w:rsidRDefault="003852A4">
      <w:pPr>
        <w:numPr>
          <w:ilvl w:val="1"/>
          <w:numId w:val="60"/>
        </w:numPr>
        <w:tabs>
          <w:tab w:val="left" w:pos="1080"/>
        </w:tabs>
        <w:spacing w:line="240" w:lineRule="auto"/>
        <w:ind w:left="1170" w:hanging="390"/>
        <w:rPr>
          <w:rFonts w:ascii="Times New Roman" w:hAnsi="Times New Roman" w:cs="Times New Roman"/>
          <w:sz w:val="24"/>
          <w:szCs w:val="24"/>
        </w:rPr>
      </w:pPr>
      <w:r>
        <w:rPr>
          <w:rFonts w:ascii="Times New Roman" w:hAnsi="Times New Roman" w:cs="Times New Roman"/>
          <w:sz w:val="24"/>
          <w:szCs w:val="24"/>
        </w:rPr>
        <w:t>внесения изменений в настоящие Правила;</w:t>
      </w:r>
    </w:p>
    <w:p w:rsidR="003852A4" w:rsidRDefault="003852A4">
      <w:pPr>
        <w:numPr>
          <w:ilvl w:val="1"/>
          <w:numId w:val="60"/>
        </w:numPr>
        <w:tabs>
          <w:tab w:val="left" w:pos="1080"/>
        </w:tabs>
        <w:spacing w:line="240" w:lineRule="auto"/>
        <w:ind w:left="1080" w:hanging="300"/>
        <w:rPr>
          <w:rFonts w:ascii="Times New Roman" w:hAnsi="Times New Roman" w:cs="Times New Roman"/>
          <w:sz w:val="24"/>
          <w:szCs w:val="24"/>
        </w:rPr>
      </w:pPr>
      <w:r>
        <w:rPr>
          <w:rFonts w:ascii="Times New Roman" w:hAnsi="Times New Roman" w:cs="Times New Roman"/>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3852A4" w:rsidRDefault="003852A4">
      <w:pPr>
        <w:spacing w:line="240" w:lineRule="auto"/>
        <w:ind w:left="1080" w:hanging="300"/>
        <w:rPr>
          <w:rFonts w:ascii="Times New Roman" w:hAnsi="Times New Roman" w:cs="Times New Roman"/>
          <w:sz w:val="24"/>
          <w:szCs w:val="24"/>
        </w:rPr>
      </w:pPr>
      <w:r>
        <w:rPr>
          <w:rFonts w:ascii="Times New Roman" w:hAnsi="Times New Roman" w:cs="Times New Roman"/>
          <w:sz w:val="24"/>
          <w:szCs w:val="24"/>
        </w:rPr>
        <w:t>а) проектов планировки территории, содержащих в своем составе проекты межевания территории;</w:t>
      </w:r>
    </w:p>
    <w:p w:rsidR="003852A4" w:rsidRDefault="003852A4">
      <w:pPr>
        <w:spacing w:line="240" w:lineRule="auto"/>
        <w:ind w:left="1080" w:hanging="300"/>
        <w:rPr>
          <w:rFonts w:ascii="Times New Roman" w:hAnsi="Times New Roman" w:cs="Times New Roman"/>
          <w:sz w:val="24"/>
          <w:szCs w:val="24"/>
        </w:rPr>
      </w:pPr>
      <w:r>
        <w:rPr>
          <w:rFonts w:ascii="Times New Roman" w:hAnsi="Times New Roman" w:cs="Times New Roman"/>
          <w:sz w:val="24"/>
          <w:szCs w:val="24"/>
        </w:rPr>
        <w:t>б) проектов планировки территории, не содержащих в своем  составе проектов межевания территории;</w:t>
      </w:r>
    </w:p>
    <w:p w:rsidR="003852A4" w:rsidRDefault="003852A4">
      <w:pPr>
        <w:spacing w:line="240" w:lineRule="auto"/>
        <w:ind w:left="1080" w:hanging="300"/>
        <w:rPr>
          <w:rFonts w:ascii="Times New Roman" w:hAnsi="Times New Roman" w:cs="Times New Roman"/>
          <w:sz w:val="24"/>
          <w:szCs w:val="24"/>
        </w:rPr>
      </w:pPr>
      <w:r>
        <w:rPr>
          <w:rFonts w:ascii="Times New Roman" w:hAnsi="Times New Roman" w:cs="Times New Roman"/>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3852A4" w:rsidRDefault="003852A4">
      <w:pPr>
        <w:spacing w:line="240" w:lineRule="auto"/>
        <w:ind w:left="1170" w:hanging="39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3852A4" w:rsidRDefault="003852A4">
      <w:pPr>
        <w:pStyle w:val="ConsNormal"/>
        <w:widowControl/>
        <w:ind w:left="1170" w:hanging="390"/>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предоставления разрешений на отклонения от предельных параметров разрешенного строительства.</w:t>
      </w:r>
    </w:p>
    <w:p w:rsidR="003852A4" w:rsidRDefault="003852A4">
      <w:pPr>
        <w:pStyle w:val="ConsNormal"/>
        <w:widowControl/>
        <w:tabs>
          <w:tab w:val="left" w:pos="8789"/>
        </w:tabs>
        <w:ind w:firstLine="709"/>
        <w:jc w:val="both"/>
        <w:rPr>
          <w:rFonts w:ascii="Times New Roman" w:hAnsi="Times New Roman" w:cs="Times New Roman"/>
          <w:sz w:val="24"/>
          <w:szCs w:val="24"/>
        </w:rPr>
      </w:pPr>
      <w:r>
        <w:rPr>
          <w:rFonts w:ascii="Times New Roman" w:hAnsi="Times New Roman" w:cs="Times New Roman"/>
          <w:sz w:val="24"/>
          <w:szCs w:val="24"/>
        </w:rPr>
        <w:t>2. Публичные слушания проводятся в соответствии с Градостроительным кодексом Российской Федерации, законодательством Республики Башкортостан, Ишимбайского района Республики Башкортостан, Уставом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 нормативным правовым актом об организации и проведении публичных слушаний в сельском поселении Кузяновский сельсовет муниципального района Ишимбайский район Республика Башкортостан, утвержденным в установленном порядке, настоящими Правилами.</w:t>
      </w:r>
    </w:p>
    <w:p w:rsidR="003852A4" w:rsidRDefault="003852A4">
      <w:pPr>
        <w:pStyle w:val="ConsNormal"/>
        <w:widowControl/>
        <w:tabs>
          <w:tab w:val="left" w:pos="8789"/>
        </w:tabs>
        <w:ind w:firstLine="709"/>
        <w:jc w:val="both"/>
        <w:rPr>
          <w:rFonts w:ascii="Times New Roman" w:hAnsi="Times New Roman" w:cs="Times New Roman"/>
          <w:sz w:val="24"/>
          <w:szCs w:val="24"/>
        </w:rPr>
      </w:pPr>
      <w:r>
        <w:rPr>
          <w:rFonts w:ascii="Times New Roman" w:hAnsi="Times New Roman" w:cs="Times New Roman"/>
          <w:sz w:val="24"/>
          <w:szCs w:val="24"/>
        </w:rPr>
        <w:t>3.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4. Предметом публичных слушаний являются:</w:t>
      </w:r>
    </w:p>
    <w:p w:rsidR="003852A4" w:rsidRDefault="003852A4">
      <w:pPr>
        <w:spacing w:line="240" w:lineRule="auto"/>
        <w:ind w:left="1170" w:hanging="39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3852A4" w:rsidRDefault="003852A4">
      <w:pPr>
        <w:spacing w:line="240" w:lineRule="auto"/>
        <w:ind w:left="1170" w:hanging="39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документы, подлежащие утверждению в соответствии с полномочиями органов местного самоуправления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 в области градостроительной деятельности.</w:t>
      </w:r>
    </w:p>
    <w:p w:rsidR="003852A4" w:rsidRDefault="003852A4">
      <w:pPr>
        <w:pStyle w:val="ConsNormal"/>
        <w:widowControl/>
        <w:tabs>
          <w:tab w:val="left" w:pos="8789"/>
        </w:tabs>
        <w:ind w:firstLine="709"/>
        <w:jc w:val="both"/>
        <w:rPr>
          <w:rFonts w:ascii="Times New Roman" w:hAnsi="Times New Roman" w:cs="Times New Roman"/>
          <w:sz w:val="24"/>
          <w:szCs w:val="24"/>
        </w:rPr>
      </w:pPr>
      <w:r>
        <w:rPr>
          <w:rFonts w:ascii="Times New Roman" w:hAnsi="Times New Roman" w:cs="Times New Roman"/>
          <w:sz w:val="24"/>
          <w:szCs w:val="24"/>
        </w:rPr>
        <w:t>Иные вопросы обсуждению на публичных слушаниях не подлежат.</w:t>
      </w:r>
    </w:p>
    <w:p w:rsidR="003852A4" w:rsidRDefault="003852A4">
      <w:pPr>
        <w:pStyle w:val="ConsNormal"/>
        <w:widowControl/>
        <w:tabs>
          <w:tab w:val="left" w:pos="8789"/>
        </w:tabs>
        <w:ind w:firstLine="709"/>
        <w:jc w:val="both"/>
        <w:rPr>
          <w:rFonts w:ascii="Times New Roman" w:hAnsi="Times New Roman" w:cs="Times New Roman"/>
          <w:sz w:val="24"/>
          <w:szCs w:val="24"/>
        </w:rPr>
      </w:pPr>
      <w:r>
        <w:rPr>
          <w:rFonts w:ascii="Times New Roman" w:hAnsi="Times New Roman" w:cs="Times New Roman"/>
          <w:sz w:val="24"/>
          <w:szCs w:val="24"/>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3852A4" w:rsidRDefault="003852A4">
      <w:pPr>
        <w:pStyle w:val="Heading1"/>
        <w:tabs>
          <w:tab w:val="left" w:pos="0"/>
        </w:tabs>
        <w:ind w:firstLine="0"/>
        <w:rPr>
          <w:sz w:val="24"/>
          <w:szCs w:val="24"/>
        </w:rPr>
      </w:pPr>
    </w:p>
    <w:p w:rsidR="003852A4" w:rsidRDefault="003852A4">
      <w:pPr>
        <w:pStyle w:val="Heading1"/>
        <w:tabs>
          <w:tab w:val="left" w:pos="0"/>
        </w:tabs>
        <w:ind w:firstLine="0"/>
      </w:pPr>
      <w:r>
        <w:rPr>
          <w:sz w:val="24"/>
          <w:szCs w:val="24"/>
        </w:rPr>
        <w:t>Статья</w:t>
      </w:r>
      <w:r>
        <w:rPr>
          <w:sz w:val="24"/>
          <w:szCs w:val="24"/>
          <w:lang w:eastAsia="ru-RU"/>
        </w:rPr>
        <w:t xml:space="preserve"> 25.</w:t>
      </w:r>
      <w:r>
        <w:rPr>
          <w:sz w:val="24"/>
          <w:szCs w:val="24"/>
        </w:rPr>
        <w:t xml:space="preserve"> Темы и вопросы, выносимые на обсуждение публичных слушаний</w:t>
      </w:r>
    </w:p>
    <w:p w:rsidR="003852A4" w:rsidRDefault="003852A4">
      <w:pPr>
        <w:tabs>
          <w:tab w:val="left" w:pos="0"/>
        </w:tabs>
        <w:spacing w:line="240" w:lineRule="auto"/>
        <w:ind w:firstLine="0"/>
        <w:rPr>
          <w:rFonts w:ascii="Times New Roman" w:hAnsi="Times New Roman" w:cs="Times New Roman"/>
          <w:sz w:val="24"/>
          <w:szCs w:val="24"/>
        </w:rPr>
      </w:pPr>
    </w:p>
    <w:p w:rsidR="003852A4" w:rsidRDefault="003852A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 На публичные слушания по вопросам землепользования и застройки в обязательном порядке выносятся:</w:t>
      </w:r>
    </w:p>
    <w:p w:rsidR="003852A4" w:rsidRDefault="003852A4">
      <w:pPr>
        <w:pStyle w:val="ConsNormal"/>
        <w:widowControl/>
        <w:numPr>
          <w:ilvl w:val="0"/>
          <w:numId w:val="23"/>
        </w:numPr>
        <w:ind w:left="1040" w:hanging="260"/>
        <w:jc w:val="both"/>
        <w:rPr>
          <w:rFonts w:ascii="Times New Roman" w:hAnsi="Times New Roman" w:cs="Times New Roman"/>
          <w:sz w:val="24"/>
          <w:szCs w:val="24"/>
        </w:rPr>
      </w:pPr>
      <w:r>
        <w:rPr>
          <w:rFonts w:ascii="Times New Roman" w:hAnsi="Times New Roman" w:cs="Times New Roman"/>
          <w:sz w:val="24"/>
          <w:szCs w:val="24"/>
        </w:rPr>
        <w:t>проект Правил, в том числе внесение изменений и дополнений в Правила;</w:t>
      </w:r>
    </w:p>
    <w:p w:rsidR="003852A4" w:rsidRDefault="003852A4">
      <w:pPr>
        <w:pStyle w:val="ConsNormal"/>
        <w:widowControl/>
        <w:numPr>
          <w:ilvl w:val="0"/>
          <w:numId w:val="23"/>
        </w:numPr>
        <w:ind w:left="1040" w:hanging="260"/>
        <w:jc w:val="both"/>
        <w:rPr>
          <w:rFonts w:ascii="Times New Roman" w:hAnsi="Times New Roman" w:cs="Times New Roman"/>
          <w:sz w:val="24"/>
          <w:szCs w:val="24"/>
        </w:rPr>
      </w:pPr>
      <w:r>
        <w:rPr>
          <w:rFonts w:ascii="Times New Roman" w:hAnsi="Times New Roman" w:cs="Times New Roman"/>
          <w:sz w:val="24"/>
          <w:szCs w:val="24"/>
        </w:rPr>
        <w:t>вопросы предоставления разрешения на условно разрешенный вид использования земельных участков и объектов капитального строительства на территории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w:t>
      </w:r>
    </w:p>
    <w:p w:rsidR="003852A4" w:rsidRDefault="003852A4">
      <w:pPr>
        <w:pStyle w:val="Web1"/>
        <w:numPr>
          <w:ilvl w:val="0"/>
          <w:numId w:val="23"/>
        </w:numPr>
        <w:spacing w:before="0" w:after="0"/>
        <w:ind w:left="1040" w:right="0" w:hanging="260"/>
        <w:rPr>
          <w:rFonts w:ascii="Times New Roman" w:hAnsi="Times New Roman" w:cs="Times New Roman"/>
          <w:sz w:val="24"/>
          <w:szCs w:val="24"/>
        </w:rPr>
      </w:pPr>
      <w:r>
        <w:rPr>
          <w:rFonts w:ascii="Times New Roman" w:hAnsi="Times New Roman" w:cs="Times New Roman"/>
          <w:sz w:val="24"/>
          <w:szCs w:val="24"/>
        </w:rPr>
        <w:t>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w:t>
      </w:r>
    </w:p>
    <w:p w:rsidR="003852A4" w:rsidRDefault="003852A4">
      <w:pPr>
        <w:numPr>
          <w:ilvl w:val="0"/>
          <w:numId w:val="23"/>
        </w:numPr>
        <w:spacing w:line="240" w:lineRule="auto"/>
        <w:ind w:left="1040" w:hanging="260"/>
        <w:rPr>
          <w:rFonts w:ascii="Times New Roman" w:hAnsi="Times New Roman" w:cs="Times New Roman"/>
          <w:sz w:val="24"/>
          <w:szCs w:val="24"/>
        </w:rPr>
      </w:pPr>
      <w:r>
        <w:rPr>
          <w:rFonts w:ascii="Times New Roman" w:hAnsi="Times New Roman" w:cs="Times New Roman"/>
          <w:sz w:val="24"/>
          <w:szCs w:val="24"/>
        </w:rPr>
        <w:t>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 в том числе внесение в них изменений и дополнений, до их утверждения.</w:t>
      </w:r>
    </w:p>
    <w:p w:rsidR="003852A4" w:rsidRDefault="003852A4">
      <w:pPr>
        <w:pStyle w:val="Web1"/>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2. Вопросами, выносимыми на обсуждение на публичных слушаниях, являются предложения, внесенные в Комиссию.</w:t>
      </w:r>
    </w:p>
    <w:p w:rsidR="003852A4" w:rsidRDefault="003852A4">
      <w:pPr>
        <w:pStyle w:val="Web1"/>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3852A4" w:rsidRDefault="003852A4">
      <w:pPr>
        <w:pStyle w:val="Web1"/>
        <w:spacing w:before="0" w:after="0"/>
        <w:ind w:left="0" w:right="0"/>
        <w:rPr>
          <w:rFonts w:ascii="Times New Roman" w:hAnsi="Times New Roman" w:cs="Times New Roman"/>
          <w:sz w:val="24"/>
          <w:szCs w:val="24"/>
        </w:rPr>
      </w:pPr>
    </w:p>
    <w:p w:rsidR="003852A4" w:rsidRDefault="003852A4">
      <w:pPr>
        <w:pStyle w:val="ConsNormal"/>
        <w:widowControl/>
        <w:ind w:right="-284" w:firstLine="0"/>
      </w:pPr>
      <w:r>
        <w:rPr>
          <w:rFonts w:ascii="Times New Roman" w:hAnsi="Times New Roman" w:cs="Times New Roman"/>
          <w:b/>
          <w:sz w:val="24"/>
          <w:szCs w:val="24"/>
        </w:rPr>
        <w:t>Статья</w:t>
      </w:r>
      <w:r>
        <w:rPr>
          <w:rFonts w:ascii="Times New Roman" w:hAnsi="Times New Roman" w:cs="Times New Roman"/>
          <w:b/>
          <w:sz w:val="24"/>
          <w:szCs w:val="24"/>
          <w:lang w:eastAsia="ru-RU"/>
        </w:rPr>
        <w:t xml:space="preserve"> 26. </w:t>
      </w:r>
      <w:r>
        <w:rPr>
          <w:rFonts w:ascii="Times New Roman" w:hAnsi="Times New Roman" w:cs="Times New Roman"/>
          <w:b/>
          <w:sz w:val="24"/>
          <w:szCs w:val="24"/>
        </w:rPr>
        <w:t>Инициаторы публичных слушаний по вопросам землепользования и застройки</w:t>
      </w:r>
    </w:p>
    <w:p w:rsidR="003852A4" w:rsidRDefault="003852A4">
      <w:pPr>
        <w:pStyle w:val="ConsNormal"/>
        <w:widowControl/>
        <w:ind w:firstLine="0"/>
        <w:rPr>
          <w:rFonts w:ascii="Times New Roman" w:hAnsi="Times New Roman" w:cs="Times New Roman"/>
          <w:b/>
          <w:sz w:val="24"/>
          <w:szCs w:val="24"/>
        </w:rPr>
      </w:pPr>
    </w:p>
    <w:p w:rsidR="003852A4" w:rsidRDefault="003852A4">
      <w:pPr>
        <w:pStyle w:val="Web1"/>
        <w:spacing w:before="0" w:after="0"/>
        <w:ind w:left="0" w:right="0" w:firstLine="567"/>
        <w:rPr>
          <w:rFonts w:ascii="Times New Roman" w:hAnsi="Times New Roman" w:cs="Times New Roman"/>
          <w:sz w:val="24"/>
          <w:szCs w:val="24"/>
        </w:rPr>
      </w:pPr>
      <w:r>
        <w:rPr>
          <w:rFonts w:ascii="Times New Roman" w:hAnsi="Times New Roman" w:cs="Times New Roman"/>
          <w:sz w:val="24"/>
          <w:szCs w:val="24"/>
        </w:rPr>
        <w:t>Инициаторами подготовки проектов документов, обсуждаемых на публичных слушаниях, могут быть: федеральный орган исполнительной власти, орган исполнительной власти Республики Башкортостан, Ишимбайского района Республики Башкортостан, органы местного самоуправления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 глава  сельского поселения Кузяновский сельсовет муниципального района Ишимбайский район Республики Башкортостан, физические и юридические лица, в интересах которых будут проводиться публичные слушания.</w:t>
      </w:r>
    </w:p>
    <w:p w:rsidR="003852A4" w:rsidRDefault="003852A4">
      <w:pPr>
        <w:pStyle w:val="Web1"/>
        <w:spacing w:before="0" w:after="0"/>
        <w:ind w:left="0" w:right="0"/>
        <w:rPr>
          <w:rFonts w:ascii="Times New Roman" w:hAnsi="Times New Roman" w:cs="Times New Roman"/>
          <w:sz w:val="24"/>
          <w:szCs w:val="24"/>
        </w:rPr>
      </w:pPr>
    </w:p>
    <w:p w:rsidR="003852A4" w:rsidRDefault="003852A4">
      <w:pPr>
        <w:pStyle w:val="ConsNormal"/>
        <w:widowControl/>
        <w:ind w:firstLine="0"/>
        <w:jc w:val="center"/>
      </w:pPr>
      <w:r>
        <w:rPr>
          <w:rFonts w:ascii="Times New Roman" w:hAnsi="Times New Roman" w:cs="Times New Roman"/>
          <w:b/>
          <w:sz w:val="24"/>
          <w:szCs w:val="24"/>
        </w:rPr>
        <w:t>Статья</w:t>
      </w:r>
      <w:r>
        <w:rPr>
          <w:rFonts w:ascii="Times New Roman" w:hAnsi="Times New Roman" w:cs="Times New Roman"/>
          <w:b/>
          <w:sz w:val="24"/>
          <w:szCs w:val="24"/>
          <w:lang w:eastAsia="ru-RU"/>
        </w:rPr>
        <w:t xml:space="preserve"> 27. </w:t>
      </w:r>
      <w:r>
        <w:rPr>
          <w:rFonts w:ascii="Times New Roman" w:hAnsi="Times New Roman" w:cs="Times New Roman"/>
          <w:b/>
          <w:sz w:val="24"/>
          <w:szCs w:val="24"/>
        </w:rPr>
        <w:t>Участники публичных слушаний по вопросам землепользования и застройки</w:t>
      </w:r>
    </w:p>
    <w:p w:rsidR="003852A4" w:rsidRDefault="003852A4">
      <w:pPr>
        <w:pStyle w:val="ConsNormal"/>
        <w:widowControl/>
        <w:ind w:firstLine="0"/>
        <w:rPr>
          <w:rFonts w:ascii="Times New Roman" w:hAnsi="Times New Roman" w:cs="Times New Roman"/>
          <w:b/>
          <w:sz w:val="24"/>
          <w:szCs w:val="24"/>
        </w:rPr>
      </w:pP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1. Участниками публичных слушаний по проекту о внесении изменений в настоящие Правила являются жители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 правообладатели земельных участков и объектов капитального строительства, расположенных в сельском поселении Кузяновский сельсовет муниципального района Ишимбайский район Республики Башкортостан, иные заинтересованные лица.</w:t>
      </w:r>
    </w:p>
    <w:p w:rsidR="003852A4" w:rsidRDefault="003852A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3852A4" w:rsidRDefault="003852A4">
      <w:pPr>
        <w:pStyle w:val="ConsNormal"/>
        <w:widowControl/>
        <w:numPr>
          <w:ilvl w:val="0"/>
          <w:numId w:val="20"/>
        </w:numPr>
        <w:tabs>
          <w:tab w:val="left" w:pos="1040"/>
        </w:tabs>
        <w:ind w:hanging="649"/>
        <w:jc w:val="both"/>
        <w:rPr>
          <w:rFonts w:ascii="Times New Roman" w:hAnsi="Times New Roman" w:cs="Times New Roman"/>
          <w:sz w:val="24"/>
          <w:szCs w:val="24"/>
        </w:rPr>
      </w:pPr>
      <w:r>
        <w:rPr>
          <w:rFonts w:ascii="Times New Roman" w:hAnsi="Times New Roman" w:cs="Times New Roman"/>
          <w:sz w:val="24"/>
          <w:szCs w:val="24"/>
        </w:rPr>
        <w:t>инициаторы слушаний;</w:t>
      </w:r>
    </w:p>
    <w:p w:rsidR="003852A4" w:rsidRDefault="003852A4">
      <w:pPr>
        <w:pStyle w:val="ConsNormal"/>
        <w:widowControl/>
        <w:numPr>
          <w:ilvl w:val="0"/>
          <w:numId w:val="61"/>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3852A4" w:rsidRDefault="003852A4">
      <w:pPr>
        <w:pStyle w:val="ConsNormal"/>
        <w:widowControl/>
        <w:numPr>
          <w:ilvl w:val="0"/>
          <w:numId w:val="61"/>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3852A4" w:rsidRDefault="003852A4">
      <w:pPr>
        <w:pStyle w:val="ConsNormal"/>
        <w:widowControl/>
        <w:numPr>
          <w:ilvl w:val="0"/>
          <w:numId w:val="61"/>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3852A4" w:rsidRDefault="003852A4">
      <w:pPr>
        <w:pStyle w:val="ConsNormal"/>
        <w:widowControl/>
        <w:numPr>
          <w:ilvl w:val="0"/>
          <w:numId w:val="61"/>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3852A4" w:rsidRDefault="003852A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852A4" w:rsidRDefault="003852A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3852A4" w:rsidRDefault="003852A4">
      <w:pPr>
        <w:pStyle w:val="ConsNormal"/>
        <w:widowControl/>
        <w:numPr>
          <w:ilvl w:val="0"/>
          <w:numId w:val="9"/>
        </w:numPr>
        <w:tabs>
          <w:tab w:val="left" w:pos="1040"/>
        </w:tabs>
        <w:ind w:hanging="649"/>
        <w:jc w:val="both"/>
        <w:rPr>
          <w:rFonts w:ascii="Times New Roman" w:hAnsi="Times New Roman" w:cs="Times New Roman"/>
          <w:sz w:val="24"/>
          <w:szCs w:val="24"/>
        </w:rPr>
      </w:pPr>
      <w:r>
        <w:rPr>
          <w:rFonts w:ascii="Times New Roman" w:hAnsi="Times New Roman" w:cs="Times New Roman"/>
          <w:sz w:val="24"/>
          <w:szCs w:val="24"/>
        </w:rPr>
        <w:t>инициаторы слушаний;</w:t>
      </w:r>
    </w:p>
    <w:p w:rsidR="003852A4" w:rsidRDefault="003852A4">
      <w:pPr>
        <w:pStyle w:val="ConsNormal"/>
        <w:widowControl/>
        <w:numPr>
          <w:ilvl w:val="0"/>
          <w:numId w:val="62"/>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3852A4" w:rsidRDefault="003852A4">
      <w:pPr>
        <w:pStyle w:val="ConsNormal"/>
        <w:widowControl/>
        <w:numPr>
          <w:ilvl w:val="0"/>
          <w:numId w:val="62"/>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3852A4" w:rsidRDefault="003852A4">
      <w:pPr>
        <w:pStyle w:val="ConsNormal"/>
        <w:widowControl/>
        <w:numPr>
          <w:ilvl w:val="0"/>
          <w:numId w:val="62"/>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3852A4" w:rsidRDefault="003852A4">
      <w:pPr>
        <w:pStyle w:val="ConsNormal"/>
        <w:widowControl/>
        <w:numPr>
          <w:ilvl w:val="0"/>
          <w:numId w:val="62"/>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3852A4" w:rsidRDefault="003852A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4. Участниками публичных слушаний по документации по планировке территории, в том числе по внесению в нее изменений являются:</w:t>
      </w:r>
    </w:p>
    <w:p w:rsidR="003852A4" w:rsidRDefault="003852A4">
      <w:pPr>
        <w:pStyle w:val="ConsNormal"/>
        <w:widowControl/>
        <w:numPr>
          <w:ilvl w:val="0"/>
          <w:numId w:val="37"/>
        </w:numPr>
        <w:tabs>
          <w:tab w:val="left" w:pos="1040"/>
        </w:tabs>
        <w:ind w:hanging="649"/>
        <w:jc w:val="both"/>
        <w:rPr>
          <w:rFonts w:ascii="Times New Roman" w:hAnsi="Times New Roman" w:cs="Times New Roman"/>
          <w:sz w:val="24"/>
          <w:szCs w:val="24"/>
        </w:rPr>
      </w:pPr>
      <w:r>
        <w:rPr>
          <w:rFonts w:ascii="Times New Roman" w:hAnsi="Times New Roman" w:cs="Times New Roman"/>
          <w:sz w:val="24"/>
          <w:szCs w:val="24"/>
        </w:rPr>
        <w:t>инициаторы слушаний;</w:t>
      </w:r>
    </w:p>
    <w:p w:rsidR="003852A4" w:rsidRDefault="003852A4">
      <w:pPr>
        <w:pStyle w:val="ConsNormal"/>
        <w:widowControl/>
        <w:numPr>
          <w:ilvl w:val="0"/>
          <w:numId w:val="63"/>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3852A4" w:rsidRDefault="003852A4">
      <w:pPr>
        <w:pStyle w:val="ConsNormal"/>
        <w:widowControl/>
        <w:numPr>
          <w:ilvl w:val="0"/>
          <w:numId w:val="63"/>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правообладатели земельных участков и объектов капитального строительства, расположенных на указанной территории;</w:t>
      </w:r>
    </w:p>
    <w:p w:rsidR="003852A4" w:rsidRDefault="003852A4">
      <w:pPr>
        <w:pStyle w:val="ConsNormal"/>
        <w:widowControl/>
        <w:numPr>
          <w:ilvl w:val="0"/>
          <w:numId w:val="63"/>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лица, права и законные интересы которых могут быть нарушены в связи с реализацией таких проектов.</w:t>
      </w:r>
    </w:p>
    <w:p w:rsidR="003852A4" w:rsidRDefault="003852A4">
      <w:pPr>
        <w:pStyle w:val="Web1"/>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3852A4" w:rsidRDefault="003852A4">
      <w:pPr>
        <w:pStyle w:val="Web1"/>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3852A4" w:rsidRDefault="003852A4">
      <w:pPr>
        <w:pStyle w:val="Web1"/>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3852A4" w:rsidRDefault="003852A4">
      <w:pPr>
        <w:pStyle w:val="ConsNormal"/>
        <w:widowControl/>
        <w:ind w:firstLine="0"/>
        <w:rPr>
          <w:rFonts w:ascii="Times New Roman" w:hAnsi="Times New Roman" w:cs="Times New Roman"/>
          <w:color w:val="000000"/>
          <w:sz w:val="24"/>
          <w:szCs w:val="24"/>
        </w:rPr>
      </w:pPr>
    </w:p>
    <w:p w:rsidR="003852A4" w:rsidRDefault="003852A4">
      <w:pPr>
        <w:pStyle w:val="ConsNormal"/>
        <w:widowControl/>
        <w:ind w:firstLine="0"/>
        <w:jc w:val="center"/>
      </w:pPr>
      <w:r>
        <w:rPr>
          <w:rFonts w:ascii="Times New Roman" w:hAnsi="Times New Roman" w:cs="Times New Roman"/>
          <w:b/>
          <w:sz w:val="24"/>
          <w:szCs w:val="24"/>
        </w:rPr>
        <w:t>Статья</w:t>
      </w:r>
      <w:r>
        <w:rPr>
          <w:rFonts w:ascii="Times New Roman" w:hAnsi="Times New Roman" w:cs="Times New Roman"/>
          <w:b/>
          <w:sz w:val="24"/>
          <w:szCs w:val="24"/>
          <w:lang w:eastAsia="ru-RU"/>
        </w:rPr>
        <w:t xml:space="preserve"> 28. </w:t>
      </w:r>
      <w:r>
        <w:rPr>
          <w:rFonts w:ascii="Times New Roman" w:hAnsi="Times New Roman" w:cs="Times New Roman"/>
          <w:b/>
          <w:sz w:val="24"/>
          <w:szCs w:val="24"/>
        </w:rPr>
        <w:t>Назначение публичных слушаний</w:t>
      </w:r>
    </w:p>
    <w:p w:rsidR="003852A4" w:rsidRDefault="003852A4">
      <w:pPr>
        <w:pStyle w:val="ConsNormal"/>
        <w:widowControl/>
        <w:ind w:firstLine="0"/>
        <w:rPr>
          <w:rFonts w:ascii="Times New Roman" w:hAnsi="Times New Roman" w:cs="Times New Roman"/>
          <w:b/>
          <w:sz w:val="24"/>
          <w:szCs w:val="24"/>
        </w:rPr>
      </w:pPr>
    </w:p>
    <w:p w:rsidR="003852A4" w:rsidRDefault="003852A4">
      <w:pPr>
        <w:pStyle w:val="Web1"/>
        <w:spacing w:before="0" w:after="0"/>
        <w:ind w:left="0" w:right="-82" w:firstLine="709"/>
        <w:rPr>
          <w:rFonts w:ascii="Times New Roman" w:hAnsi="Times New Roman" w:cs="Times New Roman"/>
          <w:sz w:val="24"/>
          <w:szCs w:val="24"/>
        </w:rPr>
      </w:pPr>
      <w:r>
        <w:rPr>
          <w:rFonts w:ascii="Times New Roman" w:hAnsi="Times New Roman" w:cs="Times New Roman"/>
          <w:sz w:val="24"/>
          <w:szCs w:val="24"/>
        </w:rPr>
        <w:t>1. Порядок организации и проведения публичных слушаний определяется нормативным правовым актом, утвержденным в установленном законом порядке.</w:t>
      </w:r>
    </w:p>
    <w:p w:rsidR="003852A4" w:rsidRDefault="003852A4">
      <w:pPr>
        <w:pStyle w:val="Web1"/>
        <w:spacing w:before="0" w:after="0"/>
        <w:ind w:left="0" w:right="-82" w:firstLine="709"/>
        <w:rPr>
          <w:rFonts w:ascii="Times New Roman" w:hAnsi="Times New Roman" w:cs="Times New Roman"/>
          <w:sz w:val="24"/>
          <w:szCs w:val="24"/>
        </w:rPr>
      </w:pPr>
      <w:r>
        <w:rPr>
          <w:rFonts w:ascii="Times New Roman" w:hAnsi="Times New Roman" w:cs="Times New Roman"/>
          <w:sz w:val="24"/>
          <w:szCs w:val="24"/>
        </w:rPr>
        <w:t>Решение о проведении публичных слушаний принимается уполномоченным органом в установленном законом порядке.</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2. Решение о проведении публичных слушаний должно содержать:</w:t>
      </w:r>
    </w:p>
    <w:p w:rsidR="003852A4" w:rsidRDefault="003852A4">
      <w:pPr>
        <w:numPr>
          <w:ilvl w:val="0"/>
          <w:numId w:val="1"/>
        </w:numPr>
        <w:tabs>
          <w:tab w:val="left" w:pos="1040"/>
        </w:tabs>
        <w:spacing w:line="240" w:lineRule="auto"/>
        <w:ind w:hanging="649"/>
        <w:rPr>
          <w:rFonts w:ascii="Times New Roman" w:hAnsi="Times New Roman" w:cs="Times New Roman"/>
          <w:sz w:val="24"/>
          <w:szCs w:val="24"/>
        </w:rPr>
      </w:pPr>
      <w:r>
        <w:rPr>
          <w:rFonts w:ascii="Times New Roman" w:hAnsi="Times New Roman" w:cs="Times New Roman"/>
          <w:sz w:val="24"/>
          <w:szCs w:val="24"/>
        </w:rPr>
        <w:t>тему публичных слушаний;</w:t>
      </w:r>
    </w:p>
    <w:p w:rsidR="003852A4" w:rsidRDefault="003852A4">
      <w:pPr>
        <w:numPr>
          <w:ilvl w:val="0"/>
          <w:numId w:val="64"/>
        </w:numPr>
        <w:tabs>
          <w:tab w:val="left" w:pos="1040"/>
        </w:tabs>
        <w:spacing w:line="240" w:lineRule="auto"/>
        <w:ind w:hanging="649"/>
        <w:rPr>
          <w:rFonts w:ascii="Times New Roman" w:hAnsi="Times New Roman" w:cs="Times New Roman"/>
          <w:sz w:val="24"/>
          <w:szCs w:val="24"/>
        </w:rPr>
      </w:pPr>
      <w:r>
        <w:rPr>
          <w:rFonts w:ascii="Times New Roman" w:hAnsi="Times New Roman" w:cs="Times New Roman"/>
          <w:sz w:val="24"/>
          <w:szCs w:val="24"/>
        </w:rPr>
        <w:t>срок проведения публичных слушаний;</w:t>
      </w:r>
    </w:p>
    <w:p w:rsidR="003852A4" w:rsidRDefault="003852A4">
      <w:pPr>
        <w:numPr>
          <w:ilvl w:val="0"/>
          <w:numId w:val="1"/>
        </w:numPr>
        <w:tabs>
          <w:tab w:val="left" w:pos="1040"/>
        </w:tabs>
        <w:spacing w:line="240" w:lineRule="auto"/>
        <w:ind w:hanging="649"/>
        <w:rPr>
          <w:rFonts w:ascii="Times New Roman" w:hAnsi="Times New Roman" w:cs="Times New Roman"/>
          <w:sz w:val="24"/>
          <w:szCs w:val="24"/>
        </w:rPr>
      </w:pPr>
      <w:r>
        <w:rPr>
          <w:rFonts w:ascii="Times New Roman" w:hAnsi="Times New Roman" w:cs="Times New Roman"/>
          <w:sz w:val="24"/>
          <w:szCs w:val="24"/>
        </w:rPr>
        <w:t>дату (даты), время и место (места) проведения публичных слушаний;</w:t>
      </w:r>
    </w:p>
    <w:p w:rsidR="003852A4" w:rsidRDefault="003852A4">
      <w:pPr>
        <w:numPr>
          <w:ilvl w:val="0"/>
          <w:numId w:val="1"/>
        </w:numPr>
        <w:tabs>
          <w:tab w:val="left" w:pos="1040"/>
        </w:tabs>
        <w:spacing w:line="240" w:lineRule="auto"/>
        <w:ind w:left="1040" w:hanging="260"/>
        <w:rPr>
          <w:rFonts w:ascii="Times New Roman" w:hAnsi="Times New Roman" w:cs="Times New Roman"/>
          <w:sz w:val="24"/>
          <w:szCs w:val="24"/>
        </w:rPr>
      </w:pPr>
      <w:r>
        <w:rPr>
          <w:rFonts w:ascii="Times New Roman" w:hAnsi="Times New Roman" w:cs="Times New Roman"/>
          <w:sz w:val="24"/>
          <w:szCs w:val="24"/>
        </w:rPr>
        <w:t>место размещения документов, материалов, подлежащих рассмотрению на публичных слушаниях;</w:t>
      </w:r>
    </w:p>
    <w:p w:rsidR="003852A4" w:rsidRDefault="003852A4">
      <w:pPr>
        <w:pStyle w:val="Web1"/>
        <w:numPr>
          <w:ilvl w:val="0"/>
          <w:numId w:val="1"/>
        </w:numPr>
        <w:tabs>
          <w:tab w:val="left" w:pos="1040"/>
        </w:tabs>
        <w:spacing w:before="0" w:after="0"/>
        <w:ind w:left="1040" w:right="238" w:hanging="260"/>
        <w:rPr>
          <w:rFonts w:ascii="Times New Roman" w:hAnsi="Times New Roman" w:cs="Times New Roman"/>
          <w:sz w:val="24"/>
          <w:szCs w:val="24"/>
        </w:rPr>
      </w:pPr>
      <w:r>
        <w:rPr>
          <w:rFonts w:ascii="Times New Roman" w:hAnsi="Times New Roman" w:cs="Times New Roman"/>
          <w:sz w:val="24"/>
          <w:szCs w:val="24"/>
        </w:rPr>
        <w:t>наименование органа, уполномоченного в соответствии с настоящими Правилами на проведение публичных слушаний.</w:t>
      </w:r>
    </w:p>
    <w:p w:rsidR="003852A4" w:rsidRDefault="003852A4">
      <w:pPr>
        <w:pStyle w:val="Web1"/>
        <w:spacing w:before="0" w:after="0"/>
        <w:ind w:left="0" w:right="238"/>
        <w:rPr>
          <w:rFonts w:ascii="Times New Roman" w:hAnsi="Times New Roman" w:cs="Times New Roman"/>
          <w:sz w:val="24"/>
          <w:szCs w:val="24"/>
        </w:rPr>
      </w:pPr>
    </w:p>
    <w:p w:rsidR="003852A4" w:rsidRDefault="003852A4">
      <w:pPr>
        <w:pStyle w:val="ConsNormal"/>
        <w:widowControl/>
        <w:ind w:firstLine="0"/>
        <w:jc w:val="center"/>
      </w:pPr>
      <w:r>
        <w:rPr>
          <w:rFonts w:ascii="Times New Roman" w:hAnsi="Times New Roman" w:cs="Times New Roman"/>
          <w:b/>
          <w:sz w:val="24"/>
          <w:szCs w:val="24"/>
        </w:rPr>
        <w:t>Статья</w:t>
      </w:r>
      <w:r>
        <w:rPr>
          <w:rFonts w:ascii="Times New Roman" w:hAnsi="Times New Roman" w:cs="Times New Roman"/>
          <w:b/>
          <w:sz w:val="24"/>
          <w:szCs w:val="24"/>
          <w:lang w:eastAsia="ru-RU"/>
        </w:rPr>
        <w:t xml:space="preserve"> 29. </w:t>
      </w:r>
      <w:r>
        <w:rPr>
          <w:rFonts w:ascii="Times New Roman" w:hAnsi="Times New Roman" w:cs="Times New Roman"/>
          <w:b/>
          <w:sz w:val="24"/>
          <w:szCs w:val="24"/>
        </w:rPr>
        <w:t>Организация подготовки к публичным слушаниям</w:t>
      </w:r>
    </w:p>
    <w:p w:rsidR="003852A4" w:rsidRDefault="003852A4">
      <w:pPr>
        <w:pStyle w:val="ConsNormal"/>
        <w:widowControl/>
        <w:ind w:firstLine="0"/>
        <w:rPr>
          <w:rFonts w:ascii="Times New Roman" w:hAnsi="Times New Roman" w:cs="Times New Roman"/>
          <w:b/>
          <w:sz w:val="24"/>
          <w:szCs w:val="24"/>
        </w:rPr>
      </w:pPr>
    </w:p>
    <w:p w:rsidR="003852A4" w:rsidRDefault="003852A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3852A4" w:rsidRDefault="003852A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 Комиссия с момента принятия решения о проведении слушаний:</w:t>
      </w:r>
    </w:p>
    <w:p w:rsidR="003852A4" w:rsidRDefault="003852A4">
      <w:pPr>
        <w:pStyle w:val="ConsNormal"/>
        <w:widowControl/>
        <w:numPr>
          <w:ilvl w:val="0"/>
          <w:numId w:val="50"/>
        </w:numPr>
        <w:ind w:left="1040" w:hanging="260"/>
        <w:jc w:val="both"/>
        <w:rPr>
          <w:rFonts w:ascii="Times New Roman" w:hAnsi="Times New Roman" w:cs="Times New Roman"/>
          <w:sz w:val="24"/>
          <w:szCs w:val="24"/>
        </w:rPr>
      </w:pPr>
      <w:r>
        <w:rPr>
          <w:rFonts w:ascii="Times New Roman" w:hAnsi="Times New Roman" w:cs="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3852A4" w:rsidRDefault="003852A4">
      <w:pPr>
        <w:pStyle w:val="ConsNormal"/>
        <w:widowControl/>
        <w:numPr>
          <w:ilvl w:val="0"/>
          <w:numId w:val="50"/>
        </w:numPr>
        <w:ind w:left="1040" w:hanging="260"/>
        <w:jc w:val="both"/>
        <w:rPr>
          <w:rFonts w:ascii="Times New Roman" w:hAnsi="Times New Roman" w:cs="Times New Roman"/>
          <w:sz w:val="24"/>
          <w:szCs w:val="24"/>
        </w:rPr>
      </w:pPr>
      <w:r>
        <w:rPr>
          <w:rFonts w:ascii="Times New Roman" w:hAnsi="Times New Roman" w:cs="Times New Roman"/>
          <w:sz w:val="24"/>
          <w:szCs w:val="24"/>
        </w:rPr>
        <w:t>оформляет протокол публичных слушаний.</w:t>
      </w:r>
    </w:p>
    <w:p w:rsidR="003852A4" w:rsidRDefault="003852A4">
      <w:pPr>
        <w:pStyle w:val="ConsNormal"/>
        <w:widowControl/>
        <w:ind w:left="1069" w:hanging="360"/>
        <w:jc w:val="both"/>
        <w:rPr>
          <w:rFonts w:ascii="Times New Roman" w:hAnsi="Times New Roman" w:cs="Times New Roman"/>
          <w:sz w:val="24"/>
          <w:szCs w:val="24"/>
        </w:rPr>
      </w:pPr>
      <w:r>
        <w:rPr>
          <w:rFonts w:ascii="Times New Roman" w:hAnsi="Times New Roman" w:cs="Times New Roman"/>
          <w:sz w:val="24"/>
          <w:szCs w:val="24"/>
        </w:rPr>
        <w:t>3. На выставках, экспозициях демонстрационных материалов должны быть представлены:</w:t>
      </w:r>
    </w:p>
    <w:p w:rsidR="003852A4" w:rsidRDefault="003852A4">
      <w:pPr>
        <w:pStyle w:val="ConsNormal"/>
        <w:widowControl/>
        <w:numPr>
          <w:ilvl w:val="0"/>
          <w:numId w:val="6"/>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обсуждаемая градостроительная документация;</w:t>
      </w:r>
    </w:p>
    <w:p w:rsidR="003852A4" w:rsidRDefault="003852A4">
      <w:pPr>
        <w:pStyle w:val="ConsNormal"/>
        <w:widowControl/>
        <w:numPr>
          <w:ilvl w:val="0"/>
          <w:numId w:val="6"/>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3852A4" w:rsidRDefault="003852A4">
      <w:pPr>
        <w:pStyle w:val="Web1"/>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4. Все материалы к публичным слушаниям должны быть подготовлены и представлены инициатором публичных слушаний.</w:t>
      </w:r>
    </w:p>
    <w:p w:rsidR="003852A4" w:rsidRDefault="003852A4">
      <w:pPr>
        <w:pStyle w:val="ConsNormal"/>
        <w:widowControl/>
        <w:ind w:firstLine="0"/>
        <w:jc w:val="center"/>
        <w:rPr>
          <w:rFonts w:ascii="Times New Roman" w:hAnsi="Times New Roman" w:cs="Times New Roman"/>
          <w:b/>
          <w:color w:val="000000"/>
          <w:sz w:val="24"/>
          <w:szCs w:val="24"/>
        </w:rPr>
      </w:pPr>
    </w:p>
    <w:p w:rsidR="003852A4" w:rsidRDefault="003852A4">
      <w:pPr>
        <w:pStyle w:val="ConsNormal"/>
        <w:widowControl/>
        <w:ind w:firstLine="0"/>
        <w:jc w:val="center"/>
      </w:pPr>
      <w:r>
        <w:rPr>
          <w:rFonts w:ascii="Times New Roman" w:hAnsi="Times New Roman" w:cs="Times New Roman"/>
          <w:b/>
          <w:sz w:val="24"/>
          <w:szCs w:val="24"/>
        </w:rPr>
        <w:t>Статья</w:t>
      </w:r>
      <w:r>
        <w:rPr>
          <w:rFonts w:ascii="Times New Roman" w:hAnsi="Times New Roman" w:cs="Times New Roman"/>
          <w:b/>
          <w:sz w:val="24"/>
          <w:szCs w:val="24"/>
          <w:lang w:eastAsia="ru-RU"/>
        </w:rPr>
        <w:t xml:space="preserve"> 30. </w:t>
      </w:r>
      <w:r>
        <w:rPr>
          <w:rFonts w:ascii="Times New Roman" w:hAnsi="Times New Roman" w:cs="Times New Roman"/>
          <w:b/>
          <w:sz w:val="24"/>
          <w:szCs w:val="24"/>
        </w:rPr>
        <w:t>Информирование о проведении публичных слушаний по вопросам землепользования и застройки</w:t>
      </w:r>
    </w:p>
    <w:p w:rsidR="003852A4" w:rsidRDefault="003852A4">
      <w:pPr>
        <w:pStyle w:val="ConsNormal"/>
        <w:widowControl/>
        <w:ind w:firstLine="0"/>
        <w:jc w:val="both"/>
        <w:rPr>
          <w:rFonts w:ascii="Times New Roman" w:hAnsi="Times New Roman" w:cs="Times New Roman"/>
          <w:b/>
          <w:sz w:val="24"/>
          <w:szCs w:val="24"/>
        </w:rPr>
      </w:pPr>
    </w:p>
    <w:p w:rsidR="003852A4" w:rsidRDefault="003852A4">
      <w:pPr>
        <w:pStyle w:val="Web1"/>
        <w:spacing w:before="0" w:after="0"/>
        <w:ind w:left="0" w:right="-82" w:firstLine="709"/>
        <w:rPr>
          <w:rFonts w:ascii="Times New Roman" w:hAnsi="Times New Roman" w:cs="Times New Roman"/>
          <w:sz w:val="24"/>
          <w:szCs w:val="24"/>
        </w:rPr>
      </w:pPr>
      <w:r>
        <w:rPr>
          <w:rFonts w:ascii="Times New Roman" w:hAnsi="Times New Roman" w:cs="Times New Roman"/>
          <w:sz w:val="24"/>
          <w:szCs w:val="24"/>
        </w:rPr>
        <w:t>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Кузяновский сельсовет муниципального района Ишимбайский район Республики Башкортостан в сети «Интернет», при наличии такого сайта.</w:t>
      </w:r>
    </w:p>
    <w:p w:rsidR="003852A4" w:rsidRDefault="003852A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3852A4" w:rsidRDefault="003852A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4. Перед началом обсуждений участники публичных слушаний должны быть проинформированы:</w:t>
      </w:r>
    </w:p>
    <w:p w:rsidR="003852A4" w:rsidRDefault="003852A4">
      <w:pPr>
        <w:numPr>
          <w:ilvl w:val="0"/>
          <w:numId w:val="2"/>
        </w:numPr>
        <w:tabs>
          <w:tab w:val="left" w:pos="1040"/>
        </w:tabs>
        <w:spacing w:line="240" w:lineRule="auto"/>
        <w:ind w:hanging="649"/>
        <w:rPr>
          <w:rFonts w:ascii="Times New Roman" w:hAnsi="Times New Roman" w:cs="Times New Roman"/>
          <w:sz w:val="24"/>
          <w:szCs w:val="24"/>
        </w:rPr>
      </w:pPr>
      <w:r>
        <w:rPr>
          <w:rFonts w:ascii="Times New Roman" w:hAnsi="Times New Roman" w:cs="Times New Roman"/>
          <w:sz w:val="24"/>
          <w:szCs w:val="24"/>
        </w:rPr>
        <w:t>о продолжительности обсуждения;</w:t>
      </w:r>
    </w:p>
    <w:p w:rsidR="003852A4" w:rsidRDefault="003852A4">
      <w:pPr>
        <w:numPr>
          <w:ilvl w:val="0"/>
          <w:numId w:val="65"/>
        </w:numPr>
        <w:tabs>
          <w:tab w:val="left" w:pos="1040"/>
        </w:tabs>
        <w:spacing w:line="240" w:lineRule="auto"/>
        <w:ind w:left="1040" w:hanging="260"/>
        <w:rPr>
          <w:rFonts w:ascii="Times New Roman" w:hAnsi="Times New Roman" w:cs="Times New Roman"/>
          <w:sz w:val="24"/>
          <w:szCs w:val="24"/>
        </w:rPr>
      </w:pPr>
      <w:r>
        <w:rPr>
          <w:rFonts w:ascii="Times New Roman" w:hAnsi="Times New Roman" w:cs="Times New Roman"/>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3852A4" w:rsidRDefault="003852A4">
      <w:pPr>
        <w:pStyle w:val="ConsNormal"/>
        <w:widowControl/>
        <w:numPr>
          <w:ilvl w:val="0"/>
          <w:numId w:val="65"/>
        </w:numPr>
        <w:tabs>
          <w:tab w:val="left" w:pos="1040"/>
        </w:tabs>
        <w:ind w:hanging="649"/>
        <w:jc w:val="both"/>
        <w:rPr>
          <w:rFonts w:ascii="Times New Roman" w:hAnsi="Times New Roman" w:cs="Times New Roman"/>
          <w:sz w:val="24"/>
          <w:szCs w:val="24"/>
        </w:rPr>
      </w:pPr>
      <w:r>
        <w:rPr>
          <w:rFonts w:ascii="Times New Roman" w:hAnsi="Times New Roman" w:cs="Times New Roman"/>
          <w:sz w:val="24"/>
          <w:szCs w:val="24"/>
        </w:rPr>
        <w:t>о предмете публичных слушаний.</w:t>
      </w:r>
    </w:p>
    <w:p w:rsidR="003852A4" w:rsidRDefault="003852A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3852A4" w:rsidRDefault="003852A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6.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сельского поселения Кузяновский сельсовет муниципального района Ишимбайский район Республики Башкортостан в сети «Интернет», при наличии такого сайта.</w:t>
      </w:r>
    </w:p>
    <w:p w:rsidR="003852A4" w:rsidRDefault="003852A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3852A4" w:rsidRDefault="003852A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При этом извещения о проведении публичных слушаний по проекту внесения изменений в Правила направляются Комиссией:</w:t>
      </w:r>
    </w:p>
    <w:p w:rsidR="003852A4" w:rsidRDefault="003852A4">
      <w:pPr>
        <w:pStyle w:val="ConsNormal"/>
        <w:widowControl/>
        <w:numPr>
          <w:ilvl w:val="0"/>
          <w:numId w:val="43"/>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3852A4" w:rsidRDefault="003852A4">
      <w:pPr>
        <w:pStyle w:val="ConsNormal"/>
        <w:widowControl/>
        <w:numPr>
          <w:ilvl w:val="0"/>
          <w:numId w:val="43"/>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3852A4" w:rsidRDefault="003852A4">
      <w:pPr>
        <w:pStyle w:val="ConsNormal"/>
        <w:widowControl/>
        <w:numPr>
          <w:ilvl w:val="0"/>
          <w:numId w:val="43"/>
        </w:numPr>
        <w:tabs>
          <w:tab w:val="left" w:pos="1040"/>
        </w:tabs>
        <w:ind w:hanging="649"/>
        <w:jc w:val="both"/>
        <w:rPr>
          <w:rFonts w:ascii="Times New Roman" w:hAnsi="Times New Roman" w:cs="Times New Roman"/>
          <w:sz w:val="24"/>
          <w:szCs w:val="24"/>
        </w:rPr>
      </w:pPr>
      <w:r>
        <w:rPr>
          <w:rFonts w:ascii="Times New Roman" w:hAnsi="Times New Roman" w:cs="Times New Roman"/>
          <w:sz w:val="24"/>
          <w:szCs w:val="24"/>
        </w:rPr>
        <w:t>правообладателям помещений в таком объекте;</w:t>
      </w:r>
    </w:p>
    <w:p w:rsidR="003852A4" w:rsidRDefault="003852A4">
      <w:pPr>
        <w:pStyle w:val="ConsNormal"/>
        <w:widowControl/>
        <w:numPr>
          <w:ilvl w:val="0"/>
          <w:numId w:val="66"/>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3852A4" w:rsidRDefault="003852A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3852A4" w:rsidRDefault="003852A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3852A4" w:rsidRDefault="003852A4">
      <w:pPr>
        <w:pStyle w:val="ConsNormal"/>
        <w:widowControl/>
        <w:numPr>
          <w:ilvl w:val="0"/>
          <w:numId w:val="18"/>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Кузяновский сельсовет муниципального района Ишимбайский район Республики Башкортостан  в сети «Интернет», при наличии такого сайта;</w:t>
      </w:r>
    </w:p>
    <w:p w:rsidR="003852A4" w:rsidRDefault="003852A4">
      <w:pPr>
        <w:pStyle w:val="ConsNormal"/>
        <w:widowControl/>
        <w:numPr>
          <w:ilvl w:val="0"/>
          <w:numId w:val="18"/>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3852A4" w:rsidRDefault="003852A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3852A4" w:rsidRDefault="003852A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9. По проектам планировки территорий и проектам межевания территорий Комиссия:</w:t>
      </w:r>
    </w:p>
    <w:p w:rsidR="003852A4" w:rsidRDefault="003852A4">
      <w:pPr>
        <w:pStyle w:val="ConsNormal"/>
        <w:widowControl/>
        <w:numPr>
          <w:ilvl w:val="0"/>
          <w:numId w:val="35"/>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
    <w:p w:rsidR="003852A4" w:rsidRDefault="003852A4">
      <w:pPr>
        <w:pStyle w:val="ConsNormal"/>
        <w:widowControl/>
        <w:numPr>
          <w:ilvl w:val="0"/>
          <w:numId w:val="35"/>
        </w:numPr>
        <w:tabs>
          <w:tab w:val="left" w:pos="1040"/>
        </w:tabs>
        <w:ind w:left="1040" w:hanging="260"/>
        <w:jc w:val="both"/>
        <w:rPr>
          <w:rFonts w:ascii="Times New Roman" w:hAnsi="Times New Roman" w:cs="Times New Roman"/>
          <w:sz w:val="24"/>
          <w:szCs w:val="24"/>
        </w:rPr>
      </w:pPr>
      <w:r>
        <w:rPr>
          <w:rFonts w:ascii="Times New Roman" w:hAnsi="Times New Roman" w:cs="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3852A4" w:rsidRDefault="003852A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10. Информационное сообщение о проведении публичных слушаний при осуществлении градостроительной деятельности должно содержать:</w:t>
      </w:r>
    </w:p>
    <w:p w:rsidR="003852A4" w:rsidRDefault="003852A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3852A4" w:rsidRDefault="003852A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3852A4" w:rsidRDefault="003852A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3852A4" w:rsidRDefault="003852A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наименование и адрес застройщика (заказчика), инвестора или его (их) представителя;</w:t>
      </w:r>
    </w:p>
    <w:p w:rsidR="003852A4" w:rsidRDefault="003852A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наименование, адрес, телефон организаций, ответственных за разработку проектной документации;</w:t>
      </w:r>
    </w:p>
    <w:p w:rsidR="003852A4" w:rsidRDefault="003852A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информацию о месте и времени и условиях доступа к материалам обсуждаемой  градостроительной деятельности;</w:t>
      </w:r>
    </w:p>
    <w:p w:rsidR="003852A4" w:rsidRDefault="003852A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срок подачи запросов и предложений.</w:t>
      </w:r>
    </w:p>
    <w:p w:rsidR="003852A4" w:rsidRDefault="003852A4">
      <w:pPr>
        <w:pStyle w:val="ConsNormal"/>
        <w:widowControl/>
        <w:ind w:firstLine="0"/>
        <w:jc w:val="both"/>
        <w:rPr>
          <w:rFonts w:ascii="Times New Roman" w:hAnsi="Times New Roman" w:cs="Times New Roman"/>
          <w:sz w:val="24"/>
          <w:szCs w:val="24"/>
        </w:rPr>
      </w:pPr>
    </w:p>
    <w:p w:rsidR="003852A4" w:rsidRDefault="003852A4">
      <w:pPr>
        <w:pStyle w:val="ConsNormal"/>
        <w:widowControl/>
        <w:ind w:firstLine="0"/>
        <w:jc w:val="center"/>
      </w:pPr>
      <w:r>
        <w:rPr>
          <w:rFonts w:ascii="Times New Roman" w:hAnsi="Times New Roman" w:cs="Times New Roman"/>
          <w:b/>
          <w:sz w:val="24"/>
          <w:szCs w:val="24"/>
        </w:rPr>
        <w:t>Статья</w:t>
      </w:r>
      <w:r>
        <w:rPr>
          <w:rFonts w:ascii="Times New Roman" w:hAnsi="Times New Roman" w:cs="Times New Roman"/>
          <w:b/>
          <w:sz w:val="24"/>
          <w:szCs w:val="24"/>
          <w:lang w:eastAsia="ru-RU"/>
        </w:rPr>
        <w:t xml:space="preserve"> 31. </w:t>
      </w:r>
      <w:r>
        <w:rPr>
          <w:rFonts w:ascii="Times New Roman" w:hAnsi="Times New Roman" w:cs="Times New Roman"/>
          <w:b/>
          <w:sz w:val="24"/>
          <w:szCs w:val="24"/>
        </w:rPr>
        <w:t>Процедура проведения и оформления результатов публичных слушаний</w:t>
      </w:r>
    </w:p>
    <w:p w:rsidR="003852A4" w:rsidRDefault="003852A4">
      <w:pPr>
        <w:pStyle w:val="ConsNormal"/>
        <w:widowControl/>
        <w:ind w:firstLine="0"/>
        <w:rPr>
          <w:rFonts w:ascii="Times New Roman" w:hAnsi="Times New Roman" w:cs="Times New Roman"/>
          <w:b/>
          <w:sz w:val="24"/>
          <w:szCs w:val="24"/>
        </w:rPr>
      </w:pPr>
    </w:p>
    <w:p w:rsidR="003852A4" w:rsidRDefault="003852A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3852A4" w:rsidRDefault="003852A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3852A4" w:rsidRDefault="003852A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Протокол публичных слушаний оформляется секретарем Комиссии.</w:t>
      </w:r>
    </w:p>
    <w:p w:rsidR="003852A4" w:rsidRDefault="003852A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 Срок подготовки протокола составляет не более семи дней со дня проведения публичных слушаний.</w:t>
      </w:r>
    </w:p>
    <w:p w:rsidR="003852A4" w:rsidRDefault="003852A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3852A4" w:rsidRDefault="003852A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3852A4" w:rsidRDefault="003852A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6. На основании протокола публичных слушаний Комиссия оформляет заключение о результатах публичных слушаний.</w:t>
      </w:r>
    </w:p>
    <w:p w:rsidR="003852A4" w:rsidRDefault="003852A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3852A4" w:rsidRDefault="003852A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3852A4" w:rsidRDefault="003852A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3852A4" w:rsidRDefault="003852A4">
      <w:pPr>
        <w:pStyle w:val="Web1"/>
        <w:spacing w:before="0" w:after="0"/>
        <w:ind w:left="0" w:right="0" w:firstLine="709"/>
        <w:rPr>
          <w:rFonts w:ascii="Times New Roman" w:hAnsi="Times New Roman" w:cs="Times New Roman"/>
          <w:sz w:val="24"/>
          <w:szCs w:val="24"/>
        </w:rPr>
      </w:pPr>
      <w:r>
        <w:rPr>
          <w:rFonts w:ascii="Times New Roman" w:hAnsi="Times New Roman" w:cs="Times New Roman"/>
          <w:sz w:val="24"/>
          <w:szCs w:val="24"/>
        </w:rPr>
        <w:t>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сельского поселения Кузяновский сельсовет в сети «Интернет», при наличии такого сайта.</w:t>
      </w:r>
    </w:p>
    <w:p w:rsidR="003852A4" w:rsidRDefault="003852A4">
      <w:pPr>
        <w:pStyle w:val="ConsNormal"/>
        <w:widowControl/>
        <w:ind w:firstLine="0"/>
        <w:jc w:val="center"/>
        <w:rPr>
          <w:rFonts w:ascii="Times New Roman" w:hAnsi="Times New Roman" w:cs="Times New Roman"/>
          <w:b/>
          <w:color w:val="000000"/>
          <w:sz w:val="24"/>
          <w:szCs w:val="24"/>
        </w:rPr>
      </w:pPr>
    </w:p>
    <w:p w:rsidR="003852A4" w:rsidRDefault="003852A4">
      <w:pPr>
        <w:pStyle w:val="ConsNormal"/>
        <w:widowControl/>
        <w:ind w:firstLine="0"/>
        <w:jc w:val="center"/>
      </w:pPr>
      <w:r>
        <w:rPr>
          <w:rFonts w:ascii="Times New Roman" w:hAnsi="Times New Roman" w:cs="Times New Roman"/>
          <w:b/>
          <w:sz w:val="24"/>
          <w:szCs w:val="24"/>
        </w:rPr>
        <w:t>Статья</w:t>
      </w:r>
      <w:r>
        <w:rPr>
          <w:rFonts w:ascii="Times New Roman" w:hAnsi="Times New Roman" w:cs="Times New Roman"/>
          <w:b/>
          <w:sz w:val="24"/>
          <w:szCs w:val="24"/>
          <w:lang w:eastAsia="ru-RU"/>
        </w:rPr>
        <w:t xml:space="preserve"> 32. </w:t>
      </w:r>
      <w:r>
        <w:rPr>
          <w:rFonts w:ascii="Times New Roman" w:hAnsi="Times New Roman" w:cs="Times New Roman"/>
          <w:b/>
          <w:sz w:val="24"/>
          <w:szCs w:val="24"/>
        </w:rPr>
        <w:t>Сроки проведения публичных слушаний</w:t>
      </w:r>
    </w:p>
    <w:p w:rsidR="003852A4" w:rsidRDefault="003852A4">
      <w:pPr>
        <w:pStyle w:val="ConsNormal"/>
        <w:widowControl/>
        <w:ind w:firstLine="0"/>
        <w:rPr>
          <w:rFonts w:ascii="Times New Roman" w:hAnsi="Times New Roman" w:cs="Times New Roman"/>
          <w:b/>
          <w:sz w:val="24"/>
          <w:szCs w:val="24"/>
        </w:rPr>
      </w:pPr>
    </w:p>
    <w:p w:rsidR="003852A4" w:rsidRDefault="003852A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3852A4" w:rsidRDefault="003852A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2. Срок проведения публичных слушаний по проекту внесения изменений в Правила с момента оповещения жителей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3852A4" w:rsidRDefault="003852A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3852A4" w:rsidRDefault="003852A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3852A4" w:rsidRDefault="003852A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5. Срок проведения публичных слушаний по проектам планировки территорий и проектам межевания территорий с момента оповещения жителей с. Кузяново, д. Кызыл Октябрь, д. Рославка, д. Искисяково  сельского поселения Кузяновский сельсовет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3852A4" w:rsidRDefault="003852A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3852A4" w:rsidRDefault="003852A4">
      <w:pPr>
        <w:pStyle w:val="ConsNormal"/>
        <w:widowControl/>
        <w:ind w:firstLine="0"/>
        <w:jc w:val="center"/>
        <w:rPr>
          <w:rFonts w:ascii="Times New Roman" w:hAnsi="Times New Roman" w:cs="Times New Roman"/>
          <w:b/>
          <w:sz w:val="24"/>
          <w:szCs w:val="24"/>
        </w:rPr>
      </w:pPr>
    </w:p>
    <w:p w:rsidR="003852A4" w:rsidRDefault="003852A4">
      <w:pPr>
        <w:pStyle w:val="ConsNormal"/>
        <w:widowControl/>
        <w:ind w:firstLine="0"/>
        <w:jc w:val="center"/>
      </w:pPr>
      <w:r>
        <w:rPr>
          <w:rFonts w:ascii="Times New Roman" w:hAnsi="Times New Roman" w:cs="Times New Roman"/>
          <w:b/>
          <w:sz w:val="24"/>
          <w:szCs w:val="24"/>
        </w:rPr>
        <w:t>Статья</w:t>
      </w:r>
      <w:r>
        <w:rPr>
          <w:rFonts w:ascii="Times New Roman" w:hAnsi="Times New Roman" w:cs="Times New Roman"/>
          <w:b/>
          <w:sz w:val="24"/>
          <w:szCs w:val="24"/>
          <w:lang w:eastAsia="ru-RU"/>
        </w:rPr>
        <w:t xml:space="preserve"> 33. </w:t>
      </w:r>
      <w:r>
        <w:rPr>
          <w:rFonts w:ascii="Times New Roman" w:hAnsi="Times New Roman" w:cs="Times New Roman"/>
          <w:b/>
          <w:sz w:val="24"/>
          <w:szCs w:val="24"/>
        </w:rPr>
        <w:t>Финансирование проведения публичных слушаний</w:t>
      </w:r>
    </w:p>
    <w:p w:rsidR="003852A4" w:rsidRDefault="003852A4">
      <w:pPr>
        <w:pStyle w:val="ConsNormal"/>
        <w:widowControl/>
        <w:ind w:firstLine="0"/>
        <w:rPr>
          <w:rFonts w:ascii="Times New Roman" w:hAnsi="Times New Roman" w:cs="Times New Roman"/>
          <w:b/>
          <w:sz w:val="24"/>
          <w:szCs w:val="24"/>
        </w:rPr>
      </w:pPr>
    </w:p>
    <w:p w:rsidR="003852A4" w:rsidRDefault="003852A4">
      <w:pPr>
        <w:pStyle w:val="ConsNormal"/>
        <w:widowControl/>
        <w:ind w:firstLine="709"/>
        <w:jc w:val="both"/>
        <w:rPr>
          <w:rFonts w:ascii="Times New Roman" w:hAnsi="Times New Roman" w:cs="Times New Roman"/>
          <w:sz w:val="24"/>
          <w:szCs w:val="24"/>
        </w:rPr>
      </w:pPr>
      <w:r>
        <w:rPr>
          <w:rFonts w:ascii="Times New Roman" w:hAnsi="Times New Roman" w:cs="Times New Roman"/>
          <w:sz w:val="24"/>
          <w:szCs w:val="24"/>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2.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3852A4" w:rsidRDefault="003852A4">
      <w:pPr>
        <w:spacing w:line="240" w:lineRule="auto"/>
        <w:ind w:firstLine="709"/>
        <w:rPr>
          <w:rFonts w:ascii="Times New Roman" w:hAnsi="Times New Roman" w:cs="Times New Roman"/>
          <w:iCs/>
          <w:sz w:val="24"/>
          <w:szCs w:val="24"/>
        </w:rPr>
      </w:pPr>
    </w:p>
    <w:p w:rsidR="003852A4" w:rsidRDefault="003852A4">
      <w:pPr>
        <w:spacing w:line="240" w:lineRule="auto"/>
        <w:ind w:firstLine="0"/>
        <w:jc w:val="cente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r>
        <w:rPr>
          <w:rFonts w:ascii="Times New Roman" w:hAnsi="Times New Roman" w:cs="Times New Roman"/>
          <w:b/>
          <w:sz w:val="24"/>
          <w:szCs w:val="24"/>
        </w:rPr>
        <w:t>. СТРОИТЕЛЬНЫЕ ИЗМЕНЕНИЯ ОБЪЕКТОВ КАПИТАЛЬНОГО СТРОИТЕЛЬСТВА</w:t>
      </w:r>
    </w:p>
    <w:p w:rsidR="003852A4" w:rsidRDefault="003852A4">
      <w:pPr>
        <w:spacing w:line="240" w:lineRule="auto"/>
        <w:ind w:firstLine="708"/>
        <w:jc w:val="left"/>
        <w:rPr>
          <w:rFonts w:ascii="Times New Roman" w:hAnsi="Times New Roman" w:cs="Times New Roman"/>
          <w:b/>
          <w:iCs/>
          <w:sz w:val="24"/>
          <w:szCs w:val="24"/>
        </w:rPr>
      </w:pPr>
    </w:p>
    <w:p w:rsidR="003852A4" w:rsidRDefault="003852A4">
      <w:pPr>
        <w:spacing w:line="240" w:lineRule="auto"/>
        <w:ind w:firstLine="284"/>
        <w:rPr>
          <w:rFonts w:ascii="Times New Roman" w:hAnsi="Times New Roman" w:cs="Times New Roman"/>
          <w:sz w:val="24"/>
          <w:szCs w:val="24"/>
        </w:rPr>
      </w:pPr>
      <w:r>
        <w:rPr>
          <w:rFonts w:ascii="Times New Roman" w:hAnsi="Times New Roman" w:cs="Times New Roman"/>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3852A4" w:rsidRDefault="003852A4">
      <w:pPr>
        <w:spacing w:line="240" w:lineRule="auto"/>
        <w:ind w:firstLine="284"/>
        <w:rPr>
          <w:rFonts w:ascii="Times New Roman" w:hAnsi="Times New Roman" w:cs="Times New Roman"/>
          <w:sz w:val="24"/>
          <w:szCs w:val="24"/>
        </w:rPr>
      </w:pPr>
      <w:r>
        <w:rPr>
          <w:rFonts w:ascii="Times New Roman" w:hAnsi="Times New Roman" w:cs="Times New Roman"/>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3852A4" w:rsidRDefault="003852A4">
      <w:pPr>
        <w:spacing w:line="240" w:lineRule="auto"/>
        <w:ind w:firstLine="284"/>
        <w:rPr>
          <w:rFonts w:ascii="Times New Roman" w:hAnsi="Times New Roman" w:cs="Times New Roman"/>
          <w:sz w:val="24"/>
          <w:szCs w:val="24"/>
        </w:rPr>
      </w:pPr>
    </w:p>
    <w:p w:rsidR="003852A4" w:rsidRDefault="003852A4">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Статья 34.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3852A4" w:rsidRDefault="003852A4">
      <w:pPr>
        <w:spacing w:line="240" w:lineRule="auto"/>
        <w:ind w:firstLine="284"/>
        <w:rPr>
          <w:rFonts w:ascii="Times New Roman" w:hAnsi="Times New Roman" w:cs="Times New Roman"/>
          <w:b/>
          <w:sz w:val="24"/>
          <w:szCs w:val="24"/>
        </w:rPr>
      </w:pP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1. Правообладатели земельных участков и объектов капитального 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2. Выдача разрешения на строительство не требуется в случаях:</w:t>
      </w:r>
    </w:p>
    <w:p w:rsidR="003852A4" w:rsidRDefault="003852A4">
      <w:pPr>
        <w:numPr>
          <w:ilvl w:val="0"/>
          <w:numId w:val="39"/>
        </w:numPr>
        <w:tabs>
          <w:tab w:val="left" w:pos="1040"/>
        </w:tabs>
        <w:spacing w:line="240" w:lineRule="auto"/>
        <w:ind w:left="1040" w:hanging="260"/>
        <w:rPr>
          <w:rFonts w:ascii="Times New Roman" w:hAnsi="Times New Roman" w:cs="Times New Roman"/>
          <w:sz w:val="24"/>
          <w:szCs w:val="24"/>
        </w:rPr>
      </w:pPr>
      <w:r>
        <w:rPr>
          <w:rFonts w:ascii="Times New Roman" w:hAnsi="Times New Roman" w:cs="Times New Roman"/>
          <w:sz w:val="24"/>
          <w:szCs w:val="24"/>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3852A4" w:rsidRDefault="003852A4">
      <w:pPr>
        <w:numPr>
          <w:ilvl w:val="0"/>
          <w:numId w:val="39"/>
        </w:numPr>
        <w:tabs>
          <w:tab w:val="left" w:pos="780"/>
        </w:tabs>
        <w:spacing w:line="240" w:lineRule="auto"/>
        <w:ind w:left="1040" w:hanging="260"/>
        <w:rPr>
          <w:rFonts w:ascii="Times New Roman" w:hAnsi="Times New Roman" w:cs="Times New Roman"/>
          <w:sz w:val="24"/>
          <w:szCs w:val="24"/>
        </w:rPr>
      </w:pPr>
      <w:r>
        <w:rPr>
          <w:rFonts w:ascii="Times New Roman" w:hAnsi="Times New Roman" w:cs="Times New Roman"/>
          <w:sz w:val="24"/>
          <w:szCs w:val="24"/>
        </w:rPr>
        <w:t>строительства на земельном участке, предоставленном для ведения садоводства, дачного хозяйства;</w:t>
      </w:r>
    </w:p>
    <w:p w:rsidR="003852A4" w:rsidRDefault="003852A4">
      <w:pPr>
        <w:numPr>
          <w:ilvl w:val="0"/>
          <w:numId w:val="39"/>
        </w:numPr>
        <w:tabs>
          <w:tab w:val="left" w:pos="780"/>
          <w:tab w:val="left" w:pos="1040"/>
        </w:tabs>
        <w:spacing w:line="240" w:lineRule="auto"/>
        <w:ind w:left="1134" w:hanging="354"/>
        <w:rPr>
          <w:rFonts w:ascii="Times New Roman" w:hAnsi="Times New Roman" w:cs="Times New Roman"/>
          <w:sz w:val="24"/>
          <w:szCs w:val="24"/>
        </w:rPr>
      </w:pPr>
      <w:r>
        <w:rPr>
          <w:rFonts w:ascii="Times New Roman" w:hAnsi="Times New Roman" w:cs="Times New Roman"/>
          <w:sz w:val="24"/>
          <w:szCs w:val="24"/>
        </w:rPr>
        <w:t>строительства на земельном участке строений и сооружений вспомогательного</w:t>
      </w:r>
    </w:p>
    <w:p w:rsidR="003852A4" w:rsidRDefault="003852A4">
      <w:pPr>
        <w:tabs>
          <w:tab w:val="left" w:pos="1040"/>
        </w:tabs>
        <w:spacing w:line="240" w:lineRule="auto"/>
        <w:ind w:left="780" w:firstLine="0"/>
      </w:pPr>
      <w:r>
        <w:rPr>
          <w:rFonts w:ascii="Times New Roman" w:hAnsi="Times New Roman" w:cs="Times New Roman"/>
          <w:sz w:val="24"/>
          <w:szCs w:val="24"/>
        </w:rPr>
        <w:t xml:space="preserve">    использования;</w:t>
      </w:r>
    </w:p>
    <w:p w:rsidR="003852A4" w:rsidRDefault="003852A4">
      <w:pPr>
        <w:numPr>
          <w:ilvl w:val="0"/>
          <w:numId w:val="39"/>
        </w:numPr>
        <w:tabs>
          <w:tab w:val="left" w:pos="780"/>
        </w:tabs>
        <w:spacing w:line="240" w:lineRule="auto"/>
        <w:ind w:left="1040" w:hanging="260"/>
        <w:rPr>
          <w:rFonts w:ascii="Times New Roman" w:hAnsi="Times New Roman" w:cs="Times New Roman"/>
          <w:sz w:val="24"/>
          <w:szCs w:val="24"/>
        </w:rPr>
      </w:pPr>
      <w:r>
        <w:rPr>
          <w:rFonts w:ascii="Times New Roman" w:hAnsi="Times New Roman" w:cs="Times New Roman"/>
          <w:sz w:val="24"/>
          <w:szCs w:val="24"/>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3852A4" w:rsidRDefault="003852A4">
      <w:pPr>
        <w:numPr>
          <w:ilvl w:val="0"/>
          <w:numId w:val="39"/>
        </w:numPr>
        <w:tabs>
          <w:tab w:val="left" w:pos="780"/>
          <w:tab w:val="left" w:pos="1040"/>
        </w:tabs>
        <w:spacing w:line="240" w:lineRule="auto"/>
        <w:ind w:left="1134" w:hanging="354"/>
        <w:rPr>
          <w:rFonts w:ascii="Times New Roman" w:hAnsi="Times New Roman" w:cs="Times New Roman"/>
          <w:sz w:val="24"/>
          <w:szCs w:val="24"/>
        </w:rPr>
      </w:pPr>
      <w:r>
        <w:rPr>
          <w:rFonts w:ascii="Times New Roman" w:hAnsi="Times New Roman" w:cs="Times New Roman"/>
          <w:sz w:val="24"/>
          <w:szCs w:val="24"/>
        </w:rPr>
        <w:t>строительства, реконструкции объектов, не являющихся объектами</w:t>
      </w:r>
    </w:p>
    <w:p w:rsidR="003852A4" w:rsidRDefault="003852A4">
      <w:pPr>
        <w:tabs>
          <w:tab w:val="left" w:pos="1040"/>
        </w:tabs>
        <w:spacing w:line="240" w:lineRule="auto"/>
        <w:ind w:left="780" w:firstLine="0"/>
      </w:pPr>
      <w:r>
        <w:rPr>
          <w:rFonts w:ascii="Times New Roman" w:hAnsi="Times New Roman" w:cs="Times New Roman"/>
          <w:sz w:val="24"/>
          <w:szCs w:val="24"/>
        </w:rPr>
        <w:t xml:space="preserve">     капитального строительства (киосков, навесов и других);</w:t>
      </w:r>
    </w:p>
    <w:p w:rsidR="003852A4" w:rsidRDefault="003852A4">
      <w:pPr>
        <w:numPr>
          <w:ilvl w:val="0"/>
          <w:numId w:val="39"/>
        </w:numPr>
        <w:spacing w:line="240" w:lineRule="auto"/>
        <w:ind w:left="1040" w:hanging="260"/>
        <w:rPr>
          <w:rFonts w:ascii="Times New Roman" w:hAnsi="Times New Roman" w:cs="Times New Roman"/>
          <w:sz w:val="24"/>
          <w:szCs w:val="24"/>
        </w:rPr>
      </w:pPr>
      <w:r>
        <w:rPr>
          <w:rFonts w:ascii="Times New Roman" w:hAnsi="Times New Roman" w:cs="Times New Roman"/>
          <w:sz w:val="24"/>
          <w:szCs w:val="24"/>
        </w:rPr>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3852A4" w:rsidRDefault="003852A4">
      <w:pPr>
        <w:spacing w:line="240" w:lineRule="auto"/>
        <w:ind w:left="1040" w:firstLine="40"/>
        <w:rPr>
          <w:rFonts w:ascii="Times New Roman" w:hAnsi="Times New Roman" w:cs="Times New Roman"/>
          <w:sz w:val="24"/>
          <w:szCs w:val="24"/>
        </w:rPr>
      </w:pPr>
      <w:r>
        <w:rPr>
          <w:rFonts w:ascii="Times New Roman" w:hAnsi="Times New Roman" w:cs="Times New Roman"/>
          <w:sz w:val="24"/>
          <w:szCs w:val="24"/>
        </w:rPr>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3852A4" w:rsidRDefault="003852A4">
      <w:pPr>
        <w:numPr>
          <w:ilvl w:val="2"/>
          <w:numId w:val="67"/>
        </w:numPr>
        <w:tabs>
          <w:tab w:val="left" w:pos="1040"/>
        </w:tabs>
        <w:spacing w:line="240" w:lineRule="auto"/>
        <w:ind w:left="1134" w:hanging="354"/>
        <w:rPr>
          <w:rFonts w:ascii="Times New Roman" w:hAnsi="Times New Roman" w:cs="Times New Roman"/>
          <w:sz w:val="24"/>
          <w:szCs w:val="24"/>
        </w:rPr>
      </w:pPr>
      <w:r>
        <w:rPr>
          <w:rFonts w:ascii="Times New Roman" w:hAnsi="Times New Roman" w:cs="Times New Roman"/>
          <w:sz w:val="24"/>
          <w:szCs w:val="24"/>
        </w:rPr>
        <w:t>выбираемый правообладателем объекта капитального строительства вид</w:t>
      </w:r>
    </w:p>
    <w:p w:rsidR="003852A4" w:rsidRDefault="003852A4">
      <w:pPr>
        <w:tabs>
          <w:tab w:val="left" w:pos="1040"/>
        </w:tabs>
        <w:spacing w:line="240" w:lineRule="auto"/>
        <w:ind w:left="1040" w:hanging="260"/>
      </w:pPr>
      <w:r>
        <w:rPr>
          <w:rFonts w:ascii="Times New Roman" w:hAnsi="Times New Roman" w:cs="Times New Roman"/>
          <w:sz w:val="24"/>
          <w:szCs w:val="24"/>
        </w:rPr>
        <w:t xml:space="preserve">    разрешенного использования установлен в настоящих Правилах</w:t>
      </w:r>
      <w:r>
        <w:rPr>
          <w:rFonts w:ascii="Times New Roman" w:hAnsi="Times New Roman" w:cs="Times New Roman"/>
          <w:b/>
          <w:sz w:val="24"/>
          <w:szCs w:val="24"/>
        </w:rPr>
        <w:t xml:space="preserve"> </w:t>
      </w:r>
      <w:r>
        <w:rPr>
          <w:rFonts w:ascii="Times New Roman" w:hAnsi="Times New Roman" w:cs="Times New Roman"/>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3852A4" w:rsidRDefault="003852A4">
      <w:pPr>
        <w:numPr>
          <w:ilvl w:val="2"/>
          <w:numId w:val="67"/>
        </w:numPr>
        <w:tabs>
          <w:tab w:val="left" w:pos="1040"/>
          <w:tab w:val="left" w:pos="1170"/>
        </w:tabs>
        <w:spacing w:line="240" w:lineRule="auto"/>
        <w:ind w:left="1134" w:hanging="354"/>
        <w:rPr>
          <w:rFonts w:ascii="Times New Roman" w:hAnsi="Times New Roman" w:cs="Times New Roman"/>
          <w:sz w:val="24"/>
          <w:szCs w:val="24"/>
        </w:rPr>
      </w:pPr>
      <w:r>
        <w:rPr>
          <w:rFonts w:ascii="Times New Roman" w:hAnsi="Times New Roman" w:cs="Times New Roman"/>
          <w:sz w:val="24"/>
          <w:szCs w:val="24"/>
        </w:rPr>
        <w:t>планируемые действия не связаны с изменениями пространственных</w:t>
      </w:r>
    </w:p>
    <w:p w:rsidR="003852A4" w:rsidRDefault="003852A4">
      <w:pPr>
        <w:tabs>
          <w:tab w:val="left" w:pos="1170"/>
        </w:tabs>
        <w:spacing w:line="240" w:lineRule="auto"/>
        <w:ind w:left="1040" w:firstLine="0"/>
        <w:rPr>
          <w:rFonts w:ascii="Times New Roman" w:hAnsi="Times New Roman" w:cs="Times New Roman"/>
          <w:sz w:val="24"/>
          <w:szCs w:val="24"/>
        </w:rPr>
      </w:pPr>
      <w:r>
        <w:rPr>
          <w:rFonts w:ascii="Times New Roman" w:hAnsi="Times New Roman" w:cs="Times New Roman"/>
          <w:sz w:val="24"/>
          <w:szCs w:val="24"/>
        </w:rPr>
        <w:t>параметров и несущих конструкций и не приведут к нарушениям требований    безопасности (пожарной, санитарно-эпидемиологической и т.д.).</w:t>
      </w:r>
    </w:p>
    <w:p w:rsidR="003852A4" w:rsidRDefault="003852A4">
      <w:pPr>
        <w:spacing w:line="240" w:lineRule="auto"/>
        <w:ind w:firstLine="709"/>
      </w:pPr>
      <w:r>
        <w:rPr>
          <w:rFonts w:ascii="Times New Roman" w:hAnsi="Times New Roman" w:cs="Times New Roman"/>
          <w:sz w:val="24"/>
          <w:szCs w:val="24"/>
        </w:rPr>
        <w:t>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с. Кузяново, д. Кызыл Октябрь, д. Рославка, д. Искисяково  сельского поселения</w:t>
      </w:r>
      <w:r>
        <w:rPr>
          <w:rFonts w:ascii="Times New Roman" w:hAnsi="Times New Roman" w:cs="Times New Roman"/>
          <w:spacing w:val="-1"/>
          <w:sz w:val="24"/>
        </w:rPr>
        <w:t xml:space="preserve"> Кузяновский сельсовет</w:t>
      </w:r>
      <w:r>
        <w:rPr>
          <w:rFonts w:ascii="Times New Roman" w:hAnsi="Times New Roman" w:cs="Times New Roman"/>
          <w:sz w:val="24"/>
          <w:szCs w:val="24"/>
        </w:rPr>
        <w:t xml:space="preserve">, о том, что планируемые ими действия не требуют разрешения на строительство. </w:t>
      </w:r>
    </w:p>
    <w:p w:rsidR="003852A4" w:rsidRDefault="003852A4">
      <w:pPr>
        <w:spacing w:before="120"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Статья 35. Подготовка проектной документации</w:t>
      </w:r>
    </w:p>
    <w:p w:rsidR="003852A4" w:rsidRDefault="003852A4">
      <w:pPr>
        <w:spacing w:line="240" w:lineRule="auto"/>
        <w:ind w:firstLine="284"/>
        <w:rPr>
          <w:rFonts w:ascii="Times New Roman" w:hAnsi="Times New Roman" w:cs="Times New Roman"/>
          <w:b/>
          <w:sz w:val="24"/>
          <w:szCs w:val="24"/>
        </w:rPr>
      </w:pP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Отношения между застройщиком (заказчиком) и исполнителями регулируются гражданским законодательством Российской Федерации.</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4. Неотъемлемой частью договора о подготовке проектной документации является задание застройщика (заказчика) исполнителю.</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Задание застройщика (заказчика) исполнителю должно включать:</w:t>
      </w:r>
    </w:p>
    <w:p w:rsidR="003852A4" w:rsidRDefault="003852A4">
      <w:pPr>
        <w:numPr>
          <w:ilvl w:val="0"/>
          <w:numId w:val="3"/>
        </w:numPr>
        <w:tabs>
          <w:tab w:val="left" w:pos="1300"/>
        </w:tabs>
        <w:spacing w:line="240" w:lineRule="auto"/>
        <w:ind w:left="1300" w:hanging="390"/>
        <w:rPr>
          <w:rFonts w:ascii="Times New Roman" w:hAnsi="Times New Roman" w:cs="Times New Roman"/>
          <w:sz w:val="24"/>
          <w:szCs w:val="24"/>
        </w:rPr>
      </w:pPr>
      <w:r>
        <w:rPr>
          <w:rFonts w:ascii="Times New Roman" w:hAnsi="Times New Roman" w:cs="Times New Roman"/>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3852A4" w:rsidRDefault="003852A4">
      <w:pPr>
        <w:numPr>
          <w:ilvl w:val="0"/>
          <w:numId w:val="3"/>
        </w:numPr>
        <w:tabs>
          <w:tab w:val="left" w:pos="1300"/>
        </w:tabs>
        <w:spacing w:line="240" w:lineRule="auto"/>
        <w:ind w:left="1300" w:hanging="390"/>
        <w:rPr>
          <w:rFonts w:ascii="Times New Roman" w:hAnsi="Times New Roman" w:cs="Times New Roman"/>
          <w:sz w:val="24"/>
          <w:szCs w:val="24"/>
        </w:rPr>
      </w:pPr>
      <w:r>
        <w:rPr>
          <w:rFonts w:ascii="Times New Roman" w:hAnsi="Times New Roman" w:cs="Times New Roman"/>
          <w:sz w:val="24"/>
          <w:szCs w:val="24"/>
        </w:rPr>
        <w:t>результаты инженерных изысканий, либо задание исполнителю  обеспечить проведение инженерных изысканий;</w:t>
      </w:r>
    </w:p>
    <w:p w:rsidR="003852A4" w:rsidRDefault="003852A4">
      <w:pPr>
        <w:numPr>
          <w:ilvl w:val="0"/>
          <w:numId w:val="3"/>
        </w:numPr>
        <w:tabs>
          <w:tab w:val="left" w:pos="1300"/>
        </w:tabs>
        <w:spacing w:line="240" w:lineRule="auto"/>
        <w:ind w:left="1300" w:hanging="390"/>
        <w:rPr>
          <w:rFonts w:ascii="Times New Roman" w:hAnsi="Times New Roman" w:cs="Times New Roman"/>
          <w:sz w:val="24"/>
          <w:szCs w:val="24"/>
        </w:rPr>
      </w:pPr>
      <w:r>
        <w:rPr>
          <w:rFonts w:ascii="Times New Roman" w:hAnsi="Times New Roman" w:cs="Times New Roman"/>
          <w:sz w:val="24"/>
          <w:szCs w:val="24"/>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3852A4" w:rsidRDefault="003852A4">
      <w:pPr>
        <w:numPr>
          <w:ilvl w:val="0"/>
          <w:numId w:val="3"/>
        </w:numPr>
        <w:tabs>
          <w:tab w:val="left" w:pos="1300"/>
        </w:tabs>
        <w:spacing w:line="240" w:lineRule="auto"/>
        <w:ind w:hanging="661"/>
        <w:rPr>
          <w:rFonts w:ascii="Times New Roman" w:hAnsi="Times New Roman" w:cs="Times New Roman"/>
          <w:sz w:val="24"/>
          <w:szCs w:val="24"/>
        </w:rPr>
      </w:pPr>
      <w:r>
        <w:rPr>
          <w:rFonts w:ascii="Times New Roman" w:hAnsi="Times New Roman" w:cs="Times New Roman"/>
          <w:sz w:val="24"/>
          <w:szCs w:val="24"/>
        </w:rPr>
        <w:t>иные определенные законодательством документы и материалы.</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6. Технические условия подготавливаются:</w:t>
      </w:r>
    </w:p>
    <w:p w:rsidR="003852A4" w:rsidRDefault="003852A4">
      <w:pPr>
        <w:numPr>
          <w:ilvl w:val="0"/>
          <w:numId w:val="36"/>
        </w:numPr>
        <w:tabs>
          <w:tab w:val="left" w:pos="1300"/>
        </w:tabs>
        <w:spacing w:line="240" w:lineRule="auto"/>
        <w:ind w:left="1300" w:hanging="390"/>
        <w:rPr>
          <w:rFonts w:ascii="Times New Roman" w:hAnsi="Times New Roman" w:cs="Times New Roman"/>
          <w:sz w:val="24"/>
          <w:szCs w:val="24"/>
        </w:rPr>
      </w:pPr>
      <w:r>
        <w:rPr>
          <w:rFonts w:ascii="Times New Roman" w:hAnsi="Times New Roman" w:cs="Times New Roman"/>
          <w:sz w:val="24"/>
          <w:szCs w:val="24"/>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3852A4" w:rsidRDefault="003852A4">
      <w:pPr>
        <w:numPr>
          <w:ilvl w:val="0"/>
          <w:numId w:val="36"/>
        </w:numPr>
        <w:tabs>
          <w:tab w:val="left" w:pos="1300"/>
        </w:tabs>
        <w:spacing w:line="240" w:lineRule="auto"/>
        <w:ind w:left="1300" w:hanging="390"/>
        <w:rPr>
          <w:rFonts w:ascii="Times New Roman" w:hAnsi="Times New Roman" w:cs="Times New Roman"/>
          <w:sz w:val="24"/>
          <w:szCs w:val="24"/>
        </w:rPr>
      </w:pPr>
      <w:r>
        <w:rPr>
          <w:rFonts w:ascii="Times New Roman" w:hAnsi="Times New Roman" w:cs="Times New Roman"/>
          <w:sz w:val="24"/>
          <w:szCs w:val="24"/>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3852A4" w:rsidRDefault="003852A4">
      <w:pPr>
        <w:widowControl/>
        <w:spacing w:line="240" w:lineRule="auto"/>
        <w:ind w:firstLine="0"/>
      </w:pPr>
      <w:r>
        <w:rPr>
          <w:rFonts w:ascii="Times New Roman" w:hAnsi="Times New Roman" w:cs="Times New Roman"/>
          <w:sz w:val="24"/>
          <w:szCs w:val="24"/>
          <w:highlight w:val="white"/>
        </w:rPr>
        <w:tab/>
      </w:r>
      <w:r>
        <w:rPr>
          <w:rFonts w:ascii="Times New Roman" w:hAnsi="Times New Roman" w:cs="Times New Roman"/>
          <w:color w:val="000000"/>
          <w:sz w:val="24"/>
          <w:szCs w:val="24"/>
          <w:highlight w:val="white"/>
        </w:rPr>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w:t>
      </w:r>
      <w:r>
        <w:rPr>
          <w:rFonts w:ascii="Times New Roman" w:hAnsi="Times New Roman" w:cs="Times New Roman"/>
          <w:color w:val="000000"/>
          <w:sz w:val="24"/>
          <w:szCs w:val="24"/>
        </w:rPr>
        <w:t xml:space="preserve"> присоединении).</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8. Проектная документация разрабатывается в соответствии с:</w:t>
      </w:r>
    </w:p>
    <w:p w:rsidR="003852A4" w:rsidRDefault="003852A4">
      <w:pPr>
        <w:numPr>
          <w:ilvl w:val="0"/>
          <w:numId w:val="4"/>
        </w:numPr>
        <w:tabs>
          <w:tab w:val="left" w:pos="1170"/>
        </w:tabs>
        <w:spacing w:line="240" w:lineRule="auto"/>
        <w:ind w:left="1170" w:hanging="260"/>
        <w:rPr>
          <w:rFonts w:ascii="Times New Roman" w:hAnsi="Times New Roman" w:cs="Times New Roman"/>
          <w:sz w:val="24"/>
          <w:szCs w:val="24"/>
        </w:rPr>
      </w:pPr>
      <w:r>
        <w:rPr>
          <w:rFonts w:ascii="Times New Roman" w:hAnsi="Times New Roman" w:cs="Times New Roman"/>
          <w:sz w:val="24"/>
          <w:szCs w:val="24"/>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3852A4" w:rsidRDefault="003852A4">
      <w:pPr>
        <w:numPr>
          <w:ilvl w:val="0"/>
          <w:numId w:val="4"/>
        </w:numPr>
        <w:tabs>
          <w:tab w:val="left" w:pos="1170"/>
        </w:tabs>
        <w:spacing w:line="240" w:lineRule="auto"/>
        <w:ind w:left="1170" w:hanging="260"/>
        <w:rPr>
          <w:rFonts w:ascii="Times New Roman" w:hAnsi="Times New Roman" w:cs="Times New Roman"/>
          <w:sz w:val="24"/>
          <w:szCs w:val="24"/>
        </w:rPr>
      </w:pPr>
      <w:r>
        <w:rPr>
          <w:rFonts w:ascii="Times New Roman" w:hAnsi="Times New Roman" w:cs="Times New Roman"/>
          <w:sz w:val="24"/>
          <w:szCs w:val="24"/>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3852A4" w:rsidRDefault="003852A4">
      <w:pPr>
        <w:numPr>
          <w:ilvl w:val="0"/>
          <w:numId w:val="4"/>
        </w:numPr>
        <w:tabs>
          <w:tab w:val="left" w:pos="1170"/>
        </w:tabs>
        <w:spacing w:line="240" w:lineRule="auto"/>
        <w:ind w:left="1170" w:hanging="260"/>
        <w:rPr>
          <w:rFonts w:ascii="Times New Roman" w:hAnsi="Times New Roman" w:cs="Times New Roman"/>
          <w:sz w:val="24"/>
          <w:szCs w:val="24"/>
        </w:rPr>
      </w:pPr>
      <w:r>
        <w:rPr>
          <w:rFonts w:ascii="Times New Roman" w:hAnsi="Times New Roman" w:cs="Times New Roman"/>
          <w:sz w:val="24"/>
          <w:szCs w:val="24"/>
        </w:rPr>
        <w:t>результатами инженерных изысканий;</w:t>
      </w:r>
    </w:p>
    <w:p w:rsidR="003852A4" w:rsidRDefault="003852A4">
      <w:pPr>
        <w:numPr>
          <w:ilvl w:val="0"/>
          <w:numId w:val="4"/>
        </w:numPr>
        <w:tabs>
          <w:tab w:val="left" w:pos="1170"/>
        </w:tabs>
        <w:spacing w:line="240" w:lineRule="auto"/>
        <w:ind w:left="1170" w:hanging="260"/>
        <w:rPr>
          <w:rFonts w:ascii="Times New Roman" w:hAnsi="Times New Roman" w:cs="Times New Roman"/>
          <w:sz w:val="24"/>
          <w:szCs w:val="24"/>
        </w:rPr>
      </w:pPr>
      <w:r>
        <w:rPr>
          <w:rFonts w:ascii="Times New Roman" w:hAnsi="Times New Roman" w:cs="Times New Roman"/>
          <w:sz w:val="24"/>
          <w:szCs w:val="24"/>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9.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Ишимбайского района Республики Башкортостан, настоящими Правилами, и иными нормативными правовыми актами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 принятых  в развитие настоящих Правил.</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3852A4" w:rsidRDefault="003852A4">
      <w:pPr>
        <w:spacing w:line="240" w:lineRule="auto"/>
        <w:ind w:firstLine="284"/>
        <w:rPr>
          <w:rFonts w:ascii="Times New Roman" w:hAnsi="Times New Roman" w:cs="Times New Roman"/>
          <w:b/>
          <w:sz w:val="24"/>
          <w:szCs w:val="24"/>
        </w:rPr>
      </w:pPr>
    </w:p>
    <w:p w:rsidR="003852A4" w:rsidRDefault="003852A4">
      <w:pPr>
        <w:spacing w:line="240" w:lineRule="auto"/>
        <w:ind w:firstLine="284"/>
        <w:jc w:val="center"/>
        <w:rPr>
          <w:rFonts w:ascii="Times New Roman" w:hAnsi="Times New Roman" w:cs="Times New Roman"/>
          <w:b/>
          <w:sz w:val="24"/>
          <w:szCs w:val="24"/>
        </w:rPr>
      </w:pPr>
      <w:r>
        <w:rPr>
          <w:rFonts w:ascii="Times New Roman" w:hAnsi="Times New Roman" w:cs="Times New Roman"/>
          <w:b/>
          <w:sz w:val="24"/>
          <w:szCs w:val="24"/>
        </w:rPr>
        <w:t>Статья 37. Выдача разрешений на строительство</w:t>
      </w:r>
    </w:p>
    <w:p w:rsidR="003852A4" w:rsidRDefault="003852A4">
      <w:pPr>
        <w:spacing w:line="240" w:lineRule="auto"/>
        <w:ind w:firstLine="284"/>
        <w:rPr>
          <w:rFonts w:ascii="Times New Roman" w:hAnsi="Times New Roman" w:cs="Times New Roman"/>
          <w:b/>
          <w:sz w:val="24"/>
          <w:szCs w:val="24"/>
        </w:rPr>
      </w:pP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2. В с. Кузяново, д. Кызыл Октябрь, д. Рославка, д. Искисяково  разрешение на строительство выдается органом исполнительной власти Ишимбайского района Республики Башкортостан, уполномоченным в сфере градостроительства и архитектуры.</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3852A4" w:rsidRDefault="003852A4">
      <w:pPr>
        <w:spacing w:line="240" w:lineRule="auto"/>
        <w:ind w:firstLine="851"/>
      </w:pPr>
      <w:r>
        <w:rPr>
          <w:rFonts w:ascii="Times New Roman" w:hAnsi="Times New Roman" w:cs="Times New Roman"/>
          <w:sz w:val="24"/>
          <w:szCs w:val="24"/>
        </w:rPr>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
    <w:p w:rsidR="003852A4" w:rsidRDefault="003852A4">
      <w:pPr>
        <w:spacing w:line="240" w:lineRule="auto"/>
        <w:ind w:firstLine="851"/>
      </w:pPr>
      <w:r>
        <w:rPr>
          <w:rFonts w:ascii="Times New Roman" w:hAnsi="Times New Roman" w:cs="Times New Roman"/>
          <w:sz w:val="24"/>
          <w:szCs w:val="24"/>
        </w:rPr>
        <w:t>– которые определены для размещения объектов капитального строительства для нужд Российской Федерации и Республики Башкортостан, Ишимбайского района Республики Башкортостан и для которых, допускается изъятие земельных участков в соответствии с действующим земельным законодательством.</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3) 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4. 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5. Застройщик утверждает проектную документацию и направляет заявление на имя главы муниципального района Ишимбайский район Республики Башкортостан о выдаче разрешения на строительство, к которому прилагаются следующие документы:</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1) правоустанавливающие документы на земельный участок;</w:t>
      </w:r>
    </w:p>
    <w:p w:rsidR="003852A4" w:rsidRDefault="003852A4">
      <w:pPr>
        <w:widowControl/>
        <w:spacing w:line="240" w:lineRule="auto"/>
        <w:ind w:left="907" w:firstLine="0"/>
        <w:rPr>
          <w:rFonts w:ascii="Times New Roman" w:hAnsi="Times New Roman" w:cs="Times New Roman"/>
          <w:sz w:val="24"/>
          <w:szCs w:val="24"/>
        </w:rPr>
      </w:pPr>
      <w:r>
        <w:rPr>
          <w:rFonts w:ascii="Times New Roman" w:hAnsi="Times New Roman" w:cs="Times New Roman"/>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2) градостроительный план земельного участка;</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3) материалы, содержащиеся в проектной документации:</w:t>
      </w:r>
    </w:p>
    <w:p w:rsidR="003852A4" w:rsidRDefault="003852A4">
      <w:pPr>
        <w:numPr>
          <w:ilvl w:val="0"/>
          <w:numId w:val="40"/>
        </w:numPr>
        <w:tabs>
          <w:tab w:val="left" w:pos="1170"/>
        </w:tabs>
        <w:spacing w:line="240" w:lineRule="auto"/>
        <w:ind w:left="1170" w:hanging="260"/>
        <w:rPr>
          <w:rFonts w:ascii="Times New Roman" w:hAnsi="Times New Roman" w:cs="Times New Roman"/>
          <w:sz w:val="24"/>
          <w:szCs w:val="24"/>
        </w:rPr>
      </w:pPr>
      <w:r>
        <w:rPr>
          <w:rFonts w:ascii="Times New Roman" w:hAnsi="Times New Roman" w:cs="Times New Roman"/>
          <w:sz w:val="24"/>
          <w:szCs w:val="24"/>
        </w:rPr>
        <w:t>пояснительную записку;</w:t>
      </w:r>
    </w:p>
    <w:p w:rsidR="003852A4" w:rsidRDefault="003852A4">
      <w:pPr>
        <w:numPr>
          <w:ilvl w:val="0"/>
          <w:numId w:val="40"/>
        </w:numPr>
        <w:tabs>
          <w:tab w:val="left" w:pos="1170"/>
        </w:tabs>
        <w:spacing w:line="240" w:lineRule="auto"/>
        <w:ind w:left="1170" w:hanging="260"/>
        <w:rPr>
          <w:rFonts w:ascii="Times New Roman" w:hAnsi="Times New Roman" w:cs="Times New Roman"/>
          <w:sz w:val="24"/>
          <w:szCs w:val="24"/>
        </w:rPr>
      </w:pPr>
      <w:r>
        <w:rPr>
          <w:rFonts w:ascii="Times New Roman" w:hAnsi="Times New Roman" w:cs="Times New Roman"/>
          <w:sz w:val="24"/>
          <w:szCs w:val="24"/>
        </w:rPr>
        <w:t xml:space="preserve">схему планировочной организации земельного участка, выполненную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   </w:t>
      </w:r>
    </w:p>
    <w:p w:rsidR="003852A4" w:rsidRDefault="003852A4">
      <w:pPr>
        <w:numPr>
          <w:ilvl w:val="0"/>
          <w:numId w:val="40"/>
        </w:numPr>
        <w:tabs>
          <w:tab w:val="left" w:pos="1170"/>
        </w:tabs>
        <w:spacing w:line="240" w:lineRule="auto"/>
        <w:ind w:left="1170" w:hanging="260"/>
        <w:rPr>
          <w:rFonts w:ascii="Times New Roman" w:hAnsi="Times New Roman" w:cs="Times New Roman"/>
          <w:sz w:val="24"/>
          <w:szCs w:val="24"/>
        </w:rPr>
      </w:pPr>
      <w:r>
        <w:rPr>
          <w:rFonts w:ascii="Times New Roman" w:hAnsi="Times New Roman" w:cs="Times New Roman"/>
          <w:sz w:val="24"/>
          <w:szCs w:val="24"/>
        </w:rPr>
        <w:t>схему планировочной организации земельного участка, подтверждающую расположение линейного объекта в границах красных линий, утвержденных градостроительной документацией по планировке территории (применительно к линейным объектам);</w:t>
      </w:r>
    </w:p>
    <w:p w:rsidR="003852A4" w:rsidRDefault="003852A4">
      <w:pPr>
        <w:numPr>
          <w:ilvl w:val="0"/>
          <w:numId w:val="40"/>
        </w:numPr>
        <w:tabs>
          <w:tab w:val="left" w:pos="1170"/>
        </w:tabs>
        <w:spacing w:line="240" w:lineRule="auto"/>
        <w:ind w:left="1170" w:hanging="260"/>
        <w:rPr>
          <w:rFonts w:ascii="Times New Roman" w:hAnsi="Times New Roman" w:cs="Times New Roman"/>
          <w:sz w:val="24"/>
          <w:szCs w:val="24"/>
        </w:rPr>
      </w:pPr>
      <w:r>
        <w:rPr>
          <w:rFonts w:ascii="Times New Roman" w:hAnsi="Times New Roman" w:cs="Times New Roman"/>
          <w:sz w:val="24"/>
          <w:szCs w:val="24"/>
        </w:rPr>
        <w:t>схемы, отражающие архитектурные решения;</w:t>
      </w:r>
    </w:p>
    <w:p w:rsidR="003852A4" w:rsidRDefault="003852A4">
      <w:pPr>
        <w:numPr>
          <w:ilvl w:val="0"/>
          <w:numId w:val="40"/>
        </w:numPr>
        <w:tabs>
          <w:tab w:val="left" w:pos="1170"/>
        </w:tabs>
        <w:spacing w:line="240" w:lineRule="auto"/>
        <w:ind w:left="1170" w:hanging="260"/>
        <w:rPr>
          <w:rFonts w:ascii="Times New Roman" w:hAnsi="Times New Roman" w:cs="Times New Roman"/>
          <w:sz w:val="24"/>
          <w:szCs w:val="24"/>
        </w:rPr>
      </w:pPr>
      <w:r>
        <w:rPr>
          <w:rFonts w:ascii="Times New Roman" w:hAnsi="Times New Roman" w:cs="Times New Roman"/>
          <w:sz w:val="24"/>
          <w:szCs w:val="24"/>
        </w:rPr>
        <w:t>сведения об инженерном оборудовании, сводный план сетей инженерно-технического обеспечения с обозначением мест подключения запроектированного объекта капитального строительства к сетям инженерно-технического обеспечения;</w:t>
      </w:r>
    </w:p>
    <w:p w:rsidR="003852A4" w:rsidRDefault="003852A4">
      <w:pPr>
        <w:numPr>
          <w:ilvl w:val="0"/>
          <w:numId w:val="40"/>
        </w:numPr>
        <w:tabs>
          <w:tab w:val="left" w:pos="1170"/>
        </w:tabs>
        <w:spacing w:line="240" w:lineRule="auto"/>
        <w:ind w:left="1170" w:hanging="260"/>
        <w:rPr>
          <w:rFonts w:ascii="Times New Roman" w:hAnsi="Times New Roman" w:cs="Times New Roman"/>
          <w:sz w:val="24"/>
          <w:szCs w:val="24"/>
        </w:rPr>
      </w:pPr>
      <w:r>
        <w:rPr>
          <w:rFonts w:ascii="Times New Roman" w:hAnsi="Times New Roman" w:cs="Times New Roman"/>
          <w:sz w:val="24"/>
          <w:szCs w:val="24"/>
        </w:rPr>
        <w:t>проект организации строительства;</w:t>
      </w:r>
    </w:p>
    <w:p w:rsidR="003852A4" w:rsidRDefault="003852A4">
      <w:pPr>
        <w:numPr>
          <w:ilvl w:val="0"/>
          <w:numId w:val="40"/>
        </w:numPr>
        <w:tabs>
          <w:tab w:val="left" w:pos="1170"/>
        </w:tabs>
        <w:spacing w:line="240" w:lineRule="auto"/>
        <w:ind w:left="1170" w:hanging="260"/>
        <w:rPr>
          <w:rFonts w:ascii="Times New Roman" w:hAnsi="Times New Roman" w:cs="Times New Roman"/>
          <w:sz w:val="24"/>
          <w:szCs w:val="24"/>
        </w:rPr>
      </w:pPr>
      <w:r>
        <w:rPr>
          <w:rFonts w:ascii="Times New Roman" w:hAnsi="Times New Roman" w:cs="Times New Roman"/>
          <w:sz w:val="24"/>
          <w:szCs w:val="24"/>
        </w:rPr>
        <w:t>проект организации работ по сносу или демонтажу объектов капитального строительства, их частей;</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4) 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rsidR="003852A4" w:rsidRDefault="003852A4">
      <w:pPr>
        <w:widowControl/>
        <w:ind w:firstLine="0"/>
        <w:rPr>
          <w:rFonts w:ascii="Times New Roman" w:hAnsi="Times New Roman" w:cs="Times New Roman"/>
          <w:sz w:val="24"/>
          <w:szCs w:val="24"/>
        </w:rPr>
      </w:pPr>
      <w:r>
        <w:rPr>
          <w:rFonts w:ascii="Times New Roman" w:hAnsi="Times New Roman" w:cs="Times New Roman"/>
          <w:sz w:val="24"/>
          <w:szCs w:val="24"/>
        </w:rPr>
        <w:tab/>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3852A4" w:rsidRDefault="003852A4">
      <w:pPr>
        <w:widowControl/>
        <w:ind w:firstLine="0"/>
        <w:rPr>
          <w:rFonts w:ascii="Times New Roman" w:hAnsi="Times New Roman" w:cs="Times New Roman"/>
          <w:sz w:val="24"/>
          <w:szCs w:val="24"/>
        </w:rPr>
      </w:pPr>
      <w:r>
        <w:rPr>
          <w:rFonts w:ascii="Times New Roman" w:hAnsi="Times New Roman" w:cs="Times New Roman"/>
          <w:sz w:val="24"/>
          <w:szCs w:val="24"/>
        </w:rPr>
        <w:tab/>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852A4" w:rsidRDefault="003852A4">
      <w:pPr>
        <w:widowControl/>
        <w:ind w:firstLine="0"/>
        <w:rPr>
          <w:rFonts w:ascii="Times New Roman" w:hAnsi="Times New Roman" w:cs="Times New Roman"/>
          <w:sz w:val="24"/>
          <w:szCs w:val="24"/>
        </w:rPr>
      </w:pPr>
      <w:r>
        <w:rPr>
          <w:rFonts w:ascii="Times New Roman" w:hAnsi="Times New Roman" w:cs="Times New Roman"/>
          <w:sz w:val="24"/>
          <w:szCs w:val="24"/>
        </w:rPr>
        <w:tab/>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3852A4" w:rsidRDefault="003852A4">
      <w:pPr>
        <w:widowControl/>
        <w:spacing w:line="240" w:lineRule="auto"/>
        <w:ind w:firstLine="0"/>
        <w:rPr>
          <w:rFonts w:ascii="Times New Roman" w:hAnsi="Times New Roman" w:cs="Times New Roman"/>
          <w:sz w:val="24"/>
          <w:szCs w:val="24"/>
        </w:rPr>
      </w:pPr>
      <w:r>
        <w:rPr>
          <w:rFonts w:ascii="Times New Roman" w:hAnsi="Times New Roman" w:cs="Times New Roman"/>
          <w:sz w:val="24"/>
          <w:szCs w:val="24"/>
        </w:rPr>
        <w:tab/>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852A4" w:rsidRDefault="003852A4">
      <w:pPr>
        <w:widowControl/>
        <w:spacing w:line="240" w:lineRule="auto"/>
        <w:ind w:firstLine="0"/>
        <w:jc w:val="left"/>
        <w:rPr>
          <w:rFonts w:ascii="Times New Roman" w:hAnsi="Times New Roman" w:cs="Times New Roman"/>
          <w:sz w:val="24"/>
          <w:szCs w:val="24"/>
        </w:rPr>
      </w:pPr>
      <w:r>
        <w:rPr>
          <w:rFonts w:ascii="Times New Roman" w:hAnsi="Times New Roman" w:cs="Times New Roman"/>
          <w:sz w:val="24"/>
          <w:szCs w:val="24"/>
        </w:rPr>
        <w:tab/>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Pr>
          <w:rFonts w:ascii="Times New Roman" w:hAnsi="Times New Roman" w:cs="Times New Roman"/>
          <w:sz w:val="24"/>
          <w:szCs w:val="24"/>
        </w:rPr>
        <w:br/>
      </w:r>
      <w:r>
        <w:rPr>
          <w:rFonts w:ascii="Times New Roman" w:hAnsi="Times New Roman" w:cs="Times New Roman"/>
          <w:sz w:val="24"/>
          <w:szCs w:val="24"/>
        </w:rPr>
        <w:tab/>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1) правоустанавливающие документы на земельный участок;</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2) градостроительный план земельного участка;</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7. 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8. Орган исполнительной власти муниципального района Ишимбайский район Республики Башкортостан, уполномоченный в сфере градостроительства и архитектуры, проводит проверку:</w:t>
      </w:r>
    </w:p>
    <w:p w:rsidR="003852A4" w:rsidRDefault="003852A4">
      <w:pPr>
        <w:spacing w:line="240" w:lineRule="auto"/>
        <w:ind w:firstLine="851"/>
      </w:pPr>
      <w:r>
        <w:rPr>
          <w:rFonts w:ascii="Times New Roman" w:hAnsi="Times New Roman" w:cs="Times New Roman"/>
          <w:sz w:val="24"/>
          <w:szCs w:val="24"/>
        </w:rPr>
        <w:t xml:space="preserve">– надлежащего оформления документов, прилагаемых к заявлению; </w:t>
      </w:r>
    </w:p>
    <w:p w:rsidR="003852A4" w:rsidRDefault="003852A4">
      <w:pPr>
        <w:spacing w:line="240" w:lineRule="auto"/>
        <w:ind w:firstLine="851"/>
      </w:pPr>
      <w:r>
        <w:rPr>
          <w:rFonts w:ascii="Times New Roman" w:hAnsi="Times New Roman" w:cs="Times New Roman"/>
          <w:sz w:val="24"/>
          <w:szCs w:val="24"/>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9. Орган исполнительной власти муниципального района Ишимбайский район Республики Башкортостан, уполномоченный в сфере градостроительства и архитектуры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По заявлению застройщика может быть выдано разрешение на отдельные этапы строительства, реконструкции.</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10. Отказ в выдаче разрешения на строительство может быть обжалован застройщиком в судебном порядке.</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11. Разрешение на строительство выдается бесплатно.</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12. Застройщик в течение 10 календарных дней со дня получения разрешения на строительство обязан безвозмездно передать в орган исполнительной власти муниципального района Ишимбайский район Республики Башкортостан,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14. Срок действия разрешения на строительство при переходе прав на земельный участок и объекты капитального строительства сохраняется.</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3852A4" w:rsidRDefault="003852A4">
      <w:pPr>
        <w:spacing w:line="240" w:lineRule="auto"/>
        <w:ind w:firstLine="0"/>
        <w:jc w:val="center"/>
        <w:rPr>
          <w:rFonts w:ascii="Times New Roman" w:hAnsi="Times New Roman" w:cs="Times New Roman"/>
          <w:b/>
          <w:sz w:val="24"/>
          <w:szCs w:val="24"/>
        </w:rPr>
      </w:pPr>
    </w:p>
    <w:p w:rsidR="003852A4" w:rsidRDefault="003852A4">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Статья 37. Строительство, реконструкция, капитальный ремонт</w:t>
      </w:r>
    </w:p>
    <w:p w:rsidR="003852A4" w:rsidRDefault="003852A4">
      <w:pPr>
        <w:spacing w:line="240" w:lineRule="auto"/>
        <w:ind w:firstLine="851"/>
        <w:rPr>
          <w:rFonts w:ascii="Times New Roman" w:hAnsi="Times New Roman" w:cs="Times New Roman"/>
          <w:b/>
          <w:sz w:val="24"/>
          <w:szCs w:val="24"/>
        </w:rPr>
      </w:pP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3852A4" w:rsidRDefault="003852A4">
      <w:pPr>
        <w:numPr>
          <w:ilvl w:val="0"/>
          <w:numId w:val="41"/>
        </w:numPr>
        <w:tabs>
          <w:tab w:val="left" w:pos="1170"/>
        </w:tabs>
        <w:spacing w:line="240" w:lineRule="auto"/>
        <w:ind w:hanging="661"/>
        <w:rPr>
          <w:rFonts w:ascii="Times New Roman" w:hAnsi="Times New Roman" w:cs="Times New Roman"/>
          <w:sz w:val="24"/>
          <w:szCs w:val="24"/>
        </w:rPr>
      </w:pPr>
      <w:r>
        <w:rPr>
          <w:rFonts w:ascii="Times New Roman" w:hAnsi="Times New Roman" w:cs="Times New Roman"/>
          <w:sz w:val="24"/>
          <w:szCs w:val="24"/>
        </w:rPr>
        <w:t>копия разрешения на строительство;</w:t>
      </w:r>
    </w:p>
    <w:p w:rsidR="003852A4" w:rsidRDefault="003852A4">
      <w:pPr>
        <w:numPr>
          <w:ilvl w:val="0"/>
          <w:numId w:val="68"/>
        </w:numPr>
        <w:tabs>
          <w:tab w:val="left" w:pos="1170"/>
        </w:tabs>
        <w:spacing w:line="240" w:lineRule="auto"/>
        <w:ind w:left="1170" w:hanging="260"/>
        <w:rPr>
          <w:rFonts w:ascii="Times New Roman" w:hAnsi="Times New Roman" w:cs="Times New Roman"/>
          <w:sz w:val="24"/>
          <w:szCs w:val="24"/>
        </w:rPr>
      </w:pPr>
      <w:r>
        <w:rPr>
          <w:rFonts w:ascii="Times New Roman" w:hAnsi="Times New Roman" w:cs="Times New Roman"/>
          <w:sz w:val="24"/>
          <w:szCs w:val="24"/>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3852A4" w:rsidRDefault="003852A4">
      <w:pPr>
        <w:numPr>
          <w:ilvl w:val="0"/>
          <w:numId w:val="68"/>
        </w:numPr>
        <w:tabs>
          <w:tab w:val="left" w:pos="1170"/>
        </w:tabs>
        <w:spacing w:line="240" w:lineRule="auto"/>
        <w:ind w:left="1170" w:hanging="260"/>
        <w:rPr>
          <w:rFonts w:ascii="Times New Roman" w:hAnsi="Times New Roman" w:cs="Times New Roman"/>
          <w:sz w:val="24"/>
          <w:szCs w:val="24"/>
        </w:rPr>
      </w:pPr>
      <w:r>
        <w:rPr>
          <w:rFonts w:ascii="Times New Roman" w:hAnsi="Times New Roman" w:cs="Times New Roman"/>
          <w:sz w:val="24"/>
          <w:szCs w:val="24"/>
        </w:rPr>
        <w:t>копия документа о вынесении на местность линий отступа от красных линий (разбивочный чертеж);</w:t>
      </w:r>
    </w:p>
    <w:p w:rsidR="003852A4" w:rsidRDefault="003852A4">
      <w:pPr>
        <w:numPr>
          <w:ilvl w:val="0"/>
          <w:numId w:val="68"/>
        </w:numPr>
        <w:tabs>
          <w:tab w:val="left" w:pos="1170"/>
        </w:tabs>
        <w:spacing w:line="240" w:lineRule="auto"/>
        <w:ind w:hanging="661"/>
        <w:rPr>
          <w:rFonts w:ascii="Times New Roman" w:hAnsi="Times New Roman" w:cs="Times New Roman"/>
          <w:sz w:val="24"/>
          <w:szCs w:val="24"/>
        </w:rPr>
      </w:pPr>
      <w:r>
        <w:rPr>
          <w:rFonts w:ascii="Times New Roman" w:hAnsi="Times New Roman" w:cs="Times New Roman"/>
          <w:sz w:val="24"/>
          <w:szCs w:val="24"/>
        </w:rPr>
        <w:t>общий и специальный журналы, в которых ведется учет выполнение работ.</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9. В процессе строительства, реконструкции, капитального ремонта проводятся:</w:t>
      </w:r>
    </w:p>
    <w:p w:rsidR="003852A4" w:rsidRDefault="003852A4">
      <w:pPr>
        <w:numPr>
          <w:ilvl w:val="0"/>
          <w:numId w:val="44"/>
        </w:numPr>
        <w:tabs>
          <w:tab w:val="left" w:pos="1170"/>
        </w:tabs>
        <w:spacing w:line="240" w:lineRule="auto"/>
        <w:ind w:left="1170" w:hanging="260"/>
        <w:rPr>
          <w:rFonts w:ascii="Times New Roman" w:hAnsi="Times New Roman" w:cs="Times New Roman"/>
          <w:sz w:val="24"/>
          <w:szCs w:val="24"/>
        </w:rPr>
      </w:pPr>
      <w:r>
        <w:rPr>
          <w:rFonts w:ascii="Times New Roman" w:hAnsi="Times New Roman" w:cs="Times New Roman"/>
          <w:sz w:val="24"/>
          <w:szCs w:val="24"/>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3852A4" w:rsidRDefault="003852A4">
      <w:pPr>
        <w:numPr>
          <w:ilvl w:val="0"/>
          <w:numId w:val="44"/>
        </w:numPr>
        <w:tabs>
          <w:tab w:val="left" w:pos="1170"/>
        </w:tabs>
        <w:spacing w:line="240" w:lineRule="auto"/>
        <w:ind w:left="1170" w:hanging="260"/>
        <w:rPr>
          <w:rFonts w:ascii="Times New Roman" w:hAnsi="Times New Roman" w:cs="Times New Roman"/>
          <w:sz w:val="24"/>
          <w:szCs w:val="24"/>
        </w:rPr>
      </w:pPr>
      <w:r>
        <w:rPr>
          <w:rFonts w:ascii="Times New Roman" w:hAnsi="Times New Roman" w:cs="Times New Roman"/>
          <w:sz w:val="24"/>
          <w:szCs w:val="24"/>
        </w:rPr>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10. Государственный строительный надзор осуществляется в соответствии с федеральным законодательством.</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Строительный контроль проводится в соответствии с федеральным законодательством.</w:t>
      </w:r>
    </w:p>
    <w:p w:rsidR="003852A4" w:rsidRDefault="003852A4">
      <w:pPr>
        <w:spacing w:line="240" w:lineRule="auto"/>
        <w:ind w:firstLine="0"/>
        <w:jc w:val="center"/>
        <w:rPr>
          <w:rFonts w:ascii="Times New Roman" w:hAnsi="Times New Roman" w:cs="Times New Roman"/>
          <w:b/>
          <w:sz w:val="24"/>
          <w:szCs w:val="24"/>
        </w:rPr>
      </w:pPr>
    </w:p>
    <w:p w:rsidR="003852A4" w:rsidRDefault="003852A4">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Статья 38. Приемка объекта и выдача разрешения на ввод объекта в эксплуатацию</w:t>
      </w:r>
    </w:p>
    <w:p w:rsidR="003852A4" w:rsidRDefault="003852A4">
      <w:pPr>
        <w:spacing w:line="240" w:lineRule="auto"/>
        <w:ind w:firstLine="0"/>
        <w:rPr>
          <w:rFonts w:ascii="Times New Roman" w:hAnsi="Times New Roman" w:cs="Times New Roman"/>
          <w:b/>
          <w:sz w:val="24"/>
          <w:szCs w:val="24"/>
        </w:rPr>
      </w:pP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2. После подписания акта приемки застройщик или уполномоченное лицо направляет в орган исполнительной власти муниципального района Ишимбайский район Республики Башкортостан, уполномоченный в сфере градостроительства и архитектуры заявление о выдаче разрешения на ввод объекта в эксплуатацию.</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3852A4" w:rsidRDefault="003852A4">
      <w:pPr>
        <w:numPr>
          <w:ilvl w:val="0"/>
          <w:numId w:val="69"/>
        </w:numPr>
        <w:tabs>
          <w:tab w:val="left" w:pos="1260"/>
        </w:tabs>
        <w:spacing w:line="240" w:lineRule="auto"/>
        <w:ind w:left="910" w:firstLine="0"/>
        <w:rPr>
          <w:rFonts w:ascii="Times New Roman" w:hAnsi="Times New Roman" w:cs="Times New Roman"/>
          <w:sz w:val="24"/>
          <w:szCs w:val="24"/>
        </w:rPr>
      </w:pPr>
      <w:r>
        <w:rPr>
          <w:rFonts w:ascii="Times New Roman" w:hAnsi="Times New Roman" w:cs="Times New Roman"/>
          <w:sz w:val="24"/>
          <w:szCs w:val="24"/>
        </w:rPr>
        <w:t>правоустанавливающие документы на земельный участок;</w:t>
      </w:r>
    </w:p>
    <w:p w:rsidR="003852A4" w:rsidRDefault="003852A4">
      <w:pPr>
        <w:numPr>
          <w:ilvl w:val="0"/>
          <w:numId w:val="69"/>
        </w:numPr>
        <w:tabs>
          <w:tab w:val="left" w:pos="1260"/>
        </w:tabs>
        <w:spacing w:line="240" w:lineRule="auto"/>
        <w:ind w:left="910" w:firstLine="0"/>
        <w:rPr>
          <w:rFonts w:ascii="Times New Roman" w:hAnsi="Times New Roman" w:cs="Times New Roman"/>
          <w:sz w:val="24"/>
          <w:szCs w:val="24"/>
        </w:rPr>
      </w:pPr>
      <w:r>
        <w:rPr>
          <w:rFonts w:ascii="Times New Roman" w:hAnsi="Times New Roman" w:cs="Times New Roman"/>
          <w:sz w:val="24"/>
          <w:szCs w:val="24"/>
        </w:rPr>
        <w:t>градостроительный план земельного участка;</w:t>
      </w:r>
    </w:p>
    <w:p w:rsidR="003852A4" w:rsidRDefault="003852A4">
      <w:pPr>
        <w:numPr>
          <w:ilvl w:val="0"/>
          <w:numId w:val="69"/>
        </w:numPr>
        <w:tabs>
          <w:tab w:val="left" w:pos="1260"/>
        </w:tabs>
        <w:spacing w:line="240" w:lineRule="auto"/>
        <w:ind w:left="910" w:firstLine="0"/>
        <w:rPr>
          <w:rFonts w:ascii="Times New Roman" w:hAnsi="Times New Roman" w:cs="Times New Roman"/>
          <w:sz w:val="24"/>
          <w:szCs w:val="24"/>
        </w:rPr>
      </w:pPr>
      <w:r>
        <w:rPr>
          <w:rFonts w:ascii="Times New Roman" w:hAnsi="Times New Roman" w:cs="Times New Roman"/>
          <w:sz w:val="24"/>
          <w:szCs w:val="24"/>
        </w:rPr>
        <w:t>разрешение на строительство;</w:t>
      </w:r>
    </w:p>
    <w:p w:rsidR="003852A4" w:rsidRDefault="003852A4">
      <w:pPr>
        <w:numPr>
          <w:ilvl w:val="0"/>
          <w:numId w:val="69"/>
        </w:numPr>
        <w:tabs>
          <w:tab w:val="left" w:pos="1260"/>
        </w:tabs>
        <w:spacing w:line="240" w:lineRule="auto"/>
        <w:ind w:left="910" w:firstLine="0"/>
        <w:rPr>
          <w:rFonts w:ascii="Times New Roman" w:hAnsi="Times New Roman" w:cs="Times New Roman"/>
          <w:sz w:val="24"/>
          <w:szCs w:val="24"/>
        </w:rPr>
      </w:pPr>
      <w:r>
        <w:rPr>
          <w:rFonts w:ascii="Times New Roman" w:hAnsi="Times New Roman" w:cs="Times New Roman"/>
          <w:sz w:val="24"/>
          <w:szCs w:val="24"/>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3852A4" w:rsidRDefault="003852A4">
      <w:pPr>
        <w:numPr>
          <w:ilvl w:val="0"/>
          <w:numId w:val="69"/>
        </w:numPr>
        <w:tabs>
          <w:tab w:val="left" w:pos="1260"/>
        </w:tabs>
        <w:spacing w:line="240" w:lineRule="auto"/>
        <w:ind w:left="910" w:firstLine="0"/>
        <w:rPr>
          <w:rFonts w:ascii="Times New Roman" w:hAnsi="Times New Roman" w:cs="Times New Roman"/>
          <w:sz w:val="24"/>
          <w:szCs w:val="24"/>
        </w:rPr>
      </w:pPr>
      <w:r>
        <w:rPr>
          <w:rFonts w:ascii="Times New Roman" w:hAnsi="Times New Roman" w:cs="Times New Roman"/>
          <w:sz w:val="24"/>
          <w:szCs w:val="24"/>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осуществившим строительство;</w:t>
      </w:r>
    </w:p>
    <w:p w:rsidR="003852A4" w:rsidRDefault="003852A4">
      <w:pPr>
        <w:numPr>
          <w:ilvl w:val="0"/>
          <w:numId w:val="69"/>
        </w:numPr>
        <w:tabs>
          <w:tab w:val="left" w:pos="1260"/>
        </w:tabs>
        <w:spacing w:line="240" w:lineRule="auto"/>
        <w:ind w:left="910" w:firstLine="0"/>
        <w:rPr>
          <w:rFonts w:ascii="Times New Roman" w:hAnsi="Times New Roman" w:cs="Times New Roman"/>
          <w:sz w:val="24"/>
          <w:szCs w:val="24"/>
        </w:rPr>
      </w:pPr>
      <w:r>
        <w:rPr>
          <w:rFonts w:ascii="Times New Roman" w:hAnsi="Times New Roman" w:cs="Times New Roman"/>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3852A4" w:rsidRDefault="003852A4">
      <w:pPr>
        <w:numPr>
          <w:ilvl w:val="0"/>
          <w:numId w:val="69"/>
        </w:numPr>
        <w:tabs>
          <w:tab w:val="left" w:pos="1260"/>
        </w:tabs>
        <w:spacing w:line="240" w:lineRule="auto"/>
        <w:ind w:left="910" w:firstLine="0"/>
        <w:rPr>
          <w:rFonts w:ascii="Times New Roman" w:hAnsi="Times New Roman" w:cs="Times New Roman"/>
          <w:sz w:val="24"/>
          <w:szCs w:val="24"/>
        </w:rPr>
      </w:pPr>
      <w:r>
        <w:rPr>
          <w:rFonts w:ascii="Times New Roman" w:hAnsi="Times New Roman" w:cs="Times New Roman"/>
          <w:sz w:val="24"/>
          <w:szCs w:val="24"/>
        </w:rPr>
        <w:t>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3852A4" w:rsidRDefault="003852A4" w:rsidP="00B64734">
      <w:pPr>
        <w:numPr>
          <w:ilvl w:val="0"/>
          <w:numId w:val="69"/>
        </w:numPr>
        <w:tabs>
          <w:tab w:val="left" w:pos="1260"/>
        </w:tabs>
        <w:spacing w:line="240" w:lineRule="auto"/>
        <w:ind w:left="910" w:firstLine="0"/>
        <w:rPr>
          <w:rFonts w:ascii="Times New Roman" w:hAnsi="Times New Roman" w:cs="Times New Roman"/>
          <w:sz w:val="24"/>
          <w:szCs w:val="24"/>
        </w:rPr>
      </w:pPr>
      <w:r>
        <w:rPr>
          <w:rFonts w:ascii="Times New Roman" w:hAnsi="Times New Roman" w:cs="Times New Roman"/>
          <w:sz w:val="24"/>
          <w:szCs w:val="24"/>
        </w:rPr>
        <w:t>схему, отображающую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заказчиком или застройщиком в случае осуществления строительства, реконструкции, капитального ремонта на основании договора);</w:t>
      </w:r>
    </w:p>
    <w:p w:rsidR="003852A4" w:rsidRPr="00B64734" w:rsidRDefault="003852A4" w:rsidP="00B64734">
      <w:pPr>
        <w:tabs>
          <w:tab w:val="left" w:pos="1260"/>
        </w:tabs>
        <w:spacing w:line="240" w:lineRule="auto"/>
        <w:ind w:left="910" w:firstLine="0"/>
        <w:rPr>
          <w:rFonts w:ascii="Times New Roman" w:hAnsi="Times New Roman" w:cs="Times New Roman"/>
          <w:sz w:val="24"/>
          <w:szCs w:val="24"/>
        </w:rPr>
      </w:pPr>
      <w:r>
        <w:rPr>
          <w:rFonts w:ascii="Times New Roman" w:hAnsi="Times New Roman" w:cs="Times New Roman"/>
          <w:sz w:val="24"/>
          <w:szCs w:val="24"/>
        </w:rPr>
        <w:t>9) заключение органа государственного строительного надзора, органа государственного пожарного надзора (в случае, если предусмотрено их осуществление)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3852A4" w:rsidRDefault="003852A4">
      <w:pPr>
        <w:tabs>
          <w:tab w:val="left" w:pos="1260"/>
        </w:tabs>
        <w:spacing w:line="240" w:lineRule="auto"/>
        <w:ind w:left="910" w:firstLine="0"/>
      </w:pPr>
      <w:r>
        <w:rPr>
          <w:rFonts w:ascii="Times New Roman" w:hAnsi="Times New Roman" w:cs="Times New Roman"/>
          <w:sz w:val="24"/>
          <w:szCs w:val="24"/>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852A4" w:rsidRDefault="003852A4">
      <w:pPr>
        <w:tabs>
          <w:tab w:val="left" w:pos="1260"/>
        </w:tabs>
        <w:spacing w:line="240" w:lineRule="auto"/>
        <w:ind w:left="910" w:firstLine="0"/>
      </w:pPr>
      <w:r>
        <w:rPr>
          <w:rFonts w:ascii="Times New Roman" w:hAnsi="Times New Roman" w:cs="Times New Roman"/>
          <w:sz w:val="24"/>
          <w:szCs w:val="24"/>
        </w:rPr>
        <w:t>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3852A4" w:rsidRDefault="003852A4">
      <w:pPr>
        <w:tabs>
          <w:tab w:val="left" w:pos="1260"/>
        </w:tabs>
        <w:spacing w:line="240" w:lineRule="auto"/>
        <w:ind w:left="910" w:firstLine="0"/>
      </w:pPr>
      <w:r>
        <w:rPr>
          <w:rFonts w:ascii="Times New Roman" w:hAnsi="Times New Roman" w:cs="Times New Roman"/>
          <w:sz w:val="24"/>
          <w:szCs w:val="24"/>
        </w:rPr>
        <w:t>12) технический план объекта капитального строительства, подготовленный в соответствии с Федеральным законом от 24 июля 2007 года N 221-ФЗ «О государственном кадастре недвижимости».</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4. Орган исполнительной власти муниципального района Ишимбайский район Республики Башкортостан,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5. Основанием для принятия решения об отказе в выдаче разрешения на ввод объекта в эксплуатацию является:</w:t>
      </w:r>
    </w:p>
    <w:p w:rsidR="003852A4" w:rsidRDefault="003852A4">
      <w:pPr>
        <w:spacing w:line="240" w:lineRule="auto"/>
        <w:ind w:firstLine="851"/>
      </w:pPr>
      <w:r>
        <w:rPr>
          <w:rFonts w:ascii="Times New Roman" w:hAnsi="Times New Roman" w:cs="Times New Roman"/>
          <w:sz w:val="24"/>
          <w:szCs w:val="24"/>
        </w:rPr>
        <w:t>– отсутствие документов, указанных в части 4 настоящей статьи;</w:t>
      </w:r>
    </w:p>
    <w:p w:rsidR="003852A4" w:rsidRDefault="003852A4">
      <w:pPr>
        <w:spacing w:line="240" w:lineRule="auto"/>
        <w:ind w:firstLine="851"/>
      </w:pPr>
      <w:r>
        <w:rPr>
          <w:rFonts w:ascii="Times New Roman" w:hAnsi="Times New Roman" w:cs="Times New Roman"/>
          <w:sz w:val="24"/>
          <w:szCs w:val="24"/>
        </w:rPr>
        <w:t>–несоответствие объекта капитального строительства требованиям градостроительного плана земельного участка;</w:t>
      </w:r>
    </w:p>
    <w:p w:rsidR="003852A4" w:rsidRDefault="003852A4">
      <w:pPr>
        <w:spacing w:line="240" w:lineRule="auto"/>
        <w:ind w:firstLine="851"/>
      </w:pPr>
      <w:r>
        <w:rPr>
          <w:rFonts w:ascii="Times New Roman" w:hAnsi="Times New Roman" w:cs="Times New Roman"/>
          <w:sz w:val="24"/>
          <w:szCs w:val="24"/>
        </w:rPr>
        <w:t>– несоответствие объекта капитального строительства требованиям, установленным в разрешении на строительство;</w:t>
      </w:r>
    </w:p>
    <w:p w:rsidR="003852A4" w:rsidRDefault="003852A4">
      <w:pPr>
        <w:spacing w:line="240" w:lineRule="auto"/>
        <w:ind w:firstLine="851"/>
      </w:pPr>
      <w:r>
        <w:rPr>
          <w:rFonts w:ascii="Times New Roman" w:hAnsi="Times New Roman" w:cs="Times New Roman"/>
          <w:sz w:val="24"/>
          <w:szCs w:val="24"/>
        </w:rPr>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исполнительной власти муниципального района Ишимбайский район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В таком случае разрешение на ввод объекта в эксплуатацию выдается после передачи безвозмездно в орган исполнительной власти муниципального района Ишимбайский район Республики Башкортостан, уполномоченный в сфере градостроительства и архитектуры копий материалов инженерных изысканий и проектной документации.</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6. Решение об отказе в выдаче разрешения на ввод объекта в эксплуатацию может быть оспорено в судебном порядке.</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8. Форма разрешения на ввод объекта в эксплуатацию устанавливается Правительством Российской Федерации.</w:t>
      </w:r>
    </w:p>
    <w:p w:rsidR="003852A4" w:rsidRDefault="003852A4">
      <w:pPr>
        <w:spacing w:line="240" w:lineRule="auto"/>
        <w:ind w:firstLine="851"/>
      </w:pPr>
      <w:r>
        <w:rPr>
          <w:rFonts w:ascii="Times New Roman" w:hAnsi="Times New Roman" w:cs="Times New Roman"/>
          <w:sz w:val="24"/>
          <w:szCs w:val="24"/>
        </w:rPr>
        <w:t>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Ишимбайского района Республики Башкортостан</w:t>
      </w:r>
      <w:r>
        <w:rPr>
          <w:rFonts w:ascii="Times New Roman" w:hAnsi="Times New Roman" w:cs="Times New Roman"/>
          <w:b/>
          <w:sz w:val="24"/>
          <w:szCs w:val="24"/>
        </w:rPr>
        <w:t>,</w:t>
      </w:r>
      <w:r>
        <w:rPr>
          <w:rFonts w:ascii="Times New Roman" w:hAnsi="Times New Roman" w:cs="Times New Roman"/>
          <w:sz w:val="24"/>
          <w:szCs w:val="24"/>
        </w:rPr>
        <w:t xml:space="preserve"> настоящими Правилами, иными</w:t>
      </w:r>
      <w:r>
        <w:rPr>
          <w:rFonts w:ascii="Times New Roman" w:hAnsi="Times New Roman" w:cs="Times New Roman"/>
          <w:bCs/>
          <w:sz w:val="24"/>
          <w:szCs w:val="24"/>
        </w:rPr>
        <w:t xml:space="preserve"> правовыми актами</w:t>
      </w:r>
      <w:r>
        <w:rPr>
          <w:rFonts w:ascii="Times New Roman" w:hAnsi="Times New Roman" w:cs="Times New Roman"/>
          <w:b/>
          <w:bCs/>
          <w:sz w:val="24"/>
          <w:szCs w:val="24"/>
        </w:rPr>
        <w:t xml:space="preserve"> </w:t>
      </w:r>
      <w:r>
        <w:rPr>
          <w:rFonts w:ascii="Times New Roman" w:hAnsi="Times New Roman" w:cs="Times New Roman"/>
          <w:sz w:val="24"/>
          <w:szCs w:val="24"/>
        </w:rPr>
        <w:t>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w:t>
      </w:r>
    </w:p>
    <w:p w:rsidR="003852A4" w:rsidRDefault="003852A4">
      <w:pPr>
        <w:spacing w:line="240" w:lineRule="auto"/>
        <w:ind w:firstLine="284"/>
        <w:rPr>
          <w:rFonts w:ascii="Times New Roman" w:hAnsi="Times New Roman" w:cs="Times New Roman"/>
          <w:sz w:val="24"/>
          <w:szCs w:val="24"/>
        </w:rPr>
      </w:pPr>
    </w:p>
    <w:p w:rsidR="003852A4" w:rsidRDefault="003852A4">
      <w:pPr>
        <w:spacing w:line="240" w:lineRule="auto"/>
        <w:ind w:firstLine="0"/>
        <w:jc w:val="cente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VII</w:t>
      </w:r>
      <w:r>
        <w:rPr>
          <w:rFonts w:ascii="Times New Roman" w:hAnsi="Times New Roman" w:cs="Times New Roman"/>
          <w:b/>
          <w:sz w:val="24"/>
          <w:szCs w:val="24"/>
        </w:rPr>
        <w:t xml:space="preserve">.ИНФОРМАЦИОННАЯ СИСТЕМА ОБЕСПЕЧЕНИЯ ГРАДОСТРОИТЕЛЬНОЙ  ДЕЯТЕЛЬНОСТИ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  </w:t>
      </w:r>
    </w:p>
    <w:p w:rsidR="003852A4" w:rsidRDefault="003852A4">
      <w:pPr>
        <w:spacing w:line="240" w:lineRule="auto"/>
        <w:jc w:val="left"/>
        <w:rPr>
          <w:rFonts w:ascii="Times New Roman" w:hAnsi="Times New Roman" w:cs="Times New Roman"/>
          <w:b/>
          <w:sz w:val="24"/>
          <w:szCs w:val="24"/>
        </w:rPr>
      </w:pPr>
    </w:p>
    <w:p w:rsidR="003852A4" w:rsidRDefault="003852A4">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Статья  39. Общие положения об информационной системе обеспечения градостроительной деятельности</w:t>
      </w:r>
    </w:p>
    <w:p w:rsidR="003852A4" w:rsidRDefault="003852A4">
      <w:pPr>
        <w:spacing w:line="240" w:lineRule="auto"/>
        <w:jc w:val="left"/>
        <w:rPr>
          <w:rFonts w:ascii="Times New Roman" w:hAnsi="Times New Roman" w:cs="Times New Roman"/>
          <w:b/>
          <w:sz w:val="24"/>
          <w:szCs w:val="24"/>
        </w:rPr>
      </w:pP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1. Информационная система обеспечения градостроительной деятельности с. Кузяново, д. Кызыл Октябрь, д. Рославка, д. Искисяково  сельского поселения Кузяновский сельсовет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3852A4" w:rsidRDefault="003852A4">
      <w:pPr>
        <w:spacing w:line="240" w:lineRule="auto"/>
        <w:ind w:firstLine="851"/>
      </w:pPr>
      <w:r>
        <w:rPr>
          <w:rFonts w:ascii="Times New Roman" w:hAnsi="Times New Roman" w:cs="Times New Roman"/>
          <w:sz w:val="24"/>
          <w:szCs w:val="24"/>
        </w:rPr>
        <w:t>2. Ведение информационной системы обеспечения градостроительной деятельности осуществляет Администрация  с. Кузяново, д. Кызыл Октябрь, д. Рославка, д. Искисяково  сельского поселения</w:t>
      </w:r>
      <w:r>
        <w:rPr>
          <w:rFonts w:ascii="Times New Roman" w:hAnsi="Times New Roman" w:cs="Times New Roman"/>
          <w:spacing w:val="-1"/>
          <w:sz w:val="24"/>
        </w:rPr>
        <w:t xml:space="preserve"> Кузяновский сельсовет</w:t>
      </w:r>
      <w:r>
        <w:rPr>
          <w:rFonts w:ascii="Times New Roman" w:hAnsi="Times New Roman" w:cs="Times New Roman"/>
          <w:sz w:val="24"/>
          <w:szCs w:val="24"/>
        </w:rPr>
        <w:t>.</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3852A4" w:rsidRDefault="003852A4">
      <w:pPr>
        <w:spacing w:line="240" w:lineRule="auto"/>
        <w:ind w:firstLine="0"/>
        <w:jc w:val="center"/>
        <w:rPr>
          <w:rFonts w:ascii="Times New Roman" w:hAnsi="Times New Roman" w:cs="Times New Roman"/>
          <w:b/>
          <w:sz w:val="24"/>
          <w:szCs w:val="24"/>
        </w:rPr>
      </w:pPr>
    </w:p>
    <w:p w:rsidR="003852A4" w:rsidRDefault="003852A4">
      <w:pPr>
        <w:spacing w:line="240" w:lineRule="auto"/>
        <w:ind w:firstLine="0"/>
        <w:jc w:val="center"/>
      </w:pPr>
      <w:r>
        <w:rPr>
          <w:rFonts w:ascii="Times New Roman" w:hAnsi="Times New Roman" w:cs="Times New Roman"/>
          <w:b/>
          <w:sz w:val="24"/>
          <w:szCs w:val="24"/>
        </w:rPr>
        <w:t>Статья 40. Состав документов и материалов, направляемых в информационную систему</w:t>
      </w:r>
      <w:r>
        <w:rPr>
          <w:rFonts w:ascii="Times New Roman" w:hAnsi="Times New Roman" w:cs="Times New Roman"/>
          <w:sz w:val="24"/>
          <w:szCs w:val="24"/>
        </w:rPr>
        <w:t xml:space="preserve">  </w:t>
      </w:r>
      <w:r>
        <w:rPr>
          <w:rFonts w:ascii="Times New Roman" w:hAnsi="Times New Roman" w:cs="Times New Roman"/>
          <w:b/>
          <w:sz w:val="24"/>
          <w:szCs w:val="24"/>
        </w:rPr>
        <w:t>обеспечения градостроительной деятельности и размещаемых в ней</w:t>
      </w:r>
    </w:p>
    <w:p w:rsidR="003852A4" w:rsidRDefault="003852A4">
      <w:pPr>
        <w:spacing w:line="240" w:lineRule="auto"/>
        <w:rPr>
          <w:rFonts w:ascii="Times New Roman" w:hAnsi="Times New Roman" w:cs="Times New Roman"/>
          <w:b/>
          <w:sz w:val="24"/>
          <w:szCs w:val="24"/>
        </w:rPr>
      </w:pP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1) сведения (в том числе в форме копий соответствующих документов): </w:t>
      </w:r>
    </w:p>
    <w:p w:rsidR="003852A4" w:rsidRDefault="003852A4">
      <w:pPr>
        <w:spacing w:line="240" w:lineRule="auto"/>
        <w:ind w:firstLine="910"/>
        <w:rPr>
          <w:rFonts w:ascii="Times New Roman" w:hAnsi="Times New Roman" w:cs="Times New Roman"/>
          <w:sz w:val="24"/>
          <w:szCs w:val="24"/>
        </w:rPr>
      </w:pPr>
      <w:r>
        <w:rPr>
          <w:rFonts w:ascii="Times New Roman" w:hAnsi="Times New Roman" w:cs="Times New Roman"/>
          <w:sz w:val="24"/>
          <w:szCs w:val="24"/>
        </w:rPr>
        <w:t>а) о схемах территориального планирования Российской Федерации в части, касающейся территории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w:t>
      </w:r>
    </w:p>
    <w:p w:rsidR="003852A4" w:rsidRDefault="003852A4">
      <w:pPr>
        <w:spacing w:line="240" w:lineRule="auto"/>
        <w:ind w:firstLine="900"/>
        <w:rPr>
          <w:rFonts w:ascii="Times New Roman" w:hAnsi="Times New Roman" w:cs="Times New Roman"/>
          <w:sz w:val="24"/>
          <w:szCs w:val="24"/>
        </w:rPr>
      </w:pPr>
      <w:r>
        <w:rPr>
          <w:rFonts w:ascii="Times New Roman" w:hAnsi="Times New Roman" w:cs="Times New Roman"/>
          <w:sz w:val="24"/>
          <w:szCs w:val="24"/>
        </w:rPr>
        <w:t>б) о схемах территориального планирования Республики Башкортостан, Ишимбайского района Республики Башкортостан в части, касающейся территории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w:t>
      </w:r>
    </w:p>
    <w:p w:rsidR="003852A4" w:rsidRDefault="003852A4">
      <w:pPr>
        <w:spacing w:line="240" w:lineRule="auto"/>
        <w:ind w:firstLine="910"/>
      </w:pPr>
      <w:r>
        <w:rPr>
          <w:rFonts w:ascii="Times New Roman" w:hAnsi="Times New Roman" w:cs="Times New Roman"/>
          <w:sz w:val="24"/>
          <w:szCs w:val="24"/>
        </w:rPr>
        <w:t>в) о Генеральном плане с. Кузяново, д. Кызыл Октябрь, д. Рославка, д. Искисяково  сельского поселения</w:t>
      </w:r>
      <w:r>
        <w:rPr>
          <w:rFonts w:ascii="Times New Roman" w:hAnsi="Times New Roman" w:cs="Times New Roman"/>
          <w:spacing w:val="-1"/>
          <w:sz w:val="24"/>
        </w:rPr>
        <w:t xml:space="preserve"> Кузяновский сельсовет</w:t>
      </w:r>
      <w:r>
        <w:rPr>
          <w:rFonts w:ascii="Times New Roman" w:hAnsi="Times New Roman" w:cs="Times New Roman"/>
          <w:sz w:val="24"/>
          <w:szCs w:val="24"/>
        </w:rPr>
        <w:t>;</w:t>
      </w:r>
    </w:p>
    <w:p w:rsidR="003852A4" w:rsidRDefault="003852A4">
      <w:pPr>
        <w:spacing w:line="240" w:lineRule="auto"/>
        <w:ind w:firstLine="910"/>
        <w:rPr>
          <w:rFonts w:ascii="Times New Roman" w:hAnsi="Times New Roman" w:cs="Times New Roman"/>
          <w:sz w:val="24"/>
          <w:szCs w:val="24"/>
        </w:rPr>
      </w:pPr>
      <w:r>
        <w:rPr>
          <w:rFonts w:ascii="Times New Roman" w:hAnsi="Times New Roman" w:cs="Times New Roman"/>
          <w:sz w:val="24"/>
          <w:szCs w:val="24"/>
        </w:rPr>
        <w:t>г) о настоящих Правилах и внесении в них изменений;</w:t>
      </w:r>
    </w:p>
    <w:p w:rsidR="003852A4" w:rsidRDefault="003852A4">
      <w:pPr>
        <w:spacing w:line="240" w:lineRule="auto"/>
        <w:ind w:firstLine="910"/>
        <w:rPr>
          <w:rFonts w:ascii="Times New Roman" w:hAnsi="Times New Roman" w:cs="Times New Roman"/>
          <w:sz w:val="24"/>
          <w:szCs w:val="24"/>
        </w:rPr>
      </w:pPr>
      <w:r>
        <w:rPr>
          <w:rFonts w:ascii="Times New Roman" w:hAnsi="Times New Roman" w:cs="Times New Roman"/>
          <w:sz w:val="24"/>
          <w:szCs w:val="24"/>
        </w:rPr>
        <w:t>д) о документации по планировке территории;</w:t>
      </w:r>
    </w:p>
    <w:p w:rsidR="003852A4" w:rsidRDefault="003852A4">
      <w:pPr>
        <w:spacing w:line="240" w:lineRule="auto"/>
        <w:ind w:firstLine="910"/>
        <w:rPr>
          <w:rFonts w:ascii="Times New Roman" w:hAnsi="Times New Roman" w:cs="Times New Roman"/>
          <w:sz w:val="24"/>
          <w:szCs w:val="24"/>
        </w:rPr>
      </w:pPr>
      <w:r>
        <w:rPr>
          <w:rFonts w:ascii="Times New Roman" w:hAnsi="Times New Roman" w:cs="Times New Roman"/>
          <w:sz w:val="24"/>
          <w:szCs w:val="24"/>
        </w:rPr>
        <w:t>е) об изученности природных и техногенных условий на основании инженерных изысканий;</w:t>
      </w:r>
    </w:p>
    <w:p w:rsidR="003852A4" w:rsidRDefault="003852A4">
      <w:pPr>
        <w:spacing w:line="240" w:lineRule="auto"/>
        <w:ind w:firstLine="910"/>
        <w:rPr>
          <w:rFonts w:ascii="Times New Roman" w:hAnsi="Times New Roman" w:cs="Times New Roman"/>
          <w:sz w:val="24"/>
          <w:szCs w:val="24"/>
        </w:rPr>
      </w:pPr>
      <w:r>
        <w:rPr>
          <w:rFonts w:ascii="Times New Roman" w:hAnsi="Times New Roman" w:cs="Times New Roman"/>
          <w:sz w:val="24"/>
          <w:szCs w:val="24"/>
        </w:rPr>
        <w:t>ж) о резервировании земель, об изъятии земельных участков для государственных или муниципальных нужд;</w:t>
      </w:r>
    </w:p>
    <w:p w:rsidR="003852A4" w:rsidRDefault="003852A4">
      <w:pPr>
        <w:spacing w:line="240" w:lineRule="auto"/>
        <w:ind w:firstLine="910"/>
        <w:rPr>
          <w:rFonts w:ascii="Times New Roman" w:hAnsi="Times New Roman" w:cs="Times New Roman"/>
          <w:sz w:val="24"/>
          <w:szCs w:val="24"/>
        </w:rPr>
      </w:pPr>
      <w:r>
        <w:rPr>
          <w:rFonts w:ascii="Times New Roman" w:hAnsi="Times New Roman" w:cs="Times New Roman"/>
          <w:sz w:val="24"/>
          <w:szCs w:val="24"/>
        </w:rPr>
        <w:t>з) о геодезических и картографических материалах;</w:t>
      </w:r>
    </w:p>
    <w:p w:rsidR="003852A4" w:rsidRDefault="003852A4">
      <w:pPr>
        <w:spacing w:line="240" w:lineRule="auto"/>
        <w:ind w:firstLine="910"/>
        <w:rPr>
          <w:rFonts w:ascii="Times New Roman" w:hAnsi="Times New Roman" w:cs="Times New Roman"/>
          <w:sz w:val="24"/>
          <w:szCs w:val="24"/>
        </w:rPr>
      </w:pPr>
      <w:r>
        <w:rPr>
          <w:rFonts w:ascii="Times New Roman" w:hAnsi="Times New Roman" w:cs="Times New Roman"/>
          <w:sz w:val="24"/>
          <w:szCs w:val="24"/>
        </w:rPr>
        <w:t>2) материалы о застроенных и подлежащих застройке земельных участках, включая:</w:t>
      </w:r>
    </w:p>
    <w:p w:rsidR="003852A4" w:rsidRDefault="003852A4">
      <w:pPr>
        <w:spacing w:line="240" w:lineRule="auto"/>
        <w:ind w:firstLine="910"/>
        <w:rPr>
          <w:rFonts w:ascii="Times New Roman" w:hAnsi="Times New Roman" w:cs="Times New Roman"/>
          <w:sz w:val="24"/>
          <w:szCs w:val="24"/>
        </w:rPr>
      </w:pPr>
      <w:r>
        <w:rPr>
          <w:rFonts w:ascii="Times New Roman" w:hAnsi="Times New Roman" w:cs="Times New Roman"/>
          <w:sz w:val="24"/>
          <w:szCs w:val="24"/>
        </w:rPr>
        <w:t>а) результаты инженерных изысканий;</w:t>
      </w:r>
    </w:p>
    <w:p w:rsidR="003852A4" w:rsidRDefault="003852A4">
      <w:pPr>
        <w:spacing w:line="240" w:lineRule="auto"/>
        <w:ind w:firstLine="910"/>
        <w:rPr>
          <w:rFonts w:ascii="Times New Roman" w:hAnsi="Times New Roman" w:cs="Times New Roman"/>
          <w:sz w:val="24"/>
          <w:szCs w:val="24"/>
        </w:rPr>
      </w:pPr>
      <w:r>
        <w:rPr>
          <w:rFonts w:ascii="Times New Roman" w:hAnsi="Times New Roman" w:cs="Times New Roman"/>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3852A4" w:rsidRDefault="003852A4">
      <w:pPr>
        <w:spacing w:line="240" w:lineRule="auto"/>
        <w:ind w:firstLine="910"/>
        <w:rPr>
          <w:rFonts w:ascii="Times New Roman" w:hAnsi="Times New Roman" w:cs="Times New Roman"/>
          <w:sz w:val="24"/>
          <w:szCs w:val="24"/>
        </w:rPr>
      </w:pPr>
      <w:r>
        <w:rPr>
          <w:rFonts w:ascii="Times New Roman" w:hAnsi="Times New Roman" w:cs="Times New Roman"/>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3852A4" w:rsidRDefault="003852A4">
      <w:pPr>
        <w:spacing w:line="240" w:lineRule="auto"/>
        <w:ind w:firstLine="910"/>
        <w:rPr>
          <w:rFonts w:ascii="Times New Roman" w:hAnsi="Times New Roman" w:cs="Times New Roman"/>
          <w:sz w:val="24"/>
          <w:szCs w:val="24"/>
        </w:rPr>
      </w:pPr>
      <w:r>
        <w:rPr>
          <w:rFonts w:ascii="Times New Roman" w:hAnsi="Times New Roman" w:cs="Times New Roman"/>
          <w:sz w:val="24"/>
          <w:szCs w:val="24"/>
        </w:rPr>
        <w:t>г) заключение государственной экспертизы проектной документации (при необходимости);</w:t>
      </w:r>
    </w:p>
    <w:p w:rsidR="003852A4" w:rsidRDefault="003852A4">
      <w:pPr>
        <w:spacing w:line="240" w:lineRule="auto"/>
        <w:ind w:firstLine="910"/>
        <w:rPr>
          <w:rFonts w:ascii="Times New Roman" w:hAnsi="Times New Roman" w:cs="Times New Roman"/>
          <w:sz w:val="24"/>
          <w:szCs w:val="24"/>
        </w:rPr>
      </w:pPr>
      <w:r>
        <w:rPr>
          <w:rFonts w:ascii="Times New Roman" w:hAnsi="Times New Roman" w:cs="Times New Roman"/>
          <w:sz w:val="24"/>
          <w:szCs w:val="24"/>
        </w:rPr>
        <w:t xml:space="preserve">е) разрешение о предоставлении разрешения на отклонение от предельных параметров разрешенного строительства, </w:t>
      </w:r>
    </w:p>
    <w:p w:rsidR="003852A4" w:rsidRDefault="003852A4">
      <w:pPr>
        <w:spacing w:line="240" w:lineRule="auto"/>
        <w:ind w:firstLine="910"/>
        <w:rPr>
          <w:rFonts w:ascii="Times New Roman" w:hAnsi="Times New Roman" w:cs="Times New Roman"/>
          <w:sz w:val="24"/>
          <w:szCs w:val="24"/>
        </w:rPr>
      </w:pPr>
      <w:r>
        <w:rPr>
          <w:rFonts w:ascii="Times New Roman" w:hAnsi="Times New Roman" w:cs="Times New Roman"/>
          <w:sz w:val="24"/>
          <w:szCs w:val="24"/>
        </w:rPr>
        <w:t>ж) решение о предоставлении разрешения на условно разрешенный вид использования;</w:t>
      </w:r>
    </w:p>
    <w:p w:rsidR="003852A4" w:rsidRDefault="003852A4">
      <w:pPr>
        <w:spacing w:line="240" w:lineRule="auto"/>
        <w:ind w:firstLine="910"/>
        <w:rPr>
          <w:rFonts w:ascii="Times New Roman" w:hAnsi="Times New Roman" w:cs="Times New Roman"/>
          <w:sz w:val="24"/>
          <w:szCs w:val="24"/>
        </w:rPr>
      </w:pPr>
      <w:r>
        <w:rPr>
          <w:rFonts w:ascii="Times New Roman" w:hAnsi="Times New Roman" w:cs="Times New Roman"/>
          <w:sz w:val="24"/>
          <w:szCs w:val="24"/>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3852A4" w:rsidRDefault="003852A4">
      <w:pPr>
        <w:spacing w:line="240" w:lineRule="auto"/>
        <w:ind w:firstLine="910"/>
        <w:rPr>
          <w:rFonts w:ascii="Times New Roman" w:hAnsi="Times New Roman" w:cs="Times New Roman"/>
          <w:sz w:val="24"/>
          <w:szCs w:val="24"/>
        </w:rPr>
      </w:pPr>
      <w:r>
        <w:rPr>
          <w:rFonts w:ascii="Times New Roman" w:hAnsi="Times New Roman" w:cs="Times New Roman"/>
          <w:sz w:val="24"/>
          <w:szCs w:val="24"/>
        </w:rPr>
        <w:t>и) акт приемки объекта капитального строительства;</w:t>
      </w:r>
    </w:p>
    <w:p w:rsidR="003852A4" w:rsidRDefault="003852A4">
      <w:pPr>
        <w:spacing w:line="240" w:lineRule="auto"/>
        <w:ind w:firstLine="910"/>
        <w:rPr>
          <w:rFonts w:ascii="Times New Roman" w:hAnsi="Times New Roman" w:cs="Times New Roman"/>
          <w:sz w:val="24"/>
          <w:szCs w:val="24"/>
        </w:rPr>
      </w:pPr>
      <w:r>
        <w:rPr>
          <w:rFonts w:ascii="Times New Roman" w:hAnsi="Times New Roman" w:cs="Times New Roman"/>
          <w:sz w:val="24"/>
          <w:szCs w:val="24"/>
        </w:rPr>
        <w:t>к) разрешение на ввод объекта в эксплуатацию;</w:t>
      </w:r>
    </w:p>
    <w:p w:rsidR="003852A4" w:rsidRDefault="003852A4">
      <w:pPr>
        <w:spacing w:line="240" w:lineRule="auto"/>
        <w:ind w:firstLine="910"/>
        <w:rPr>
          <w:rFonts w:ascii="Times New Roman" w:hAnsi="Times New Roman" w:cs="Times New Roman"/>
          <w:sz w:val="24"/>
          <w:szCs w:val="24"/>
        </w:rPr>
      </w:pPr>
      <w:r>
        <w:rPr>
          <w:rFonts w:ascii="Times New Roman" w:hAnsi="Times New Roman" w:cs="Times New Roman"/>
          <w:sz w:val="24"/>
          <w:szCs w:val="24"/>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3852A4" w:rsidRDefault="003852A4">
      <w:pPr>
        <w:spacing w:line="240" w:lineRule="auto"/>
        <w:ind w:firstLine="910"/>
        <w:rPr>
          <w:rFonts w:ascii="Times New Roman" w:hAnsi="Times New Roman" w:cs="Times New Roman"/>
          <w:sz w:val="24"/>
          <w:szCs w:val="24"/>
        </w:rPr>
      </w:pPr>
      <w:r>
        <w:rPr>
          <w:rFonts w:ascii="Times New Roman" w:hAnsi="Times New Roman" w:cs="Times New Roman"/>
          <w:sz w:val="24"/>
          <w:szCs w:val="24"/>
        </w:rPr>
        <w:t>м) иные документы и материалы о застроенных и подлежащих застройке земельных участках;</w:t>
      </w:r>
    </w:p>
    <w:p w:rsidR="003852A4" w:rsidRDefault="003852A4">
      <w:pPr>
        <w:spacing w:line="240" w:lineRule="auto"/>
        <w:ind w:firstLine="851"/>
      </w:pPr>
      <w:r>
        <w:rPr>
          <w:rFonts w:ascii="Times New Roman" w:hAnsi="Times New Roman" w:cs="Times New Roman"/>
          <w:sz w:val="24"/>
          <w:szCs w:val="24"/>
        </w:rPr>
        <w:t>3) иные документы и материалы, состав которых может определяться законодательством Республики Башкортостан, Ишимбайского района Республики Башкортостан о градостроительной деятельности, нормативными правовыми актами  с. Кузяново, д. Кызыл Октябрь, д. Рославка, д. Искисяково  сельского поселения</w:t>
      </w:r>
      <w:r>
        <w:rPr>
          <w:rFonts w:ascii="Times New Roman" w:hAnsi="Times New Roman" w:cs="Times New Roman"/>
          <w:spacing w:val="-1"/>
          <w:sz w:val="24"/>
        </w:rPr>
        <w:t xml:space="preserve"> Кузяновский сельсовет</w:t>
      </w:r>
      <w:r>
        <w:rPr>
          <w:rFonts w:ascii="Times New Roman" w:hAnsi="Times New Roman" w:cs="Times New Roman"/>
          <w:sz w:val="24"/>
          <w:szCs w:val="24"/>
        </w:rPr>
        <w:t>.</w:t>
      </w:r>
    </w:p>
    <w:p w:rsidR="003852A4" w:rsidRDefault="003852A4">
      <w:pPr>
        <w:spacing w:line="240" w:lineRule="auto"/>
        <w:jc w:val="center"/>
        <w:rPr>
          <w:rFonts w:ascii="Times New Roman" w:hAnsi="Times New Roman" w:cs="Times New Roman"/>
          <w:b/>
          <w:sz w:val="24"/>
          <w:szCs w:val="24"/>
        </w:rPr>
      </w:pPr>
    </w:p>
    <w:p w:rsidR="003852A4" w:rsidRDefault="003852A4">
      <w:pPr>
        <w:spacing w:line="240" w:lineRule="auto"/>
        <w:jc w:val="cente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VIII</w:t>
      </w:r>
      <w:r>
        <w:rPr>
          <w:rFonts w:ascii="Times New Roman" w:hAnsi="Times New Roman" w:cs="Times New Roman"/>
          <w:b/>
          <w:sz w:val="24"/>
          <w:szCs w:val="24"/>
        </w:rPr>
        <w:t>.  КОНТРОЛЬ ЗА ИСПОЛЬЗОВАНИЕМ ЗЕМЕЛЬНЫХ УЧАСТКОВ И ОБЪЕКТОВ КАПИТАЛЬНОГО СТРОИТЕЛЬСТВА. ОТВЕТСТВЕННОСТЬ ЗА НАРУШЕНИЕ ПРАВИЛ</w:t>
      </w:r>
    </w:p>
    <w:p w:rsidR="003852A4" w:rsidRDefault="003852A4">
      <w:pPr>
        <w:spacing w:line="240" w:lineRule="auto"/>
        <w:ind w:firstLine="0"/>
        <w:rPr>
          <w:rFonts w:ascii="Times New Roman" w:hAnsi="Times New Roman" w:cs="Times New Roman"/>
          <w:b/>
          <w:sz w:val="24"/>
          <w:szCs w:val="24"/>
        </w:rPr>
      </w:pPr>
    </w:p>
    <w:p w:rsidR="003852A4" w:rsidRDefault="003852A4">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Статья 41. Контроль за использованием земельных участков и объектов капитального строительства</w:t>
      </w:r>
    </w:p>
    <w:p w:rsidR="003852A4" w:rsidRDefault="003852A4">
      <w:pPr>
        <w:spacing w:line="240" w:lineRule="auto"/>
        <w:jc w:val="center"/>
        <w:rPr>
          <w:rFonts w:ascii="Times New Roman" w:hAnsi="Times New Roman" w:cs="Times New Roman"/>
          <w:b/>
          <w:sz w:val="24"/>
          <w:szCs w:val="24"/>
        </w:rPr>
      </w:pP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1. 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3852A4" w:rsidRDefault="003852A4">
      <w:pPr>
        <w:spacing w:line="240" w:lineRule="auto"/>
        <w:ind w:firstLine="851"/>
        <w:rPr>
          <w:rFonts w:ascii="Times New Roman" w:hAnsi="Times New Roman" w:cs="Times New Roman"/>
          <w:sz w:val="24"/>
          <w:szCs w:val="24"/>
        </w:rPr>
      </w:pPr>
      <w:r>
        <w:rPr>
          <w:rFonts w:ascii="Times New Roman" w:hAnsi="Times New Roman" w:cs="Times New Roman"/>
          <w:sz w:val="24"/>
          <w:szCs w:val="24"/>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3852A4" w:rsidRDefault="003852A4">
      <w:pPr>
        <w:numPr>
          <w:ilvl w:val="0"/>
          <w:numId w:val="49"/>
        </w:numPr>
        <w:tabs>
          <w:tab w:val="left" w:pos="1134"/>
        </w:tabs>
        <w:spacing w:line="240" w:lineRule="auto"/>
        <w:ind w:left="1170" w:hanging="260"/>
      </w:pPr>
      <w:r>
        <w:rPr>
          <w:rFonts w:ascii="Times New Roman" w:hAnsi="Times New Roman" w:cs="Times New Roman"/>
          <w:sz w:val="24"/>
          <w:szCs w:val="24"/>
        </w:rPr>
        <w:t xml:space="preserve"> осуществляет контроль за использованием по назначению и сохранностью  земельных участков на территории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  (муниципальный земельный контроль);</w:t>
      </w:r>
    </w:p>
    <w:p w:rsidR="003852A4" w:rsidRDefault="003852A4">
      <w:pPr>
        <w:numPr>
          <w:ilvl w:val="0"/>
          <w:numId w:val="49"/>
        </w:numPr>
        <w:tabs>
          <w:tab w:val="left" w:pos="1134"/>
        </w:tabs>
        <w:spacing w:line="240" w:lineRule="auto"/>
        <w:ind w:left="1170" w:hanging="260"/>
      </w:pPr>
      <w:r>
        <w:rPr>
          <w:rFonts w:ascii="Times New Roman" w:hAnsi="Times New Roman" w:cs="Times New Roman"/>
          <w:sz w:val="24"/>
          <w:szCs w:val="24"/>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3852A4" w:rsidRDefault="003852A4">
      <w:pPr>
        <w:numPr>
          <w:ilvl w:val="0"/>
          <w:numId w:val="49"/>
        </w:numPr>
        <w:tabs>
          <w:tab w:val="left" w:pos="1134"/>
        </w:tabs>
        <w:spacing w:line="240" w:lineRule="auto"/>
        <w:ind w:left="1170" w:hanging="260"/>
      </w:pPr>
      <w:r>
        <w:rPr>
          <w:rFonts w:ascii="Times New Roman" w:hAnsi="Times New Roman" w:cs="Times New Roman"/>
          <w:sz w:val="24"/>
          <w:szCs w:val="24"/>
        </w:rPr>
        <w:t xml:space="preserve"> обеспечивает в рамках имеющейся компетенции защиту интересов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 в судах, в том числе путем направления заявлений, исковых заявлений и жалоб.</w:t>
      </w:r>
    </w:p>
    <w:p w:rsidR="003852A4" w:rsidRDefault="003852A4">
      <w:pPr>
        <w:spacing w:line="240" w:lineRule="auto"/>
        <w:jc w:val="center"/>
        <w:rPr>
          <w:rFonts w:ascii="Times New Roman" w:hAnsi="Times New Roman" w:cs="Times New Roman"/>
          <w:b/>
          <w:sz w:val="24"/>
          <w:szCs w:val="24"/>
        </w:rPr>
      </w:pPr>
    </w:p>
    <w:p w:rsidR="003852A4" w:rsidRDefault="003852A4">
      <w:pPr>
        <w:pStyle w:val="Heading1"/>
        <w:tabs>
          <w:tab w:val="left" w:pos="708"/>
        </w:tabs>
        <w:ind w:firstLine="0"/>
      </w:pPr>
      <w:r>
        <w:rPr>
          <w:sz w:val="24"/>
        </w:rPr>
        <w:t>Статья</w:t>
      </w:r>
      <w:r>
        <w:rPr>
          <w:sz w:val="24"/>
          <w:lang w:eastAsia="ru-RU"/>
        </w:rPr>
        <w:t xml:space="preserve"> 42. Ответственность за нарушение Правил</w:t>
      </w:r>
    </w:p>
    <w:p w:rsidR="003852A4" w:rsidRDefault="003852A4">
      <w:pPr>
        <w:spacing w:line="240" w:lineRule="auto"/>
        <w:jc w:val="left"/>
        <w:rPr>
          <w:sz w:val="24"/>
          <w:lang w:eastAsia="ru-RU"/>
        </w:rPr>
      </w:pPr>
    </w:p>
    <w:p w:rsidR="003852A4" w:rsidRDefault="003852A4">
      <w:pPr>
        <w:spacing w:line="240" w:lineRule="auto"/>
        <w:ind w:firstLine="360"/>
        <w:rPr>
          <w:rFonts w:ascii="Times New Roman" w:hAnsi="Times New Roman" w:cs="Times New Roman"/>
          <w:sz w:val="24"/>
        </w:rPr>
      </w:pPr>
      <w:r>
        <w:rPr>
          <w:rFonts w:ascii="Times New Roman" w:hAnsi="Times New Roman" w:cs="Times New Roman"/>
          <w:sz w:val="24"/>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3852A4" w:rsidRDefault="003852A4">
      <w:pPr>
        <w:spacing w:line="240" w:lineRule="auto"/>
        <w:ind w:firstLine="360"/>
        <w:rPr>
          <w:rFonts w:ascii="Times New Roman" w:hAnsi="Times New Roman" w:cs="Times New Roman"/>
          <w:sz w:val="24"/>
          <w:szCs w:val="28"/>
        </w:rPr>
      </w:pPr>
    </w:p>
    <w:p w:rsidR="003852A4" w:rsidRDefault="003852A4">
      <w:pPr>
        <w:pStyle w:val="Heading1"/>
        <w:ind w:right="141" w:firstLine="0"/>
      </w:pPr>
      <w:r>
        <w:rPr>
          <w:bCs/>
          <w:szCs w:val="28"/>
        </w:rPr>
        <w:t xml:space="preserve">ЧАСТЬ </w:t>
      </w:r>
      <w:r>
        <w:rPr>
          <w:bCs/>
          <w:szCs w:val="28"/>
          <w:lang w:val="en-US"/>
        </w:rPr>
        <w:t>II</w:t>
      </w:r>
      <w:r>
        <w:rPr>
          <w:bCs/>
          <w:szCs w:val="28"/>
        </w:rPr>
        <w:t>.</w:t>
      </w:r>
    </w:p>
    <w:p w:rsidR="003852A4" w:rsidRDefault="003852A4">
      <w:pPr>
        <w:pStyle w:val="Heading1"/>
        <w:ind w:left="-284" w:right="141" w:firstLine="284"/>
        <w:rPr>
          <w:bCs/>
          <w:szCs w:val="28"/>
        </w:rPr>
      </w:pPr>
      <w:r>
        <w:rPr>
          <w:bCs/>
          <w:szCs w:val="28"/>
        </w:rPr>
        <w:t xml:space="preserve">КАРТА ГРАДОСТРОИТЕЛЬНОГО ЗОНИРОВАНИЯ  С. КУЗЯНОВО, </w:t>
      </w:r>
    </w:p>
    <w:p w:rsidR="003852A4" w:rsidRDefault="003852A4">
      <w:pPr>
        <w:pStyle w:val="Heading1"/>
        <w:ind w:left="-284" w:right="141" w:firstLine="284"/>
        <w:rPr>
          <w:bCs/>
          <w:szCs w:val="28"/>
        </w:rPr>
      </w:pPr>
      <w:r>
        <w:rPr>
          <w:bCs/>
          <w:szCs w:val="28"/>
        </w:rPr>
        <w:t>Д. КЫЗЫЛ ОКТЯБРЬ, Д. РОСЛАВКА, Д. ИСКИСЯКОВО  СЕЛЬСКОГО ПОСЕЛЕНИЯ КУЗЯНОВСКИЙ СЕЛЬСОВЕТ МУНИЦИПАЛЬНОГО РАЙОНА ИШИМБАЙСКИЙ РАЙОН РЕСПУБЛИКИ БАШКОРТОСТАН</w:t>
      </w:r>
    </w:p>
    <w:p w:rsidR="003852A4" w:rsidRDefault="003852A4">
      <w:pPr>
        <w:pStyle w:val="Heading1"/>
        <w:ind w:left="-284" w:right="141" w:firstLine="284"/>
        <w:rPr>
          <w:bCs/>
          <w:sz w:val="24"/>
          <w:szCs w:val="28"/>
        </w:rPr>
      </w:pPr>
    </w:p>
    <w:p w:rsidR="003852A4" w:rsidRDefault="003852A4">
      <w:pPr>
        <w:pStyle w:val="Heading1"/>
        <w:ind w:left="-284" w:right="141" w:firstLine="284"/>
      </w:pPr>
      <w:r>
        <w:rPr>
          <w:sz w:val="24"/>
        </w:rPr>
        <w:t xml:space="preserve">ГЛАВА </w:t>
      </w:r>
      <w:r>
        <w:rPr>
          <w:sz w:val="24"/>
          <w:lang w:val="en-US"/>
        </w:rPr>
        <w:t>IX</w:t>
      </w:r>
      <w:r>
        <w:rPr>
          <w:sz w:val="24"/>
        </w:rPr>
        <w:t xml:space="preserve">. КАРТА ГРАДОСТРОИТЕЛЬНОГО ЗОНИРОВАНИЯ ТЕРРИТОРИИ </w:t>
      </w:r>
    </w:p>
    <w:p w:rsidR="003852A4" w:rsidRDefault="003852A4">
      <w:pPr>
        <w:pStyle w:val="Heading1"/>
        <w:ind w:left="-284" w:right="141" w:firstLine="284"/>
      </w:pPr>
      <w:r>
        <w:rPr>
          <w:sz w:val="24"/>
        </w:rPr>
        <w:t xml:space="preserve">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 В ЧАСТИ ГРАНИЦ ТЕРРИТОРИАЛЬНЫХ ЗОН</w:t>
      </w:r>
    </w:p>
    <w:p w:rsidR="003852A4" w:rsidRDefault="003852A4">
      <w:pPr>
        <w:spacing w:line="240" w:lineRule="auto"/>
        <w:ind w:left="357" w:right="-57"/>
        <w:rPr>
          <w:rFonts w:ascii="Times New Roman" w:hAnsi="Times New Roman" w:cs="Times New Roman"/>
          <w:bCs/>
          <w:caps/>
          <w:sz w:val="24"/>
          <w:szCs w:val="24"/>
        </w:rPr>
      </w:pPr>
    </w:p>
    <w:p w:rsidR="003852A4" w:rsidRDefault="003852A4">
      <w:pPr>
        <w:keepNext/>
        <w:spacing w:line="240" w:lineRule="auto"/>
        <w:ind w:right="-57"/>
        <w:jc w:val="center"/>
      </w:pPr>
      <w:r>
        <w:rPr>
          <w:rFonts w:ascii="Times New Roman" w:hAnsi="Times New Roman" w:cs="Times New Roman"/>
          <w:b/>
          <w:bCs/>
          <w:sz w:val="24"/>
          <w:szCs w:val="24"/>
        </w:rPr>
        <w:t xml:space="preserve">Статья 43. Карта градостроительного зонирования </w:t>
      </w:r>
      <w:r>
        <w:rPr>
          <w:rFonts w:ascii="Times New Roman" w:hAnsi="Times New Roman" w:cs="Times New Roman"/>
          <w:b/>
          <w:sz w:val="24"/>
          <w:szCs w:val="24"/>
        </w:rPr>
        <w:t xml:space="preserve">территории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 </w:t>
      </w:r>
      <w:r>
        <w:rPr>
          <w:rFonts w:ascii="Times New Roman" w:hAnsi="Times New Roman" w:cs="Times New Roman"/>
          <w:b/>
          <w:bCs/>
          <w:sz w:val="24"/>
          <w:szCs w:val="24"/>
        </w:rPr>
        <w:t xml:space="preserve"> </w:t>
      </w:r>
    </w:p>
    <w:p w:rsidR="003852A4" w:rsidRDefault="003852A4">
      <w:pPr>
        <w:keepNext/>
        <w:spacing w:line="240" w:lineRule="auto"/>
        <w:ind w:right="-57"/>
        <w:jc w:val="center"/>
        <w:rPr>
          <w:rFonts w:ascii="Times New Roman" w:hAnsi="Times New Roman" w:cs="Times New Roman"/>
          <w:b/>
          <w:bCs/>
          <w:sz w:val="24"/>
          <w:szCs w:val="24"/>
        </w:rPr>
      </w:pPr>
      <w:r>
        <w:rPr>
          <w:rFonts w:ascii="Times New Roman" w:hAnsi="Times New Roman" w:cs="Times New Roman"/>
          <w:b/>
          <w:bCs/>
          <w:sz w:val="24"/>
          <w:szCs w:val="24"/>
        </w:rPr>
        <w:t>в части границ территориальных зон</w:t>
      </w:r>
    </w:p>
    <w:p w:rsidR="003852A4" w:rsidRDefault="003852A4">
      <w:pPr>
        <w:spacing w:line="240" w:lineRule="auto"/>
        <w:rPr>
          <w:rFonts w:ascii="Times New Roman" w:hAnsi="Times New Roman" w:cs="Times New Roman"/>
          <w:b/>
          <w:bCs/>
          <w:sz w:val="24"/>
          <w:szCs w:val="24"/>
        </w:rPr>
      </w:pPr>
    </w:p>
    <w:p w:rsidR="003852A4" w:rsidRDefault="003852A4">
      <w:pPr>
        <w:spacing w:line="240" w:lineRule="auto"/>
        <w:ind w:firstLine="0"/>
      </w:pPr>
      <w:r>
        <w:rPr>
          <w:rFonts w:ascii="Times New Roman" w:hAnsi="Times New Roman" w:cs="Times New Roman"/>
          <w:sz w:val="24"/>
          <w:szCs w:val="24"/>
        </w:rPr>
        <w:t xml:space="preserve">            Карта градостроительного зонирования территории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 в части границ территориальных зон представлена в виде картографического документа, прилагаемого к Части </w:t>
      </w:r>
      <w:r>
        <w:rPr>
          <w:rFonts w:ascii="Times New Roman" w:hAnsi="Times New Roman" w:cs="Times New Roman"/>
          <w:sz w:val="24"/>
          <w:szCs w:val="24"/>
          <w:lang w:val="en-US"/>
        </w:rPr>
        <w:t>II</w:t>
      </w:r>
      <w:r>
        <w:rPr>
          <w:rFonts w:ascii="Times New Roman" w:hAnsi="Times New Roman" w:cs="Times New Roman"/>
          <w:sz w:val="24"/>
          <w:szCs w:val="24"/>
        </w:rPr>
        <w:t>, являющегося неотъемлемой частью настоящих Правил (Приложение 1. Карта градостроительного зонирования). На карте отображены границы следующих территориальных зон:</w:t>
      </w:r>
    </w:p>
    <w:p w:rsidR="003852A4" w:rsidRDefault="003852A4">
      <w:pPr>
        <w:widowControl/>
        <w:spacing w:line="240" w:lineRule="auto"/>
        <w:ind w:firstLine="720"/>
        <w:jc w:val="left"/>
        <w:rPr>
          <w:rFonts w:ascii="Times New Roman" w:hAnsi="Times New Roman" w:cs="Times New Roman"/>
          <w:b/>
          <w:sz w:val="24"/>
          <w:szCs w:val="24"/>
        </w:rPr>
      </w:pPr>
    </w:p>
    <w:p w:rsidR="003852A4" w:rsidRDefault="003852A4">
      <w:pPr>
        <w:widowControl/>
        <w:spacing w:line="240" w:lineRule="auto"/>
        <w:ind w:firstLine="720"/>
        <w:jc w:val="left"/>
      </w:pPr>
      <w:r>
        <w:rPr>
          <w:rFonts w:ascii="Times New Roman" w:hAnsi="Times New Roman" w:cs="Times New Roman"/>
          <w:b/>
          <w:sz w:val="24"/>
          <w:szCs w:val="24"/>
        </w:rPr>
        <w:t>43.1.  Жилые зоны (Ж)</w:t>
      </w:r>
      <w:r>
        <w:rPr>
          <w:rFonts w:ascii="Times New Roman" w:hAnsi="Times New Roman" w:cs="Times New Roman"/>
          <w:bCs/>
          <w:sz w:val="24"/>
          <w:szCs w:val="24"/>
        </w:rPr>
        <w:t xml:space="preserve"> </w:t>
      </w:r>
    </w:p>
    <w:p w:rsidR="003852A4" w:rsidRDefault="003852A4">
      <w:pPr>
        <w:spacing w:line="240" w:lineRule="auto"/>
        <w:ind w:firstLine="0"/>
      </w:pPr>
      <w:r>
        <w:rPr>
          <w:rFonts w:ascii="Times New Roman" w:hAnsi="Times New Roman" w:cs="Times New Roman"/>
          <w:sz w:val="24"/>
          <w:szCs w:val="24"/>
        </w:rPr>
        <w:t xml:space="preserve">Зона </w:t>
      </w:r>
      <w:r>
        <w:rPr>
          <w:rFonts w:ascii="Times New Roman" w:hAnsi="Times New Roman" w:cs="Times New Roman"/>
          <w:b/>
          <w:bCs/>
          <w:sz w:val="24"/>
          <w:szCs w:val="24"/>
        </w:rPr>
        <w:t xml:space="preserve"> «Ж-1»:</w:t>
      </w:r>
    </w:p>
    <w:p w:rsidR="003852A4" w:rsidRDefault="003852A4">
      <w:pPr>
        <w:spacing w:line="240" w:lineRule="auto"/>
        <w:ind w:firstLine="0"/>
      </w:pPr>
      <w:r>
        <w:rPr>
          <w:rFonts w:ascii="Times New Roman" w:hAnsi="Times New Roman" w:cs="Times New Roman"/>
          <w:sz w:val="24"/>
          <w:szCs w:val="24"/>
        </w:rPr>
        <w:t>- для индивидуального жилищного строительства -  площадь земельного участка до 5000 кв. м;</w:t>
      </w:r>
    </w:p>
    <w:p w:rsidR="003852A4" w:rsidRDefault="003852A4">
      <w:pPr>
        <w:spacing w:line="240" w:lineRule="auto"/>
        <w:ind w:firstLine="0"/>
      </w:pPr>
      <w:r>
        <w:rPr>
          <w:rFonts w:ascii="Times New Roman" w:hAnsi="Times New Roman" w:cs="Times New Roman"/>
          <w:sz w:val="24"/>
          <w:szCs w:val="24"/>
        </w:rPr>
        <w:t>- для ведения личного подсобного хозяйства  – площадь земельного участка до 5000,0 кв. м, не требующими организации санитарно-защитных зон;</w:t>
      </w:r>
    </w:p>
    <w:p w:rsidR="003852A4" w:rsidRDefault="003852A4">
      <w:pPr>
        <w:spacing w:line="240" w:lineRule="auto"/>
        <w:ind w:firstLine="0"/>
      </w:pPr>
      <w:r>
        <w:rPr>
          <w:rFonts w:ascii="Times New Roman" w:hAnsi="Times New Roman" w:cs="Times New Roman"/>
          <w:sz w:val="24"/>
          <w:szCs w:val="24"/>
        </w:rPr>
        <w:t>- для коттеджной застройки отдельно стоящими жилыми домами коттеджного типа на одну семью в 1 - 3 этажа с придомовыми участками до 1500 кв. м;</w:t>
      </w:r>
    </w:p>
    <w:p w:rsidR="003852A4" w:rsidRDefault="003852A4">
      <w:pPr>
        <w:spacing w:line="240" w:lineRule="auto"/>
        <w:ind w:firstLine="0"/>
      </w:pPr>
      <w:r>
        <w:rPr>
          <w:rFonts w:ascii="Times New Roman" w:hAnsi="Times New Roman" w:cs="Times New Roman"/>
          <w:sz w:val="24"/>
          <w:szCs w:val="24"/>
        </w:rPr>
        <w:t>- для блокированной секционной застройки блокированными жилыми домами с блок-квартирами на одну семью до 3-х этажей с придомовыми участками до 1000 кв. м</w:t>
      </w:r>
    </w:p>
    <w:p w:rsidR="003852A4" w:rsidRDefault="003852A4">
      <w:pPr>
        <w:spacing w:line="240" w:lineRule="auto"/>
        <w:ind w:firstLine="720"/>
        <w:rPr>
          <w:rFonts w:ascii="Times New Roman" w:hAnsi="Times New Roman" w:cs="Times New Roman"/>
          <w:b/>
          <w:sz w:val="24"/>
          <w:szCs w:val="24"/>
        </w:rPr>
      </w:pPr>
    </w:p>
    <w:p w:rsidR="003852A4" w:rsidRDefault="003852A4">
      <w:pPr>
        <w:spacing w:line="240" w:lineRule="auto"/>
        <w:ind w:firstLine="720"/>
        <w:rPr>
          <w:rFonts w:ascii="Times New Roman" w:hAnsi="Times New Roman" w:cs="Times New Roman"/>
          <w:b/>
          <w:sz w:val="24"/>
          <w:szCs w:val="24"/>
        </w:rPr>
      </w:pPr>
      <w:r>
        <w:rPr>
          <w:rFonts w:ascii="Times New Roman" w:hAnsi="Times New Roman" w:cs="Times New Roman"/>
          <w:b/>
          <w:sz w:val="24"/>
          <w:szCs w:val="24"/>
        </w:rPr>
        <w:t xml:space="preserve">43.2.  Общественно-деловые зоны (ОД) </w:t>
      </w:r>
    </w:p>
    <w:p w:rsidR="003852A4" w:rsidRDefault="003852A4">
      <w:pPr>
        <w:spacing w:line="240" w:lineRule="auto"/>
        <w:ind w:firstLine="0"/>
      </w:pPr>
      <w:r>
        <w:rPr>
          <w:rFonts w:ascii="Times New Roman" w:hAnsi="Times New Roman" w:cs="Times New Roman"/>
          <w:sz w:val="24"/>
          <w:szCs w:val="24"/>
        </w:rPr>
        <w:t>Зона</w:t>
      </w:r>
      <w:r>
        <w:rPr>
          <w:rFonts w:ascii="Times New Roman" w:hAnsi="Times New Roman" w:cs="Times New Roman"/>
          <w:b/>
          <w:bCs/>
          <w:sz w:val="24"/>
          <w:szCs w:val="24"/>
        </w:rPr>
        <w:t xml:space="preserve"> «ОД-1» </w:t>
      </w:r>
    </w:p>
    <w:p w:rsidR="003852A4" w:rsidRDefault="003852A4">
      <w:pPr>
        <w:keepNext/>
        <w:tabs>
          <w:tab w:val="left" w:pos="5954"/>
          <w:tab w:val="left" w:pos="9640"/>
        </w:tabs>
        <w:spacing w:line="240" w:lineRule="auto"/>
        <w:ind w:firstLine="0"/>
      </w:pPr>
      <w:r>
        <w:rPr>
          <w:rFonts w:ascii="Times New Roman" w:hAnsi="Times New Roman" w:cs="Times New Roman"/>
          <w:sz w:val="24"/>
          <w:szCs w:val="24"/>
        </w:rPr>
        <w:t>- для широкого спектра коммерческих и обслуживающих функций застройки, формирующей общественно-деловую зону на территории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 включающий объекты социального, культурного, спортивного назначений.</w:t>
      </w:r>
      <w:r>
        <w:rPr>
          <w:rFonts w:ascii="Times New Roman" w:hAnsi="Times New Roman" w:cs="Times New Roman"/>
          <w:b/>
          <w:bCs/>
          <w:sz w:val="24"/>
          <w:szCs w:val="24"/>
        </w:rPr>
        <w:t xml:space="preserve">   </w:t>
      </w:r>
    </w:p>
    <w:p w:rsidR="003852A4" w:rsidRDefault="003852A4">
      <w:pPr>
        <w:pStyle w:val="BodyText3"/>
        <w:spacing w:line="240" w:lineRule="auto"/>
        <w:ind w:firstLine="720"/>
        <w:rPr>
          <w:rFonts w:ascii="Times New Roman" w:hAnsi="Times New Roman" w:cs="Times New Roman"/>
          <w:b/>
          <w:bCs/>
          <w:sz w:val="24"/>
          <w:szCs w:val="24"/>
        </w:rPr>
      </w:pPr>
    </w:p>
    <w:p w:rsidR="003852A4" w:rsidRDefault="003852A4">
      <w:pPr>
        <w:pStyle w:val="BodyText3"/>
        <w:spacing w:line="240" w:lineRule="auto"/>
        <w:ind w:firstLine="720"/>
        <w:rPr>
          <w:rFonts w:ascii="Times New Roman" w:hAnsi="Times New Roman" w:cs="Times New Roman"/>
          <w:b/>
          <w:sz w:val="24"/>
          <w:szCs w:val="24"/>
        </w:rPr>
      </w:pPr>
      <w:r>
        <w:rPr>
          <w:rFonts w:ascii="Times New Roman" w:hAnsi="Times New Roman" w:cs="Times New Roman"/>
          <w:b/>
          <w:sz w:val="24"/>
          <w:szCs w:val="24"/>
        </w:rPr>
        <w:t>43.3.  Зона транспортной инфраструктуры (Т)</w:t>
      </w:r>
    </w:p>
    <w:p w:rsidR="003852A4" w:rsidRDefault="003852A4">
      <w:pPr>
        <w:spacing w:line="240" w:lineRule="auto"/>
        <w:ind w:firstLine="0"/>
      </w:pPr>
      <w:r>
        <w:rPr>
          <w:rFonts w:ascii="Times New Roman" w:hAnsi="Times New Roman" w:cs="Times New Roman"/>
          <w:sz w:val="24"/>
          <w:szCs w:val="24"/>
        </w:rPr>
        <w:t xml:space="preserve">Зона </w:t>
      </w:r>
      <w:r>
        <w:rPr>
          <w:rFonts w:ascii="Times New Roman" w:hAnsi="Times New Roman" w:cs="Times New Roman"/>
          <w:b/>
          <w:sz w:val="24"/>
          <w:szCs w:val="24"/>
        </w:rPr>
        <w:t>«Т-1»</w:t>
      </w:r>
      <w:r>
        <w:rPr>
          <w:rFonts w:ascii="Times New Roman" w:hAnsi="Times New Roman" w:cs="Times New Roman"/>
          <w:sz w:val="24"/>
          <w:szCs w:val="24"/>
        </w:rPr>
        <w:t xml:space="preserve"> </w:t>
      </w:r>
    </w:p>
    <w:p w:rsidR="003852A4" w:rsidRDefault="003852A4">
      <w:pPr>
        <w:spacing w:line="240" w:lineRule="auto"/>
        <w:ind w:firstLine="0"/>
      </w:pPr>
      <w:r>
        <w:rPr>
          <w:rFonts w:ascii="Times New Roman" w:hAnsi="Times New Roman" w:cs="Times New Roman"/>
          <w:b/>
          <w:bCs/>
          <w:sz w:val="24"/>
          <w:szCs w:val="24"/>
        </w:rPr>
        <w:t xml:space="preserve">– </w:t>
      </w:r>
      <w:r>
        <w:rPr>
          <w:rFonts w:ascii="Times New Roman" w:hAnsi="Times New Roman" w:cs="Times New Roman"/>
          <w:bCs/>
          <w:sz w:val="24"/>
          <w:szCs w:val="24"/>
        </w:rPr>
        <w:t xml:space="preserve">для размещения линейных объектов </w:t>
      </w:r>
      <w:r>
        <w:rPr>
          <w:rFonts w:ascii="Times New Roman" w:hAnsi="Times New Roman" w:cs="Times New Roman"/>
          <w:sz w:val="24"/>
          <w:szCs w:val="24"/>
        </w:rPr>
        <w:t>автомобильного транспорта и инженерно-транспортной инфраструктуры.</w:t>
      </w:r>
    </w:p>
    <w:p w:rsidR="003852A4" w:rsidRDefault="003852A4">
      <w:pPr>
        <w:ind w:firstLine="720"/>
        <w:rPr>
          <w:rFonts w:ascii="Times New Roman" w:hAnsi="Times New Roman" w:cs="Times New Roman"/>
          <w:b/>
          <w:bCs/>
          <w:sz w:val="24"/>
          <w:szCs w:val="24"/>
        </w:rPr>
      </w:pPr>
    </w:p>
    <w:p w:rsidR="003852A4" w:rsidRDefault="003852A4">
      <w:pPr>
        <w:ind w:firstLine="720"/>
      </w:pPr>
      <w:r>
        <w:rPr>
          <w:rFonts w:ascii="Times New Roman" w:hAnsi="Times New Roman" w:cs="Times New Roman"/>
          <w:b/>
          <w:bCs/>
          <w:sz w:val="24"/>
          <w:szCs w:val="24"/>
        </w:rPr>
        <w:t xml:space="preserve">43.4. </w:t>
      </w:r>
      <w:r>
        <w:rPr>
          <w:rFonts w:ascii="Times New Roman" w:hAnsi="Times New Roman" w:cs="Times New Roman"/>
          <w:b/>
          <w:sz w:val="24"/>
          <w:szCs w:val="24"/>
        </w:rPr>
        <w:t>Производственные зоны (П)</w:t>
      </w:r>
    </w:p>
    <w:p w:rsidR="003852A4" w:rsidRDefault="003852A4">
      <w:pPr>
        <w:spacing w:line="240" w:lineRule="auto"/>
        <w:ind w:firstLine="0"/>
      </w:pPr>
      <w:r>
        <w:rPr>
          <w:rFonts w:ascii="Times New Roman" w:hAnsi="Times New Roman" w:cs="Times New Roman"/>
          <w:sz w:val="24"/>
          <w:szCs w:val="24"/>
        </w:rPr>
        <w:t>Зона «</w:t>
      </w:r>
      <w:r>
        <w:rPr>
          <w:rFonts w:ascii="Times New Roman" w:hAnsi="Times New Roman" w:cs="Times New Roman"/>
          <w:b/>
          <w:sz w:val="24"/>
          <w:szCs w:val="24"/>
        </w:rPr>
        <w:t>П-1</w:t>
      </w:r>
      <w:r>
        <w:rPr>
          <w:rFonts w:ascii="Times New Roman" w:hAnsi="Times New Roman" w:cs="Times New Roman"/>
          <w:sz w:val="24"/>
          <w:szCs w:val="24"/>
        </w:rPr>
        <w:t>»</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 для промышленных и коммунальных предприятий широкого профиля, расположенных за пределами селитебной территории.</w:t>
      </w:r>
    </w:p>
    <w:p w:rsidR="003852A4" w:rsidRDefault="003852A4">
      <w:pPr>
        <w:spacing w:line="240" w:lineRule="auto"/>
        <w:ind w:firstLine="0"/>
      </w:pPr>
      <w:r>
        <w:rPr>
          <w:rFonts w:ascii="Times New Roman" w:hAnsi="Times New Roman" w:cs="Times New Roman"/>
          <w:sz w:val="24"/>
          <w:szCs w:val="24"/>
        </w:rPr>
        <w:t>Зона «</w:t>
      </w:r>
      <w:r>
        <w:rPr>
          <w:rFonts w:ascii="Times New Roman" w:hAnsi="Times New Roman" w:cs="Times New Roman"/>
          <w:b/>
          <w:sz w:val="24"/>
          <w:szCs w:val="24"/>
        </w:rPr>
        <w:t>П-</w:t>
      </w:r>
      <w:r w:rsidRPr="00B64734">
        <w:rPr>
          <w:rFonts w:ascii="Times New Roman" w:hAnsi="Times New Roman" w:cs="Times New Roman"/>
          <w:b/>
          <w:sz w:val="24"/>
          <w:szCs w:val="24"/>
        </w:rPr>
        <w:t>2</w:t>
      </w:r>
      <w:r>
        <w:rPr>
          <w:rFonts w:ascii="Times New Roman" w:hAnsi="Times New Roman" w:cs="Times New Roman"/>
          <w:sz w:val="24"/>
          <w:szCs w:val="24"/>
        </w:rPr>
        <w:t>»</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 для промышленных и коммунальных предприятий, расположенных в пределах селитебной территории, с площадью озеленения не менее 30%.</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b/>
          <w:sz w:val="24"/>
          <w:szCs w:val="24"/>
        </w:rPr>
        <w:tab/>
        <w:t>43.5 Рекреационная зона (Р)</w:t>
      </w:r>
    </w:p>
    <w:p w:rsidR="003852A4" w:rsidRDefault="003852A4">
      <w:pPr>
        <w:pStyle w:val="BodyText3"/>
        <w:spacing w:line="240" w:lineRule="auto"/>
        <w:ind w:left="720"/>
        <w:rPr>
          <w:rFonts w:ascii="Times New Roman" w:hAnsi="Times New Roman" w:cs="Times New Roman"/>
          <w:b/>
          <w:sz w:val="24"/>
          <w:szCs w:val="24"/>
        </w:rPr>
      </w:pPr>
    </w:p>
    <w:p w:rsidR="003852A4" w:rsidRDefault="003852A4">
      <w:pPr>
        <w:pStyle w:val="BodyText3"/>
        <w:spacing w:line="240" w:lineRule="auto"/>
      </w:pPr>
      <w:r>
        <w:rPr>
          <w:rFonts w:ascii="Times New Roman" w:hAnsi="Times New Roman" w:cs="Times New Roman"/>
          <w:sz w:val="24"/>
          <w:szCs w:val="24"/>
        </w:rPr>
        <w:t xml:space="preserve">Зона </w:t>
      </w:r>
      <w:r>
        <w:rPr>
          <w:rFonts w:ascii="Times New Roman" w:hAnsi="Times New Roman" w:cs="Times New Roman"/>
          <w:b/>
          <w:sz w:val="24"/>
          <w:szCs w:val="24"/>
        </w:rPr>
        <w:t>«Р-1»</w:t>
      </w:r>
    </w:p>
    <w:p w:rsidR="003852A4" w:rsidRDefault="003852A4">
      <w:pPr>
        <w:pStyle w:val="BodyText3"/>
        <w:spacing w:line="240" w:lineRule="auto"/>
        <w:rPr>
          <w:rFonts w:ascii="Times New Roman" w:hAnsi="Times New Roman" w:cs="Times New Roman"/>
          <w:sz w:val="24"/>
          <w:szCs w:val="24"/>
        </w:rPr>
      </w:pPr>
      <w:r>
        <w:rPr>
          <w:rFonts w:ascii="Times New Roman" w:hAnsi="Times New Roman" w:cs="Times New Roman"/>
          <w:sz w:val="24"/>
          <w:szCs w:val="24"/>
        </w:rPr>
        <w:t>- зона сельских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3852A4" w:rsidRDefault="003852A4">
      <w:pPr>
        <w:spacing w:line="240" w:lineRule="auto"/>
        <w:ind w:firstLine="0"/>
      </w:pPr>
      <w:r>
        <w:rPr>
          <w:rFonts w:ascii="Times New Roman" w:hAnsi="Times New Roman" w:cs="Times New Roman"/>
          <w:sz w:val="24"/>
          <w:szCs w:val="24"/>
        </w:rPr>
        <w:t>Зона «</w:t>
      </w:r>
      <w:r>
        <w:rPr>
          <w:rFonts w:ascii="Times New Roman" w:hAnsi="Times New Roman" w:cs="Times New Roman"/>
          <w:b/>
          <w:sz w:val="24"/>
          <w:szCs w:val="24"/>
        </w:rPr>
        <w:t>Р-2</w:t>
      </w:r>
      <w:r>
        <w:rPr>
          <w:rFonts w:ascii="Times New Roman" w:hAnsi="Times New Roman" w:cs="Times New Roman"/>
          <w:sz w:val="24"/>
          <w:szCs w:val="24"/>
        </w:rPr>
        <w:t>»</w:t>
      </w:r>
    </w:p>
    <w:p w:rsidR="003852A4" w:rsidRDefault="003852A4">
      <w:pPr>
        <w:spacing w:line="240" w:lineRule="auto"/>
        <w:ind w:firstLine="0"/>
      </w:pPr>
      <w:r>
        <w:rPr>
          <w:rFonts w:ascii="Times New Roman" w:hAnsi="Times New Roman" w:cs="Times New Roman"/>
          <w:sz w:val="24"/>
          <w:szCs w:val="24"/>
        </w:rPr>
        <w:t xml:space="preserve"> - зона сельских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Хозяйственная деятельность на территории зоны осуществляется в соответствии с режимом, установленным для лесов зеленой зоны города,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3852A4" w:rsidRDefault="003852A4">
      <w:pPr>
        <w:pStyle w:val="BodyText3"/>
        <w:spacing w:line="240" w:lineRule="auto"/>
        <w:rPr>
          <w:rFonts w:ascii="Times New Roman" w:hAnsi="Times New Roman" w:cs="Times New Roman"/>
          <w:sz w:val="24"/>
          <w:szCs w:val="24"/>
        </w:rPr>
      </w:pPr>
    </w:p>
    <w:p w:rsidR="003852A4" w:rsidRDefault="003852A4">
      <w:pPr>
        <w:spacing w:line="240" w:lineRule="auto"/>
        <w:ind w:firstLine="720"/>
        <w:rPr>
          <w:rFonts w:ascii="Times New Roman" w:hAnsi="Times New Roman" w:cs="Times New Roman"/>
          <w:b/>
          <w:sz w:val="24"/>
          <w:szCs w:val="24"/>
        </w:rPr>
      </w:pPr>
      <w:r>
        <w:rPr>
          <w:rFonts w:ascii="Times New Roman" w:hAnsi="Times New Roman" w:cs="Times New Roman"/>
          <w:b/>
          <w:sz w:val="24"/>
          <w:szCs w:val="24"/>
        </w:rPr>
        <w:t>43.6. Зоны специального назначения (СП)</w:t>
      </w:r>
    </w:p>
    <w:p w:rsidR="003852A4" w:rsidRDefault="003852A4">
      <w:pPr>
        <w:spacing w:line="240" w:lineRule="auto"/>
        <w:ind w:firstLine="720"/>
        <w:rPr>
          <w:rFonts w:ascii="Times New Roman" w:hAnsi="Times New Roman" w:cs="Times New Roman"/>
          <w:b/>
          <w:sz w:val="24"/>
          <w:szCs w:val="24"/>
        </w:rPr>
      </w:pPr>
    </w:p>
    <w:p w:rsidR="003852A4" w:rsidRDefault="003852A4">
      <w:pPr>
        <w:spacing w:line="240" w:lineRule="auto"/>
        <w:ind w:firstLine="0"/>
      </w:pPr>
      <w:r>
        <w:rPr>
          <w:rFonts w:ascii="Times New Roman" w:hAnsi="Times New Roman" w:cs="Times New Roman"/>
          <w:sz w:val="24"/>
          <w:szCs w:val="24"/>
        </w:rPr>
        <w:t>Зона</w:t>
      </w:r>
      <w:r>
        <w:rPr>
          <w:rFonts w:ascii="Times New Roman" w:hAnsi="Times New Roman" w:cs="Times New Roman"/>
          <w:b/>
          <w:sz w:val="24"/>
          <w:szCs w:val="24"/>
        </w:rPr>
        <w:t xml:space="preserve"> «СП-1» </w:t>
      </w:r>
    </w:p>
    <w:p w:rsidR="003852A4" w:rsidRDefault="003852A4">
      <w:pPr>
        <w:spacing w:line="240" w:lineRule="auto"/>
        <w:ind w:firstLine="0"/>
      </w:pPr>
      <w:r>
        <w:rPr>
          <w:rFonts w:ascii="Times New Roman" w:hAnsi="Times New Roman" w:cs="Times New Roman"/>
          <w:b/>
          <w:sz w:val="24"/>
          <w:szCs w:val="24"/>
        </w:rPr>
        <w:t xml:space="preserve">- </w:t>
      </w:r>
      <w:r>
        <w:rPr>
          <w:rFonts w:ascii="Times New Roman" w:hAnsi="Times New Roman" w:cs="Times New Roman"/>
          <w:sz w:val="24"/>
          <w:szCs w:val="24"/>
        </w:rPr>
        <w:t>для размещения объектов специального назначения, с площадью озеленения территории не менее 50%</w:t>
      </w:r>
    </w:p>
    <w:p w:rsidR="003852A4" w:rsidRDefault="003852A4">
      <w:pPr>
        <w:spacing w:line="240" w:lineRule="auto"/>
        <w:ind w:firstLine="0"/>
      </w:pPr>
      <w:r>
        <w:rPr>
          <w:rFonts w:ascii="Times New Roman" w:hAnsi="Times New Roman" w:cs="Times New Roman"/>
          <w:sz w:val="24"/>
          <w:szCs w:val="24"/>
        </w:rPr>
        <w:t>Зона «</w:t>
      </w:r>
      <w:r>
        <w:rPr>
          <w:rFonts w:ascii="Times New Roman" w:hAnsi="Times New Roman" w:cs="Times New Roman"/>
          <w:b/>
          <w:sz w:val="24"/>
          <w:szCs w:val="24"/>
        </w:rPr>
        <w:t>СП-2</w:t>
      </w:r>
      <w:r>
        <w:rPr>
          <w:rFonts w:ascii="Times New Roman" w:hAnsi="Times New Roman" w:cs="Times New Roman"/>
          <w:sz w:val="24"/>
          <w:szCs w:val="24"/>
        </w:rPr>
        <w:t>»</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 для организации санитарно-защитных зон.</w:t>
      </w:r>
    </w:p>
    <w:p w:rsidR="003852A4" w:rsidRDefault="003852A4">
      <w:pPr>
        <w:spacing w:line="240" w:lineRule="auto"/>
        <w:ind w:left="720" w:firstLine="0"/>
        <w:rPr>
          <w:rFonts w:ascii="Times New Roman" w:hAnsi="Times New Roman" w:cs="Times New Roman"/>
          <w:b/>
          <w:sz w:val="24"/>
          <w:szCs w:val="24"/>
        </w:rPr>
      </w:pPr>
    </w:p>
    <w:p w:rsidR="003852A4" w:rsidRDefault="003852A4">
      <w:pPr>
        <w:tabs>
          <w:tab w:val="left" w:pos="5954"/>
          <w:tab w:val="left" w:pos="9640"/>
        </w:tabs>
        <w:spacing w:line="240" w:lineRule="auto"/>
        <w:ind w:firstLine="0"/>
        <w:jc w:val="center"/>
        <w:rPr>
          <w:rFonts w:ascii="Times New Roman" w:hAnsi="Times New Roman" w:cs="Times New Roman"/>
          <w:b/>
          <w:bCs/>
          <w:sz w:val="24"/>
          <w:szCs w:val="24"/>
        </w:rPr>
      </w:pPr>
      <w:r>
        <w:rPr>
          <w:rFonts w:ascii="Times New Roman" w:hAnsi="Times New Roman" w:cs="Times New Roman"/>
          <w:b/>
          <w:bCs/>
          <w:sz w:val="24"/>
          <w:szCs w:val="24"/>
        </w:rPr>
        <w:t>Статья 44. Описание границ территориальных зон</w:t>
      </w:r>
    </w:p>
    <w:p w:rsidR="003852A4" w:rsidRDefault="003852A4">
      <w:pPr>
        <w:tabs>
          <w:tab w:val="left" w:pos="5954"/>
          <w:tab w:val="left" w:pos="9640"/>
        </w:tabs>
        <w:spacing w:line="240" w:lineRule="auto"/>
        <w:ind w:firstLine="0"/>
        <w:jc w:val="center"/>
        <w:rPr>
          <w:rFonts w:ascii="Times New Roman" w:hAnsi="Times New Roman" w:cs="Times New Roman"/>
          <w:b/>
          <w:bCs/>
          <w:sz w:val="24"/>
          <w:szCs w:val="24"/>
        </w:rPr>
      </w:pPr>
    </w:p>
    <w:p w:rsidR="003852A4" w:rsidRDefault="003852A4">
      <w:pPr>
        <w:tabs>
          <w:tab w:val="left" w:pos="5954"/>
          <w:tab w:val="left" w:pos="9640"/>
        </w:tabs>
        <w:spacing w:line="240" w:lineRule="auto"/>
        <w:ind w:firstLine="0"/>
      </w:pPr>
      <w:r>
        <w:rPr>
          <w:rFonts w:ascii="Times New Roman" w:hAnsi="Times New Roman" w:cs="Times New Roman"/>
          <w:sz w:val="24"/>
          <w:szCs w:val="24"/>
        </w:rPr>
        <w:t xml:space="preserve">           В пояснительной записке не приводится. См. карту границ территориальных зон </w:t>
      </w:r>
      <w:r>
        <w:rPr>
          <w:rFonts w:ascii="Times New Roman" w:hAnsi="Times New Roman" w:cs="Times New Roman"/>
          <w:bCs/>
          <w:sz w:val="24"/>
          <w:szCs w:val="24"/>
        </w:rPr>
        <w:t xml:space="preserve">территории </w:t>
      </w:r>
      <w:r>
        <w:rPr>
          <w:rFonts w:ascii="Times New Roman" w:hAnsi="Times New Roman" w:cs="Times New Roman"/>
          <w:sz w:val="24"/>
          <w:szCs w:val="24"/>
        </w:rPr>
        <w:t>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 которая представлена в виде картографического документа, являющегося неотъемлемой частью настоящих Правил.</w:t>
      </w:r>
    </w:p>
    <w:p w:rsidR="003852A4" w:rsidRDefault="003852A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852A4" w:rsidRDefault="003852A4">
      <w:pPr>
        <w:pStyle w:val="Heading1"/>
        <w:ind w:right="141" w:firstLine="0"/>
      </w:pPr>
      <w:r>
        <w:rPr>
          <w:sz w:val="24"/>
          <w:szCs w:val="24"/>
        </w:rPr>
        <w:t xml:space="preserve">ГЛАВА </w:t>
      </w:r>
      <w:r>
        <w:rPr>
          <w:sz w:val="24"/>
          <w:szCs w:val="24"/>
          <w:lang w:val="en-US"/>
        </w:rPr>
        <w:t>X</w:t>
      </w:r>
      <w:r>
        <w:rPr>
          <w:sz w:val="24"/>
          <w:szCs w:val="24"/>
        </w:rPr>
        <w:t xml:space="preserve">. КАРТЫ ГРАДОСТРОИТЕЛЬНОГО ЗОНИРОВАНИЯ ТЕРРИТОРИИ </w:t>
      </w:r>
    </w:p>
    <w:p w:rsidR="003852A4" w:rsidRDefault="003852A4">
      <w:pPr>
        <w:pStyle w:val="Heading1"/>
        <w:ind w:right="141" w:firstLine="0"/>
      </w:pPr>
      <w:r>
        <w:rPr>
          <w:sz w:val="24"/>
          <w:szCs w:val="24"/>
        </w:rPr>
        <w:t xml:space="preserve">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p w:rsidR="003852A4" w:rsidRDefault="003852A4">
      <w:pPr>
        <w:keepNext/>
        <w:spacing w:line="240" w:lineRule="auto"/>
        <w:ind w:right="-57" w:firstLine="0"/>
        <w:jc w:val="center"/>
        <w:rPr>
          <w:rFonts w:ascii="Times New Roman" w:hAnsi="Times New Roman" w:cs="Times New Roman"/>
          <w:b/>
          <w:bCs/>
          <w:sz w:val="24"/>
          <w:szCs w:val="24"/>
        </w:rPr>
      </w:pPr>
    </w:p>
    <w:p w:rsidR="003852A4" w:rsidRDefault="003852A4">
      <w:pPr>
        <w:keepNext/>
        <w:spacing w:line="240" w:lineRule="auto"/>
        <w:ind w:right="-57" w:firstLine="0"/>
        <w:jc w:val="center"/>
        <w:rPr>
          <w:rFonts w:ascii="Times New Roman" w:hAnsi="Times New Roman" w:cs="Times New Roman"/>
          <w:b/>
          <w:bCs/>
          <w:sz w:val="24"/>
          <w:szCs w:val="24"/>
        </w:rPr>
      </w:pPr>
      <w:r>
        <w:rPr>
          <w:rFonts w:ascii="Times New Roman" w:hAnsi="Times New Roman" w:cs="Times New Roman"/>
          <w:b/>
          <w:bCs/>
          <w:sz w:val="24"/>
          <w:szCs w:val="24"/>
        </w:rPr>
        <w:t>Статья 45. Карты границ зон с особыми условиями использования территорий по природно-экологическим и санитарно-гигиеническим требованиям</w:t>
      </w:r>
    </w:p>
    <w:p w:rsidR="003852A4" w:rsidRDefault="003852A4">
      <w:pPr>
        <w:keepNext/>
        <w:spacing w:line="240" w:lineRule="auto"/>
        <w:ind w:right="-57" w:firstLine="0"/>
        <w:jc w:val="center"/>
        <w:rPr>
          <w:rFonts w:ascii="Times New Roman" w:hAnsi="Times New Roman" w:cs="Times New Roman"/>
          <w:b/>
          <w:bCs/>
          <w:sz w:val="24"/>
          <w:szCs w:val="24"/>
        </w:rPr>
      </w:pPr>
    </w:p>
    <w:p w:rsidR="003852A4" w:rsidRDefault="003852A4">
      <w:pPr>
        <w:spacing w:line="240" w:lineRule="auto"/>
        <w:ind w:firstLine="0"/>
      </w:pPr>
      <w:r>
        <w:rPr>
          <w:rFonts w:ascii="Times New Roman" w:hAnsi="Times New Roman" w:cs="Times New Roman"/>
          <w:sz w:val="24"/>
          <w:szCs w:val="24"/>
        </w:rPr>
        <w:t xml:space="preserve">1. Карты границ зон с особыми условиями использования </w:t>
      </w:r>
      <w:r>
        <w:rPr>
          <w:rFonts w:ascii="Times New Roman" w:hAnsi="Times New Roman" w:cs="Times New Roman"/>
          <w:bCs/>
          <w:sz w:val="24"/>
          <w:szCs w:val="24"/>
        </w:rPr>
        <w:t xml:space="preserve">территории </w:t>
      </w:r>
      <w:r>
        <w:rPr>
          <w:rFonts w:ascii="Times New Roman" w:hAnsi="Times New Roman" w:cs="Times New Roman"/>
          <w:sz w:val="24"/>
          <w:szCs w:val="24"/>
        </w:rPr>
        <w:t xml:space="preserve">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Pr>
          <w:rFonts w:ascii="Times New Roman" w:hAnsi="Times New Roman" w:cs="Times New Roman"/>
          <w:sz w:val="24"/>
          <w:szCs w:val="24"/>
          <w:lang w:val="en-US"/>
        </w:rPr>
        <w:t>II</w:t>
      </w:r>
      <w:r>
        <w:rPr>
          <w:rFonts w:ascii="Times New Roman" w:hAnsi="Times New Roman" w:cs="Times New Roman"/>
          <w:sz w:val="24"/>
          <w:szCs w:val="24"/>
        </w:rPr>
        <w:t>, являющихся неотъемлемой частью настоящих Правил.</w:t>
      </w:r>
    </w:p>
    <w:p w:rsidR="003852A4" w:rsidRDefault="003852A4">
      <w:pPr>
        <w:spacing w:line="240" w:lineRule="auto"/>
        <w:ind w:firstLine="0"/>
      </w:pPr>
      <w:r>
        <w:rPr>
          <w:rFonts w:ascii="Times New Roman" w:hAnsi="Times New Roman" w:cs="Times New Roman"/>
          <w:sz w:val="24"/>
          <w:szCs w:val="24"/>
        </w:rPr>
        <w:t xml:space="preserve">2. На картах зон с особыми условиями использования территорий, входящих в  состав карты градостроительного зонирования </w:t>
      </w:r>
      <w:r>
        <w:rPr>
          <w:rFonts w:ascii="Times New Roman" w:hAnsi="Times New Roman" w:cs="Times New Roman"/>
          <w:bCs/>
          <w:sz w:val="24"/>
          <w:szCs w:val="24"/>
        </w:rPr>
        <w:t xml:space="preserve">территории </w:t>
      </w:r>
      <w:r>
        <w:rPr>
          <w:rFonts w:ascii="Times New Roman" w:hAnsi="Times New Roman" w:cs="Times New Roman"/>
          <w:sz w:val="24"/>
          <w:szCs w:val="24"/>
        </w:rPr>
        <w:t xml:space="preserve">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 </w:t>
      </w:r>
    </w:p>
    <w:p w:rsidR="003852A4" w:rsidRDefault="003852A4">
      <w:pPr>
        <w:spacing w:line="240" w:lineRule="auto"/>
        <w:ind w:firstLine="0"/>
      </w:pPr>
      <w:r>
        <w:rPr>
          <w:rFonts w:ascii="Times New Roman" w:hAnsi="Times New Roman" w:cs="Times New Roman"/>
          <w:sz w:val="24"/>
          <w:szCs w:val="24"/>
        </w:rPr>
        <w:t xml:space="preserve">3.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w:t>
      </w:r>
      <w:r>
        <w:rPr>
          <w:rFonts w:ascii="Times New Roman" w:hAnsi="Times New Roman" w:cs="Times New Roman"/>
          <w:bCs/>
          <w:sz w:val="24"/>
          <w:szCs w:val="24"/>
        </w:rPr>
        <w:t xml:space="preserve">территории </w:t>
      </w:r>
      <w:r>
        <w:rPr>
          <w:rFonts w:ascii="Times New Roman" w:hAnsi="Times New Roman" w:cs="Times New Roman"/>
          <w:sz w:val="24"/>
          <w:szCs w:val="24"/>
        </w:rPr>
        <w:t>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w:t>
      </w:r>
    </w:p>
    <w:p w:rsidR="003852A4" w:rsidRDefault="003852A4">
      <w:pPr>
        <w:spacing w:line="240" w:lineRule="auto"/>
        <w:ind w:firstLine="0"/>
      </w:pPr>
      <w:r>
        <w:rPr>
          <w:rFonts w:ascii="Times New Roman" w:hAnsi="Times New Roman" w:cs="Times New Roman"/>
          <w:sz w:val="24"/>
          <w:szCs w:val="24"/>
        </w:rPr>
        <w:t>4.</w:t>
      </w:r>
      <w:r>
        <w:rPr>
          <w:rFonts w:ascii="Times New Roman" w:hAnsi="Times New Roman" w:cs="Times New Roman"/>
          <w:b/>
          <w:sz w:val="24"/>
          <w:szCs w:val="24"/>
        </w:rPr>
        <w:t xml:space="preserve"> </w:t>
      </w:r>
      <w:r>
        <w:rPr>
          <w:rFonts w:ascii="Times New Roman" w:hAnsi="Times New Roman" w:cs="Times New Roman"/>
          <w:sz w:val="24"/>
          <w:szCs w:val="24"/>
        </w:rPr>
        <w:t xml:space="preserve">На картах зон с особыми условиями использования территорий, входящих в  состав карты градостроительного зонирования </w:t>
      </w:r>
      <w:r>
        <w:rPr>
          <w:rFonts w:ascii="Times New Roman" w:hAnsi="Times New Roman" w:cs="Times New Roman"/>
          <w:bCs/>
          <w:sz w:val="24"/>
          <w:szCs w:val="24"/>
        </w:rPr>
        <w:t xml:space="preserve">территории </w:t>
      </w:r>
      <w:r>
        <w:rPr>
          <w:rFonts w:ascii="Times New Roman" w:hAnsi="Times New Roman" w:cs="Times New Roman"/>
          <w:sz w:val="24"/>
          <w:szCs w:val="24"/>
        </w:rPr>
        <w:t xml:space="preserve">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 отображены стационарные техногенные источники с указанием  размеров  санитарно-защитных зон, в том числе кладбищ в таблице 1.</w:t>
      </w:r>
    </w:p>
    <w:p w:rsidR="003852A4" w:rsidRDefault="003852A4">
      <w:pPr>
        <w:spacing w:line="240" w:lineRule="auto"/>
        <w:ind w:firstLine="0"/>
        <w:jc w:val="center"/>
        <w:rPr>
          <w:rFonts w:ascii="Times New Roman" w:hAnsi="Times New Roman" w:cs="Times New Roman"/>
          <w:b/>
          <w:sz w:val="24"/>
          <w:szCs w:val="24"/>
        </w:rPr>
      </w:pPr>
    </w:p>
    <w:p w:rsidR="003852A4" w:rsidRDefault="003852A4">
      <w:pPr>
        <w:keepNext/>
        <w:spacing w:line="240" w:lineRule="auto"/>
        <w:ind w:right="-57" w:firstLine="0"/>
        <w:jc w:val="center"/>
        <w:rPr>
          <w:rFonts w:ascii="Times New Roman" w:hAnsi="Times New Roman" w:cs="Times New Roman"/>
          <w:b/>
          <w:bCs/>
          <w:sz w:val="24"/>
          <w:szCs w:val="24"/>
        </w:rPr>
      </w:pPr>
      <w:r>
        <w:rPr>
          <w:rFonts w:ascii="Times New Roman" w:hAnsi="Times New Roman" w:cs="Times New Roman"/>
          <w:b/>
          <w:bCs/>
          <w:sz w:val="24"/>
          <w:szCs w:val="24"/>
        </w:rPr>
        <w:t>Статья 46. Перечень зон с особыми условиями использования территорий по</w:t>
      </w:r>
    </w:p>
    <w:p w:rsidR="003852A4" w:rsidRDefault="003852A4">
      <w:pPr>
        <w:keepNext/>
        <w:spacing w:line="240" w:lineRule="auto"/>
        <w:ind w:right="-57" w:firstLine="0"/>
        <w:jc w:val="center"/>
        <w:rPr>
          <w:rFonts w:ascii="Times New Roman" w:hAnsi="Times New Roman" w:cs="Times New Roman"/>
          <w:b/>
          <w:bCs/>
          <w:sz w:val="24"/>
          <w:szCs w:val="24"/>
        </w:rPr>
      </w:pPr>
      <w:r>
        <w:rPr>
          <w:rFonts w:ascii="Times New Roman" w:hAnsi="Times New Roman" w:cs="Times New Roman"/>
          <w:b/>
          <w:bCs/>
          <w:sz w:val="24"/>
          <w:szCs w:val="24"/>
        </w:rPr>
        <w:t>природно-экологическим и санитарно-гигиеническим требованиям, отображенных на картах зон с особыми условиями использования территорий</w:t>
      </w:r>
    </w:p>
    <w:p w:rsidR="003852A4" w:rsidRDefault="003852A4">
      <w:pPr>
        <w:keepNext/>
        <w:spacing w:line="240" w:lineRule="auto"/>
        <w:ind w:right="-57" w:firstLine="0"/>
        <w:jc w:val="center"/>
        <w:rPr>
          <w:rFonts w:ascii="Times New Roman" w:hAnsi="Times New Roman" w:cs="Times New Roman"/>
          <w:b/>
          <w:bCs/>
          <w:sz w:val="24"/>
          <w:szCs w:val="24"/>
        </w:rPr>
      </w:pPr>
    </w:p>
    <w:p w:rsidR="003852A4" w:rsidRDefault="003852A4">
      <w:pPr>
        <w:spacing w:line="240" w:lineRule="auto"/>
        <w:ind w:firstLine="0"/>
      </w:pPr>
      <w:r>
        <w:rPr>
          <w:rFonts w:ascii="Times New Roman" w:hAnsi="Times New Roman" w:cs="Times New Roman"/>
          <w:sz w:val="24"/>
          <w:szCs w:val="24"/>
        </w:rPr>
        <w:t xml:space="preserve"> 1. На картах зон с особыми условиями использования территорий входящих в  состав  карты градостроительного зонирования </w:t>
      </w:r>
      <w:r>
        <w:rPr>
          <w:rFonts w:ascii="Times New Roman" w:hAnsi="Times New Roman" w:cs="Times New Roman"/>
          <w:bCs/>
          <w:sz w:val="24"/>
          <w:szCs w:val="24"/>
        </w:rPr>
        <w:t xml:space="preserve">территории </w:t>
      </w:r>
      <w:r>
        <w:rPr>
          <w:rFonts w:ascii="Times New Roman" w:hAnsi="Times New Roman" w:cs="Times New Roman"/>
          <w:sz w:val="24"/>
          <w:szCs w:val="24"/>
        </w:rPr>
        <w:t xml:space="preserve">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  Зоны охраны водных объектов.</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  Санитарно-защитные зоны  от стационарных техногенных источников.</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2.  В составе зон охраны водных объектов отображены следующие зоны:</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 Зона прибрежной защитной полосы;</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Зона водоохраной полосы. </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3. В составе санитарно-защитных зон от стационарных техногенных источников отображены следующие зоны:</w:t>
      </w:r>
    </w:p>
    <w:p w:rsidR="003852A4" w:rsidRDefault="003852A4">
      <w:pPr>
        <w:spacing w:line="240" w:lineRule="auto"/>
        <w:ind w:firstLine="0"/>
      </w:pPr>
      <w:r>
        <w:rPr>
          <w:rFonts w:ascii="Times New Roman" w:hAnsi="Times New Roman" w:cs="Times New Roman"/>
          <w:sz w:val="24"/>
          <w:szCs w:val="24"/>
        </w:rPr>
        <w:t>-  Зона</w:t>
      </w:r>
      <w:r>
        <w:rPr>
          <w:rFonts w:ascii="Times New Roman" w:hAnsi="Times New Roman" w:cs="Times New Roman"/>
          <w:b/>
          <w:bCs/>
          <w:sz w:val="24"/>
          <w:szCs w:val="24"/>
        </w:rPr>
        <w:t xml:space="preserve"> </w:t>
      </w:r>
      <w:r>
        <w:rPr>
          <w:rFonts w:ascii="Times New Roman" w:hAnsi="Times New Roman" w:cs="Times New Roman"/>
          <w:sz w:val="24"/>
          <w:szCs w:val="24"/>
        </w:rPr>
        <w:t>санитарно-защитная от стационарных техногенных источников;</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  Зона санитарно-защитная от закрытых и открытых кладбищ;</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4. В составе санитарно-защитных зон от предприятий, режимных и спец. объектов отображены следующие зоны:</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  Зона санитарно-защитная от ВЛ высокого, низкого напряжения;</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  Зона санитарно-защитная от трансформаторной подстанции;</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  Зона санитарно-защитная от ГРП;</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 Зона санитарно-защитная от котельной;</w:t>
      </w:r>
    </w:p>
    <w:p w:rsidR="003852A4" w:rsidRDefault="003852A4">
      <w:pPr>
        <w:pStyle w:val="ConsPlusNormal"/>
        <w:widowControl/>
        <w:ind w:firstLine="0"/>
        <w:jc w:val="right"/>
        <w:rPr>
          <w:rFonts w:ascii="Times New Roman" w:hAnsi="Times New Roman" w:cs="Times New Roman"/>
          <w:b/>
          <w:sz w:val="24"/>
          <w:szCs w:val="24"/>
        </w:rPr>
      </w:pPr>
    </w:p>
    <w:p w:rsidR="003852A4" w:rsidRDefault="003852A4">
      <w:pPr>
        <w:pStyle w:val="ConsPlusNormal"/>
        <w:widowControl/>
        <w:ind w:firstLine="0"/>
        <w:jc w:val="right"/>
        <w:rPr>
          <w:rFonts w:ascii="Times New Roman" w:hAnsi="Times New Roman" w:cs="Times New Roman"/>
          <w:b/>
          <w:sz w:val="24"/>
          <w:szCs w:val="24"/>
        </w:rPr>
      </w:pPr>
    </w:p>
    <w:p w:rsidR="003852A4" w:rsidRDefault="003852A4">
      <w:pPr>
        <w:pStyle w:val="ConsPlusNormal"/>
        <w:widowControl/>
        <w:ind w:firstLine="0"/>
        <w:jc w:val="right"/>
        <w:rPr>
          <w:rFonts w:ascii="Times New Roman" w:hAnsi="Times New Roman" w:cs="Times New Roman"/>
          <w:b/>
          <w:sz w:val="24"/>
          <w:szCs w:val="24"/>
        </w:rPr>
      </w:pPr>
    </w:p>
    <w:p w:rsidR="003852A4" w:rsidRDefault="003852A4">
      <w:pPr>
        <w:pStyle w:val="ConsPlusNormal"/>
        <w:widowControl/>
        <w:ind w:firstLine="0"/>
        <w:jc w:val="right"/>
        <w:rPr>
          <w:rFonts w:ascii="Times New Roman" w:hAnsi="Times New Roman" w:cs="Times New Roman"/>
          <w:b/>
          <w:sz w:val="24"/>
          <w:szCs w:val="24"/>
        </w:rPr>
      </w:pPr>
    </w:p>
    <w:p w:rsidR="003852A4" w:rsidRDefault="003852A4">
      <w:pPr>
        <w:pStyle w:val="ConsPlusNormal"/>
        <w:widowControl/>
        <w:ind w:firstLine="0"/>
        <w:jc w:val="right"/>
        <w:rPr>
          <w:rFonts w:ascii="Times New Roman" w:hAnsi="Times New Roman" w:cs="Times New Roman"/>
          <w:b/>
          <w:sz w:val="24"/>
          <w:szCs w:val="24"/>
        </w:rPr>
      </w:pPr>
    </w:p>
    <w:p w:rsidR="003852A4" w:rsidRDefault="003852A4">
      <w:pPr>
        <w:pStyle w:val="ConsPlusNormal"/>
        <w:widowControl/>
        <w:ind w:firstLine="0"/>
        <w:jc w:val="right"/>
        <w:rPr>
          <w:rFonts w:ascii="Times New Roman" w:hAnsi="Times New Roman" w:cs="Times New Roman"/>
          <w:b/>
          <w:sz w:val="24"/>
          <w:szCs w:val="24"/>
        </w:rPr>
      </w:pPr>
    </w:p>
    <w:p w:rsidR="003852A4" w:rsidRDefault="003852A4">
      <w:pPr>
        <w:pStyle w:val="ConsPlusNormal"/>
        <w:widowControl/>
        <w:ind w:firstLine="0"/>
        <w:jc w:val="right"/>
        <w:rPr>
          <w:rFonts w:ascii="Times New Roman" w:hAnsi="Times New Roman" w:cs="Times New Roman"/>
          <w:b/>
          <w:sz w:val="24"/>
          <w:szCs w:val="24"/>
        </w:rPr>
      </w:pPr>
    </w:p>
    <w:p w:rsidR="003852A4" w:rsidRDefault="003852A4">
      <w:pPr>
        <w:pStyle w:val="ConsPlusNormal"/>
        <w:widowControl/>
        <w:ind w:firstLine="0"/>
        <w:jc w:val="right"/>
        <w:rPr>
          <w:rFonts w:ascii="Times New Roman" w:hAnsi="Times New Roman" w:cs="Times New Roman"/>
          <w:b/>
          <w:sz w:val="24"/>
          <w:szCs w:val="24"/>
        </w:rPr>
      </w:pPr>
    </w:p>
    <w:p w:rsidR="003852A4" w:rsidRDefault="003852A4">
      <w:pPr>
        <w:pStyle w:val="ConsPlusNormal"/>
        <w:widowControl/>
        <w:ind w:firstLine="0"/>
      </w:pPr>
      <w:r>
        <w:rPr>
          <w:rFonts w:ascii="Times New Roman" w:hAnsi="Times New Roman" w:cs="Times New Roman"/>
          <w:b/>
          <w:sz w:val="24"/>
          <w:szCs w:val="24"/>
        </w:rPr>
        <w:t xml:space="preserve">Таблица 1. </w:t>
      </w:r>
      <w:r>
        <w:rPr>
          <w:rFonts w:ascii="Times New Roman" w:hAnsi="Times New Roman" w:cs="Times New Roman"/>
          <w:b/>
          <w:bCs/>
          <w:sz w:val="24"/>
          <w:szCs w:val="24"/>
        </w:rPr>
        <w:t>Перечень предприятий и социальных объектов</w:t>
      </w:r>
      <w:r>
        <w:rPr>
          <w:rFonts w:ascii="Times New Roman" w:hAnsi="Times New Roman"/>
          <w:b/>
          <w:bCs/>
          <w:sz w:val="24"/>
          <w:szCs w:val="24"/>
        </w:rPr>
        <w:t xml:space="preserve"> формирующих границы санитарно-защитных зон</w:t>
      </w:r>
    </w:p>
    <w:tbl>
      <w:tblPr>
        <w:tblW w:w="10187" w:type="dxa"/>
        <w:tblInd w:w="-15"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616"/>
        <w:gridCol w:w="2400"/>
        <w:gridCol w:w="3230"/>
        <w:gridCol w:w="1973"/>
        <w:gridCol w:w="1968"/>
      </w:tblGrid>
      <w:tr w:rsidR="003852A4">
        <w:trPr>
          <w:trHeight w:val="1015"/>
        </w:trPr>
        <w:tc>
          <w:tcPr>
            <w:tcW w:w="616" w:type="dxa"/>
            <w:tcMar>
              <w:left w:w="98" w:type="dxa"/>
            </w:tcMar>
            <w:vAlign w:val="center"/>
          </w:tcPr>
          <w:p w:rsidR="003852A4" w:rsidRDefault="003852A4">
            <w:pPr>
              <w:ind w:firstLine="0"/>
              <w:jc w:val="center"/>
            </w:pPr>
            <w:r>
              <w:rPr>
                <w:rFonts w:ascii="Times New Roman" w:hAnsi="Times New Roman" w:cs="Times New Roman"/>
                <w:sz w:val="20"/>
                <w:szCs w:val="20"/>
              </w:rPr>
              <w:t>№ п/п</w:t>
            </w:r>
          </w:p>
        </w:tc>
        <w:tc>
          <w:tcPr>
            <w:tcW w:w="2400" w:type="dxa"/>
            <w:tcBorders>
              <w:left w:val="single" w:sz="4" w:space="0" w:color="000001"/>
            </w:tcBorders>
            <w:tcMar>
              <w:left w:w="98" w:type="dxa"/>
            </w:tcMar>
            <w:vAlign w:val="center"/>
          </w:tcPr>
          <w:p w:rsidR="003852A4" w:rsidRDefault="003852A4">
            <w:pPr>
              <w:ind w:firstLine="0"/>
              <w:jc w:val="center"/>
              <w:rPr>
                <w:rFonts w:ascii="Times New Roman" w:hAnsi="Times New Roman" w:cs="Times New Roman"/>
                <w:sz w:val="20"/>
                <w:szCs w:val="20"/>
              </w:rPr>
            </w:pPr>
            <w:r>
              <w:rPr>
                <w:rFonts w:ascii="Times New Roman" w:hAnsi="Times New Roman" w:cs="Times New Roman"/>
                <w:sz w:val="20"/>
                <w:szCs w:val="20"/>
              </w:rPr>
              <w:t>Наименование населенного пункта</w:t>
            </w:r>
          </w:p>
        </w:tc>
        <w:tc>
          <w:tcPr>
            <w:tcW w:w="3230" w:type="dxa"/>
            <w:tcBorders>
              <w:left w:val="single" w:sz="4" w:space="0" w:color="000001"/>
            </w:tcBorders>
            <w:tcMar>
              <w:left w:w="98" w:type="dxa"/>
            </w:tcMar>
            <w:vAlign w:val="center"/>
          </w:tcPr>
          <w:p w:rsidR="003852A4" w:rsidRDefault="003852A4">
            <w:pPr>
              <w:ind w:firstLine="0"/>
              <w:jc w:val="left"/>
              <w:rPr>
                <w:rFonts w:ascii="Times New Roman" w:hAnsi="Times New Roman" w:cs="Times New Roman"/>
                <w:sz w:val="20"/>
                <w:szCs w:val="20"/>
              </w:rPr>
            </w:pPr>
            <w:r>
              <w:rPr>
                <w:rFonts w:ascii="Times New Roman" w:hAnsi="Times New Roman" w:cs="Times New Roman"/>
                <w:sz w:val="20"/>
                <w:szCs w:val="20"/>
              </w:rPr>
              <w:t>Производственная структура</w:t>
            </w:r>
          </w:p>
        </w:tc>
        <w:tc>
          <w:tcPr>
            <w:tcW w:w="1973" w:type="dxa"/>
            <w:tcBorders>
              <w:left w:val="single" w:sz="4" w:space="0" w:color="000001"/>
            </w:tcBorders>
            <w:tcMar>
              <w:left w:w="98" w:type="dxa"/>
            </w:tcMar>
            <w:vAlign w:val="center"/>
          </w:tcPr>
          <w:p w:rsidR="003852A4" w:rsidRDefault="003852A4">
            <w:pPr>
              <w:ind w:left="-126" w:firstLine="19"/>
              <w:jc w:val="center"/>
              <w:rPr>
                <w:rFonts w:ascii="Times New Roman" w:hAnsi="Times New Roman" w:cs="Times New Roman"/>
                <w:sz w:val="20"/>
                <w:szCs w:val="20"/>
              </w:rPr>
            </w:pPr>
            <w:r>
              <w:rPr>
                <w:rFonts w:ascii="Times New Roman" w:hAnsi="Times New Roman" w:cs="Times New Roman"/>
                <w:sz w:val="20"/>
                <w:szCs w:val="20"/>
              </w:rPr>
              <w:t>Размер СЗЗ</w:t>
            </w:r>
          </w:p>
          <w:p w:rsidR="003852A4" w:rsidRDefault="003852A4">
            <w:pPr>
              <w:pStyle w:val="ConsPlusTitle"/>
              <w:widowControl/>
              <w:ind w:left="-126" w:firstLine="19"/>
              <w:jc w:val="center"/>
              <w:rPr>
                <w:rFonts w:ascii="Times New Roman" w:hAnsi="Times New Roman" w:cs="Times New Roman"/>
                <w:b w:val="0"/>
              </w:rPr>
            </w:pPr>
            <w:r>
              <w:rPr>
                <w:rFonts w:ascii="Times New Roman" w:hAnsi="Times New Roman" w:cs="Times New Roman"/>
                <w:b w:val="0"/>
              </w:rPr>
              <w:t>по СанПиН 2.2.1/2.1.1.1200-03</w:t>
            </w:r>
          </w:p>
          <w:p w:rsidR="003852A4" w:rsidRDefault="003852A4">
            <w:pPr>
              <w:pStyle w:val="ConsPlusTitle"/>
              <w:widowControl/>
              <w:ind w:left="-126" w:firstLine="19"/>
              <w:jc w:val="center"/>
              <w:rPr>
                <w:rFonts w:ascii="Times New Roman" w:hAnsi="Times New Roman" w:cs="Times New Roman"/>
                <w:b w:val="0"/>
              </w:rPr>
            </w:pPr>
            <w:r>
              <w:rPr>
                <w:rFonts w:ascii="Times New Roman" w:hAnsi="Times New Roman" w:cs="Times New Roman"/>
                <w:b w:val="0"/>
              </w:rPr>
              <w:t>м</w:t>
            </w:r>
          </w:p>
        </w:tc>
        <w:tc>
          <w:tcPr>
            <w:tcW w:w="1968" w:type="dxa"/>
            <w:tcBorders>
              <w:left w:val="single" w:sz="4" w:space="0" w:color="000001"/>
              <w:right w:val="single" w:sz="4" w:space="0" w:color="000001"/>
            </w:tcBorders>
            <w:tcMar>
              <w:left w:w="98" w:type="dxa"/>
            </w:tcMar>
            <w:vAlign w:val="center"/>
          </w:tcPr>
          <w:p w:rsidR="003852A4" w:rsidRDefault="003852A4">
            <w:pPr>
              <w:ind w:hanging="119"/>
              <w:jc w:val="center"/>
              <w:rPr>
                <w:rFonts w:ascii="Times New Roman" w:hAnsi="Times New Roman" w:cs="Times New Roman"/>
                <w:sz w:val="20"/>
                <w:szCs w:val="20"/>
              </w:rPr>
            </w:pPr>
            <w:r>
              <w:rPr>
                <w:rFonts w:ascii="Times New Roman" w:hAnsi="Times New Roman" w:cs="Times New Roman"/>
                <w:sz w:val="20"/>
                <w:szCs w:val="20"/>
              </w:rPr>
              <w:t>Основание для</w:t>
            </w:r>
          </w:p>
          <w:p w:rsidR="003852A4" w:rsidRDefault="003852A4">
            <w:pPr>
              <w:ind w:hanging="119"/>
              <w:jc w:val="center"/>
              <w:rPr>
                <w:rFonts w:ascii="Times New Roman" w:hAnsi="Times New Roman" w:cs="Times New Roman"/>
                <w:sz w:val="20"/>
                <w:szCs w:val="20"/>
              </w:rPr>
            </w:pPr>
            <w:r>
              <w:rPr>
                <w:rFonts w:ascii="Times New Roman" w:hAnsi="Times New Roman" w:cs="Times New Roman"/>
                <w:sz w:val="20"/>
                <w:szCs w:val="20"/>
              </w:rPr>
              <w:t>пересмотра размера СЗЗ</w:t>
            </w:r>
          </w:p>
          <w:p w:rsidR="003852A4" w:rsidRDefault="003852A4">
            <w:pPr>
              <w:ind w:hanging="119"/>
              <w:jc w:val="center"/>
              <w:rPr>
                <w:rFonts w:ascii="Times New Roman" w:hAnsi="Times New Roman" w:cs="Times New Roman"/>
                <w:sz w:val="20"/>
                <w:szCs w:val="20"/>
              </w:rPr>
            </w:pPr>
            <w:r>
              <w:rPr>
                <w:rFonts w:ascii="Times New Roman" w:hAnsi="Times New Roman" w:cs="Times New Roman"/>
                <w:sz w:val="20"/>
                <w:szCs w:val="20"/>
              </w:rPr>
              <w:t>на перспективу</w:t>
            </w:r>
          </w:p>
        </w:tc>
      </w:tr>
      <w:tr w:rsidR="003852A4">
        <w:trPr>
          <w:trHeight w:val="371"/>
        </w:trPr>
        <w:tc>
          <w:tcPr>
            <w:tcW w:w="616" w:type="dxa"/>
            <w:tcMar>
              <w:left w:w="98" w:type="dxa"/>
            </w:tcMar>
            <w:vAlign w:val="center"/>
          </w:tcPr>
          <w:p w:rsidR="003852A4" w:rsidRDefault="003852A4">
            <w:pPr>
              <w:jc w:val="center"/>
              <w:rPr>
                <w:rFonts w:ascii="Times New Roman" w:hAnsi="Times New Roman" w:cs="Times New Roman"/>
              </w:rPr>
            </w:pPr>
            <w:r>
              <w:rPr>
                <w:rFonts w:ascii="Times New Roman" w:hAnsi="Times New Roman" w:cs="Times New Roman"/>
              </w:rPr>
              <w:t>1</w:t>
            </w:r>
          </w:p>
        </w:tc>
        <w:tc>
          <w:tcPr>
            <w:tcW w:w="2400" w:type="dxa"/>
            <w:tcBorders>
              <w:left w:val="single" w:sz="4" w:space="0" w:color="000001"/>
            </w:tcBorders>
            <w:tcMar>
              <w:left w:w="98" w:type="dxa"/>
            </w:tcMar>
            <w:vAlign w:val="center"/>
          </w:tcPr>
          <w:p w:rsidR="003852A4" w:rsidRDefault="003852A4">
            <w:pPr>
              <w:jc w:val="center"/>
              <w:rPr>
                <w:rFonts w:ascii="Times New Roman" w:hAnsi="Times New Roman" w:cs="Times New Roman"/>
                <w:sz w:val="20"/>
                <w:szCs w:val="20"/>
              </w:rPr>
            </w:pPr>
            <w:r>
              <w:rPr>
                <w:rFonts w:ascii="Times New Roman" w:hAnsi="Times New Roman" w:cs="Times New Roman"/>
                <w:sz w:val="20"/>
                <w:szCs w:val="20"/>
              </w:rPr>
              <w:t>2</w:t>
            </w:r>
          </w:p>
        </w:tc>
        <w:tc>
          <w:tcPr>
            <w:tcW w:w="3230" w:type="dxa"/>
            <w:tcBorders>
              <w:left w:val="single" w:sz="4" w:space="0" w:color="000001"/>
            </w:tcBorders>
            <w:tcMar>
              <w:left w:w="98" w:type="dxa"/>
            </w:tcMar>
            <w:vAlign w:val="center"/>
          </w:tcPr>
          <w:p w:rsidR="003852A4" w:rsidRDefault="003852A4">
            <w:pPr>
              <w:jc w:val="center"/>
              <w:rPr>
                <w:rFonts w:ascii="Times New Roman" w:hAnsi="Times New Roman" w:cs="Times New Roman"/>
                <w:sz w:val="20"/>
                <w:szCs w:val="20"/>
              </w:rPr>
            </w:pPr>
            <w:r>
              <w:rPr>
                <w:rFonts w:ascii="Times New Roman" w:hAnsi="Times New Roman" w:cs="Times New Roman"/>
                <w:sz w:val="20"/>
                <w:szCs w:val="20"/>
              </w:rPr>
              <w:t>3</w:t>
            </w:r>
          </w:p>
        </w:tc>
        <w:tc>
          <w:tcPr>
            <w:tcW w:w="1973" w:type="dxa"/>
            <w:tcBorders>
              <w:left w:val="single" w:sz="4" w:space="0" w:color="000001"/>
            </w:tcBorders>
            <w:tcMar>
              <w:left w:w="98" w:type="dxa"/>
            </w:tcMar>
            <w:vAlign w:val="center"/>
          </w:tcPr>
          <w:p w:rsidR="003852A4" w:rsidRDefault="003852A4">
            <w:pPr>
              <w:ind w:left="-126" w:firstLine="19"/>
              <w:jc w:val="center"/>
              <w:rPr>
                <w:rFonts w:ascii="Times New Roman" w:hAnsi="Times New Roman" w:cs="Times New Roman"/>
                <w:sz w:val="20"/>
                <w:szCs w:val="20"/>
              </w:rPr>
            </w:pPr>
            <w:r>
              <w:rPr>
                <w:rFonts w:ascii="Times New Roman" w:hAnsi="Times New Roman" w:cs="Times New Roman"/>
                <w:sz w:val="20"/>
                <w:szCs w:val="20"/>
              </w:rPr>
              <w:t>4</w:t>
            </w:r>
          </w:p>
        </w:tc>
        <w:tc>
          <w:tcPr>
            <w:tcW w:w="1968" w:type="dxa"/>
            <w:tcBorders>
              <w:left w:val="single" w:sz="4" w:space="0" w:color="000001"/>
              <w:right w:val="single" w:sz="4" w:space="0" w:color="000001"/>
            </w:tcBorders>
            <w:tcMar>
              <w:left w:w="98" w:type="dxa"/>
            </w:tcMar>
            <w:vAlign w:val="center"/>
          </w:tcPr>
          <w:p w:rsidR="003852A4" w:rsidRDefault="003852A4">
            <w:pPr>
              <w:ind w:hanging="119"/>
              <w:jc w:val="center"/>
              <w:rPr>
                <w:rFonts w:ascii="Times New Roman" w:hAnsi="Times New Roman" w:cs="Times New Roman"/>
                <w:sz w:val="20"/>
                <w:szCs w:val="20"/>
              </w:rPr>
            </w:pPr>
            <w:r>
              <w:rPr>
                <w:rFonts w:ascii="Times New Roman" w:hAnsi="Times New Roman" w:cs="Times New Roman"/>
                <w:sz w:val="20"/>
                <w:szCs w:val="20"/>
              </w:rPr>
              <w:t>5</w:t>
            </w:r>
          </w:p>
        </w:tc>
      </w:tr>
      <w:tr w:rsidR="003852A4">
        <w:trPr>
          <w:trHeight w:val="470"/>
        </w:trPr>
        <w:tc>
          <w:tcPr>
            <w:tcW w:w="616" w:type="dxa"/>
            <w:tcMar>
              <w:left w:w="98" w:type="dxa"/>
            </w:tcMar>
            <w:vAlign w:val="center"/>
          </w:tcPr>
          <w:p w:rsidR="003852A4" w:rsidRDefault="003852A4">
            <w:pPr>
              <w:jc w:val="center"/>
              <w:rPr>
                <w:rFonts w:ascii="Times New Roman" w:hAnsi="Times New Roman" w:cs="Times New Roman"/>
                <w:sz w:val="24"/>
                <w:szCs w:val="24"/>
              </w:rPr>
            </w:pPr>
            <w:r>
              <w:rPr>
                <w:rFonts w:ascii="Times New Roman" w:hAnsi="Times New Roman" w:cs="Times New Roman"/>
                <w:sz w:val="24"/>
                <w:szCs w:val="24"/>
              </w:rPr>
              <w:t>1</w:t>
            </w:r>
          </w:p>
        </w:tc>
        <w:tc>
          <w:tcPr>
            <w:tcW w:w="2400" w:type="dxa"/>
            <w:tcBorders>
              <w:left w:val="single" w:sz="4" w:space="0" w:color="000001"/>
            </w:tcBorders>
            <w:tcMar>
              <w:left w:w="98" w:type="dxa"/>
            </w:tcMar>
          </w:tcPr>
          <w:p w:rsidR="003852A4" w:rsidRDefault="003852A4">
            <w:pPr>
              <w:shd w:val="clear" w:color="auto" w:fill="FFFFFF"/>
              <w:snapToGrid w:val="0"/>
              <w:ind w:right="-100" w:hanging="36"/>
              <w:jc w:val="left"/>
              <w:rPr>
                <w:rFonts w:ascii="Times New Roman" w:hAnsi="Times New Roman" w:cs="Times New Roman"/>
                <w:sz w:val="24"/>
                <w:szCs w:val="24"/>
              </w:rPr>
            </w:pPr>
          </w:p>
          <w:p w:rsidR="003852A4" w:rsidRDefault="003852A4">
            <w:pPr>
              <w:shd w:val="clear" w:color="auto" w:fill="FFFFFF"/>
              <w:ind w:right="-100" w:hanging="36"/>
              <w:jc w:val="left"/>
              <w:rPr>
                <w:rFonts w:ascii="Times New Roman" w:hAnsi="Times New Roman" w:cs="Times New Roman"/>
                <w:sz w:val="24"/>
                <w:szCs w:val="24"/>
              </w:rPr>
            </w:pPr>
            <w:r>
              <w:rPr>
                <w:rFonts w:ascii="Times New Roman" w:hAnsi="Times New Roman" w:cs="Times New Roman"/>
                <w:sz w:val="24"/>
                <w:szCs w:val="24"/>
              </w:rPr>
              <w:t>с. Кузяново</w:t>
            </w:r>
          </w:p>
        </w:tc>
        <w:tc>
          <w:tcPr>
            <w:tcW w:w="3230" w:type="dxa"/>
            <w:tcBorders>
              <w:left w:val="single" w:sz="4" w:space="0" w:color="000001"/>
            </w:tcBorders>
            <w:tcMar>
              <w:left w:w="98" w:type="dxa"/>
            </w:tcMar>
          </w:tcPr>
          <w:p w:rsidR="003852A4" w:rsidRDefault="003852A4">
            <w:pPr>
              <w:shd w:val="clear" w:color="auto" w:fill="FFFFFF"/>
              <w:ind w:right="-100" w:firstLine="0"/>
              <w:jc w:val="left"/>
              <w:rPr>
                <w:rFonts w:ascii="Times New Roman" w:hAnsi="Times New Roman" w:cs="Times New Roman"/>
                <w:sz w:val="24"/>
                <w:szCs w:val="24"/>
              </w:rPr>
            </w:pPr>
            <w:r>
              <w:rPr>
                <w:rFonts w:ascii="Times New Roman" w:hAnsi="Times New Roman" w:cs="Times New Roman"/>
                <w:sz w:val="24"/>
                <w:szCs w:val="24"/>
              </w:rPr>
              <w:t xml:space="preserve"> </w:t>
            </w:r>
          </w:p>
          <w:p w:rsidR="003852A4" w:rsidRDefault="003852A4">
            <w:pPr>
              <w:shd w:val="clear" w:color="auto" w:fill="FFFFFF"/>
              <w:ind w:right="-100" w:firstLine="0"/>
              <w:jc w:val="left"/>
              <w:rPr>
                <w:rFonts w:ascii="Times New Roman" w:hAnsi="Times New Roman" w:cs="Times New Roman"/>
                <w:sz w:val="24"/>
                <w:szCs w:val="24"/>
              </w:rPr>
            </w:pPr>
            <w:r>
              <w:rPr>
                <w:rFonts w:ascii="Times New Roman" w:hAnsi="Times New Roman" w:cs="Times New Roman"/>
                <w:sz w:val="24"/>
                <w:szCs w:val="24"/>
              </w:rPr>
              <w:t>КФХ</w:t>
            </w:r>
          </w:p>
        </w:tc>
        <w:tc>
          <w:tcPr>
            <w:tcW w:w="1973" w:type="dxa"/>
            <w:tcBorders>
              <w:left w:val="single" w:sz="4" w:space="0" w:color="000001"/>
            </w:tcBorders>
            <w:tcMar>
              <w:left w:w="98" w:type="dxa"/>
            </w:tcMar>
          </w:tcPr>
          <w:p w:rsidR="003852A4" w:rsidRDefault="003852A4">
            <w:pPr>
              <w:shd w:val="clear" w:color="auto" w:fill="FFFFFF"/>
              <w:snapToGrid w:val="0"/>
              <w:ind w:left="-126" w:right="-100" w:firstLine="19"/>
              <w:jc w:val="center"/>
              <w:rPr>
                <w:rFonts w:ascii="Times New Roman" w:hAnsi="Times New Roman" w:cs="Times New Roman"/>
                <w:sz w:val="24"/>
                <w:szCs w:val="24"/>
              </w:rPr>
            </w:pPr>
          </w:p>
          <w:p w:rsidR="003852A4" w:rsidRDefault="003852A4">
            <w:pPr>
              <w:shd w:val="clear" w:color="auto" w:fill="FFFFFF"/>
              <w:ind w:left="-126" w:right="-100" w:firstLine="19"/>
              <w:jc w:val="center"/>
              <w:rPr>
                <w:rFonts w:ascii="Times New Roman" w:hAnsi="Times New Roman" w:cs="Times New Roman"/>
                <w:sz w:val="24"/>
                <w:szCs w:val="24"/>
              </w:rPr>
            </w:pPr>
            <w:r>
              <w:rPr>
                <w:rFonts w:ascii="Times New Roman" w:hAnsi="Times New Roman" w:cs="Times New Roman"/>
                <w:sz w:val="24"/>
                <w:szCs w:val="24"/>
              </w:rPr>
              <w:t>50</w:t>
            </w:r>
          </w:p>
        </w:tc>
        <w:tc>
          <w:tcPr>
            <w:tcW w:w="1968" w:type="dxa"/>
            <w:tcBorders>
              <w:left w:val="single" w:sz="4" w:space="0" w:color="000001"/>
              <w:right w:val="single" w:sz="4" w:space="0" w:color="000001"/>
            </w:tcBorders>
            <w:tcMar>
              <w:left w:w="98" w:type="dxa"/>
            </w:tcMar>
            <w:vAlign w:val="center"/>
          </w:tcPr>
          <w:p w:rsidR="003852A4" w:rsidRDefault="003852A4">
            <w:pPr>
              <w:pStyle w:val="ConsPlusNormal"/>
              <w:widowControl/>
              <w:ind w:hanging="119"/>
              <w:jc w:val="both"/>
              <w:rPr>
                <w:rFonts w:ascii="Times New Roman" w:hAnsi="Times New Roman" w:cs="Times New Roman"/>
                <w:sz w:val="18"/>
                <w:szCs w:val="18"/>
              </w:rPr>
            </w:pPr>
            <w:r>
              <w:rPr>
                <w:rFonts w:ascii="Times New Roman" w:hAnsi="Times New Roman" w:cs="Times New Roman"/>
                <w:sz w:val="18"/>
                <w:szCs w:val="18"/>
              </w:rPr>
              <w:t>Размеры и границы санитарно-защитной зоны определяются в проекте санитарно-защитной зоны.</w:t>
            </w:r>
          </w:p>
        </w:tc>
      </w:tr>
      <w:tr w:rsidR="003852A4">
        <w:trPr>
          <w:trHeight w:val="526"/>
        </w:trPr>
        <w:tc>
          <w:tcPr>
            <w:tcW w:w="616" w:type="dxa"/>
            <w:tcMar>
              <w:left w:w="98" w:type="dxa"/>
            </w:tcMar>
            <w:vAlign w:val="center"/>
          </w:tcPr>
          <w:p w:rsidR="003852A4" w:rsidRDefault="003852A4">
            <w:pPr>
              <w:jc w:val="center"/>
              <w:rPr>
                <w:rFonts w:ascii="Times New Roman" w:hAnsi="Times New Roman" w:cs="Times New Roman"/>
                <w:sz w:val="24"/>
                <w:szCs w:val="24"/>
              </w:rPr>
            </w:pPr>
            <w:r>
              <w:rPr>
                <w:rFonts w:ascii="Times New Roman" w:hAnsi="Times New Roman" w:cs="Times New Roman"/>
                <w:sz w:val="24"/>
                <w:szCs w:val="24"/>
              </w:rPr>
              <w:t>2</w:t>
            </w:r>
          </w:p>
        </w:tc>
        <w:tc>
          <w:tcPr>
            <w:tcW w:w="2400" w:type="dxa"/>
            <w:tcBorders>
              <w:left w:val="single" w:sz="4" w:space="0" w:color="000001"/>
            </w:tcBorders>
            <w:tcMar>
              <w:left w:w="98" w:type="dxa"/>
            </w:tcMar>
          </w:tcPr>
          <w:p w:rsidR="003852A4" w:rsidRDefault="003852A4">
            <w:pPr>
              <w:shd w:val="clear" w:color="auto" w:fill="FFFFFF"/>
              <w:ind w:right="-100" w:hanging="36"/>
              <w:jc w:val="left"/>
              <w:rPr>
                <w:rFonts w:ascii="Times New Roman" w:hAnsi="Times New Roman" w:cs="Times New Roman"/>
                <w:sz w:val="24"/>
                <w:szCs w:val="24"/>
              </w:rPr>
            </w:pPr>
            <w:r>
              <w:rPr>
                <w:rFonts w:ascii="Times New Roman" w:hAnsi="Times New Roman" w:cs="Times New Roman"/>
                <w:sz w:val="24"/>
                <w:szCs w:val="24"/>
              </w:rPr>
              <w:t>с. Кузяново</w:t>
            </w:r>
          </w:p>
        </w:tc>
        <w:tc>
          <w:tcPr>
            <w:tcW w:w="3230" w:type="dxa"/>
            <w:tcBorders>
              <w:left w:val="single" w:sz="4" w:space="0" w:color="000001"/>
            </w:tcBorders>
            <w:tcMar>
              <w:left w:w="98" w:type="dxa"/>
            </w:tcMar>
          </w:tcPr>
          <w:p w:rsidR="003852A4" w:rsidRDefault="003852A4">
            <w:pPr>
              <w:shd w:val="clear" w:color="auto" w:fill="FFFFFF"/>
              <w:tabs>
                <w:tab w:val="left" w:pos="0"/>
              </w:tabs>
              <w:ind w:right="-100" w:hanging="26"/>
              <w:jc w:val="left"/>
              <w:rPr>
                <w:rFonts w:ascii="Times New Roman" w:hAnsi="Times New Roman" w:cs="Times New Roman"/>
                <w:sz w:val="24"/>
                <w:szCs w:val="24"/>
              </w:rPr>
            </w:pPr>
            <w:r>
              <w:rPr>
                <w:rFonts w:ascii="Times New Roman" w:hAnsi="Times New Roman" w:cs="Times New Roman"/>
                <w:sz w:val="24"/>
                <w:szCs w:val="24"/>
              </w:rPr>
              <w:t xml:space="preserve">Конный двор </w:t>
            </w:r>
          </w:p>
        </w:tc>
        <w:tc>
          <w:tcPr>
            <w:tcW w:w="1973" w:type="dxa"/>
            <w:tcBorders>
              <w:left w:val="single" w:sz="4" w:space="0" w:color="000001"/>
            </w:tcBorders>
            <w:tcMar>
              <w:left w:w="98" w:type="dxa"/>
            </w:tcMar>
          </w:tcPr>
          <w:p w:rsidR="003852A4" w:rsidRDefault="003852A4">
            <w:pPr>
              <w:shd w:val="clear" w:color="auto" w:fill="FFFFFF"/>
              <w:ind w:left="-126" w:right="-100" w:firstLine="19"/>
              <w:jc w:val="center"/>
              <w:rPr>
                <w:rFonts w:ascii="Times New Roman" w:hAnsi="Times New Roman" w:cs="Times New Roman"/>
                <w:sz w:val="24"/>
                <w:szCs w:val="24"/>
              </w:rPr>
            </w:pPr>
            <w:r>
              <w:rPr>
                <w:rFonts w:ascii="Times New Roman" w:hAnsi="Times New Roman" w:cs="Times New Roman"/>
                <w:sz w:val="24"/>
                <w:szCs w:val="24"/>
              </w:rPr>
              <w:t>50</w:t>
            </w:r>
          </w:p>
        </w:tc>
        <w:tc>
          <w:tcPr>
            <w:tcW w:w="1968" w:type="dxa"/>
            <w:tcBorders>
              <w:left w:val="single" w:sz="4" w:space="0" w:color="000001"/>
              <w:right w:val="single" w:sz="4" w:space="0" w:color="000001"/>
            </w:tcBorders>
            <w:tcMar>
              <w:left w:w="98" w:type="dxa"/>
            </w:tcMar>
            <w:vAlign w:val="center"/>
          </w:tcPr>
          <w:p w:rsidR="003852A4" w:rsidRDefault="003852A4">
            <w:pPr>
              <w:widowControl/>
              <w:ind w:hanging="119"/>
            </w:pPr>
            <w:r>
              <w:rPr>
                <w:rFonts w:ascii="Times New Roman" w:hAnsi="Times New Roman" w:cs="Times New Roman"/>
                <w:sz w:val="24"/>
                <w:szCs w:val="24"/>
              </w:rPr>
              <w:t xml:space="preserve">               -//-</w:t>
            </w:r>
          </w:p>
        </w:tc>
      </w:tr>
      <w:tr w:rsidR="003852A4">
        <w:trPr>
          <w:trHeight w:val="454"/>
        </w:trPr>
        <w:tc>
          <w:tcPr>
            <w:tcW w:w="616" w:type="dxa"/>
            <w:tcMar>
              <w:left w:w="98" w:type="dxa"/>
            </w:tcMar>
            <w:vAlign w:val="center"/>
          </w:tcPr>
          <w:p w:rsidR="003852A4" w:rsidRDefault="003852A4">
            <w:pPr>
              <w:jc w:val="center"/>
              <w:rPr>
                <w:rFonts w:ascii="Times New Roman" w:hAnsi="Times New Roman" w:cs="Times New Roman"/>
                <w:sz w:val="24"/>
                <w:szCs w:val="24"/>
              </w:rPr>
            </w:pPr>
            <w:r>
              <w:rPr>
                <w:rFonts w:ascii="Times New Roman" w:hAnsi="Times New Roman" w:cs="Times New Roman"/>
                <w:sz w:val="24"/>
                <w:szCs w:val="24"/>
              </w:rPr>
              <w:t>3</w:t>
            </w:r>
          </w:p>
        </w:tc>
        <w:tc>
          <w:tcPr>
            <w:tcW w:w="2400" w:type="dxa"/>
            <w:tcBorders>
              <w:left w:val="single" w:sz="4" w:space="0" w:color="000001"/>
            </w:tcBorders>
            <w:tcMar>
              <w:left w:w="98" w:type="dxa"/>
            </w:tcMar>
          </w:tcPr>
          <w:p w:rsidR="003852A4" w:rsidRDefault="003852A4">
            <w:pPr>
              <w:shd w:val="clear" w:color="auto" w:fill="FFFFFF"/>
              <w:ind w:right="-100" w:hanging="36"/>
              <w:jc w:val="left"/>
              <w:rPr>
                <w:rFonts w:ascii="Times New Roman" w:hAnsi="Times New Roman" w:cs="Times New Roman"/>
                <w:sz w:val="24"/>
                <w:szCs w:val="24"/>
              </w:rPr>
            </w:pPr>
            <w:r>
              <w:rPr>
                <w:rFonts w:ascii="Times New Roman" w:hAnsi="Times New Roman" w:cs="Times New Roman"/>
                <w:sz w:val="24"/>
                <w:szCs w:val="24"/>
              </w:rPr>
              <w:t>с. Кузяново</w:t>
            </w:r>
          </w:p>
        </w:tc>
        <w:tc>
          <w:tcPr>
            <w:tcW w:w="3230" w:type="dxa"/>
            <w:tcBorders>
              <w:left w:val="single" w:sz="4" w:space="0" w:color="000001"/>
            </w:tcBorders>
            <w:tcMar>
              <w:left w:w="98" w:type="dxa"/>
            </w:tcMar>
          </w:tcPr>
          <w:p w:rsidR="003852A4" w:rsidRDefault="003852A4">
            <w:pPr>
              <w:ind w:hanging="26"/>
              <w:jc w:val="left"/>
              <w:rPr>
                <w:rFonts w:ascii="Times New Roman" w:hAnsi="Times New Roman" w:cs="Times New Roman"/>
                <w:sz w:val="24"/>
                <w:szCs w:val="24"/>
              </w:rPr>
            </w:pPr>
            <w:r>
              <w:rPr>
                <w:rFonts w:ascii="Times New Roman" w:hAnsi="Times New Roman" w:cs="Times New Roman"/>
                <w:sz w:val="24"/>
                <w:szCs w:val="24"/>
              </w:rPr>
              <w:t>Пилорама</w:t>
            </w:r>
          </w:p>
        </w:tc>
        <w:tc>
          <w:tcPr>
            <w:tcW w:w="1973" w:type="dxa"/>
            <w:tcBorders>
              <w:left w:val="single" w:sz="4" w:space="0" w:color="000001"/>
            </w:tcBorders>
            <w:tcMar>
              <w:left w:w="98" w:type="dxa"/>
            </w:tcMar>
          </w:tcPr>
          <w:p w:rsidR="003852A4" w:rsidRDefault="003852A4">
            <w:pPr>
              <w:ind w:left="-126" w:firstLine="19"/>
              <w:jc w:val="center"/>
              <w:rPr>
                <w:rFonts w:ascii="Times New Roman" w:hAnsi="Times New Roman" w:cs="Times New Roman"/>
                <w:sz w:val="24"/>
                <w:szCs w:val="24"/>
              </w:rPr>
            </w:pPr>
            <w:r>
              <w:rPr>
                <w:rFonts w:ascii="Times New Roman" w:hAnsi="Times New Roman" w:cs="Times New Roman"/>
                <w:sz w:val="24"/>
                <w:szCs w:val="24"/>
              </w:rPr>
              <w:t>100</w:t>
            </w:r>
          </w:p>
        </w:tc>
        <w:tc>
          <w:tcPr>
            <w:tcW w:w="1968" w:type="dxa"/>
            <w:tcBorders>
              <w:left w:val="single" w:sz="4" w:space="0" w:color="000001"/>
              <w:right w:val="single" w:sz="4" w:space="0" w:color="000001"/>
            </w:tcBorders>
            <w:tcMar>
              <w:left w:w="98" w:type="dxa"/>
            </w:tcMar>
            <w:vAlign w:val="center"/>
          </w:tcPr>
          <w:p w:rsidR="003852A4" w:rsidRDefault="003852A4">
            <w:pPr>
              <w:widowControl/>
              <w:ind w:hanging="119"/>
            </w:pPr>
            <w:r>
              <w:rPr>
                <w:rFonts w:ascii="Times New Roman" w:hAnsi="Times New Roman" w:cs="Times New Roman"/>
                <w:sz w:val="24"/>
                <w:szCs w:val="24"/>
              </w:rPr>
              <w:t xml:space="preserve">               -//-</w:t>
            </w:r>
          </w:p>
        </w:tc>
      </w:tr>
      <w:tr w:rsidR="003852A4">
        <w:trPr>
          <w:trHeight w:val="454"/>
        </w:trPr>
        <w:tc>
          <w:tcPr>
            <w:tcW w:w="616" w:type="dxa"/>
            <w:tcMar>
              <w:left w:w="98" w:type="dxa"/>
            </w:tcMar>
            <w:vAlign w:val="center"/>
          </w:tcPr>
          <w:p w:rsidR="003852A4" w:rsidRDefault="003852A4">
            <w:pPr>
              <w:jc w:val="center"/>
              <w:rPr>
                <w:rFonts w:ascii="Times New Roman" w:hAnsi="Times New Roman" w:cs="Times New Roman"/>
                <w:sz w:val="24"/>
                <w:szCs w:val="24"/>
              </w:rPr>
            </w:pPr>
            <w:r>
              <w:rPr>
                <w:rFonts w:ascii="Times New Roman" w:hAnsi="Times New Roman" w:cs="Times New Roman"/>
                <w:sz w:val="24"/>
                <w:szCs w:val="24"/>
              </w:rPr>
              <w:t>4</w:t>
            </w:r>
          </w:p>
        </w:tc>
        <w:tc>
          <w:tcPr>
            <w:tcW w:w="2400" w:type="dxa"/>
            <w:tcBorders>
              <w:left w:val="single" w:sz="4" w:space="0" w:color="000001"/>
            </w:tcBorders>
            <w:tcMar>
              <w:left w:w="98" w:type="dxa"/>
            </w:tcMar>
          </w:tcPr>
          <w:p w:rsidR="003852A4" w:rsidRDefault="003852A4">
            <w:pPr>
              <w:shd w:val="clear" w:color="auto" w:fill="FFFFFF"/>
              <w:ind w:right="-100" w:hanging="36"/>
              <w:jc w:val="left"/>
              <w:rPr>
                <w:rFonts w:ascii="Times New Roman" w:hAnsi="Times New Roman" w:cs="Times New Roman"/>
                <w:sz w:val="24"/>
                <w:szCs w:val="24"/>
              </w:rPr>
            </w:pPr>
            <w:r>
              <w:rPr>
                <w:rFonts w:ascii="Times New Roman" w:hAnsi="Times New Roman" w:cs="Times New Roman"/>
                <w:sz w:val="24"/>
                <w:szCs w:val="24"/>
              </w:rPr>
              <w:t>с. Кузяново</w:t>
            </w:r>
          </w:p>
        </w:tc>
        <w:tc>
          <w:tcPr>
            <w:tcW w:w="3230" w:type="dxa"/>
            <w:tcBorders>
              <w:left w:val="single" w:sz="4" w:space="0" w:color="000001"/>
            </w:tcBorders>
            <w:tcMar>
              <w:left w:w="98" w:type="dxa"/>
            </w:tcMar>
          </w:tcPr>
          <w:p w:rsidR="003852A4" w:rsidRDefault="003852A4">
            <w:pPr>
              <w:ind w:hanging="26"/>
              <w:jc w:val="left"/>
              <w:rPr>
                <w:rFonts w:ascii="Times New Roman" w:hAnsi="Times New Roman" w:cs="Times New Roman"/>
                <w:sz w:val="24"/>
                <w:szCs w:val="24"/>
              </w:rPr>
            </w:pPr>
            <w:r>
              <w:rPr>
                <w:rFonts w:ascii="Times New Roman" w:hAnsi="Times New Roman" w:cs="Times New Roman"/>
                <w:sz w:val="24"/>
                <w:szCs w:val="24"/>
              </w:rPr>
              <w:t xml:space="preserve">Котельная </w:t>
            </w:r>
          </w:p>
        </w:tc>
        <w:tc>
          <w:tcPr>
            <w:tcW w:w="1973" w:type="dxa"/>
            <w:tcBorders>
              <w:left w:val="single" w:sz="4" w:space="0" w:color="000001"/>
            </w:tcBorders>
            <w:tcMar>
              <w:left w:w="98" w:type="dxa"/>
            </w:tcMar>
          </w:tcPr>
          <w:p w:rsidR="003852A4" w:rsidRDefault="003852A4">
            <w:pPr>
              <w:ind w:left="-126" w:firstLine="19"/>
              <w:jc w:val="center"/>
              <w:rPr>
                <w:rFonts w:ascii="Times New Roman" w:hAnsi="Times New Roman" w:cs="Times New Roman"/>
                <w:sz w:val="24"/>
                <w:szCs w:val="24"/>
              </w:rPr>
            </w:pPr>
            <w:r>
              <w:rPr>
                <w:rFonts w:ascii="Times New Roman" w:hAnsi="Times New Roman" w:cs="Times New Roman"/>
                <w:sz w:val="24"/>
                <w:szCs w:val="24"/>
              </w:rPr>
              <w:t>50</w:t>
            </w:r>
          </w:p>
        </w:tc>
        <w:tc>
          <w:tcPr>
            <w:tcW w:w="1968" w:type="dxa"/>
            <w:tcBorders>
              <w:left w:val="single" w:sz="4" w:space="0" w:color="000001"/>
              <w:right w:val="single" w:sz="4" w:space="0" w:color="000001"/>
            </w:tcBorders>
            <w:tcMar>
              <w:left w:w="98" w:type="dxa"/>
            </w:tcMar>
            <w:vAlign w:val="center"/>
          </w:tcPr>
          <w:p w:rsidR="003852A4" w:rsidRDefault="003852A4">
            <w:pPr>
              <w:widowControl/>
              <w:ind w:hanging="119"/>
            </w:pPr>
            <w:r>
              <w:rPr>
                <w:rFonts w:ascii="Times New Roman" w:hAnsi="Times New Roman" w:cs="Times New Roman"/>
                <w:sz w:val="24"/>
                <w:szCs w:val="24"/>
              </w:rPr>
              <w:t xml:space="preserve">               -//-</w:t>
            </w:r>
          </w:p>
        </w:tc>
      </w:tr>
      <w:tr w:rsidR="003852A4">
        <w:trPr>
          <w:trHeight w:val="454"/>
        </w:trPr>
        <w:tc>
          <w:tcPr>
            <w:tcW w:w="616" w:type="dxa"/>
            <w:tcMar>
              <w:left w:w="98" w:type="dxa"/>
            </w:tcMar>
            <w:vAlign w:val="center"/>
          </w:tcPr>
          <w:p w:rsidR="003852A4" w:rsidRDefault="003852A4">
            <w:pPr>
              <w:jc w:val="center"/>
              <w:rPr>
                <w:rFonts w:ascii="Times New Roman" w:hAnsi="Times New Roman" w:cs="Times New Roman"/>
                <w:sz w:val="24"/>
                <w:szCs w:val="24"/>
              </w:rPr>
            </w:pPr>
            <w:r>
              <w:rPr>
                <w:rFonts w:ascii="Times New Roman" w:hAnsi="Times New Roman" w:cs="Times New Roman"/>
                <w:sz w:val="24"/>
                <w:szCs w:val="24"/>
              </w:rPr>
              <w:t>5</w:t>
            </w:r>
          </w:p>
        </w:tc>
        <w:tc>
          <w:tcPr>
            <w:tcW w:w="2400" w:type="dxa"/>
            <w:tcBorders>
              <w:left w:val="single" w:sz="4" w:space="0" w:color="000001"/>
            </w:tcBorders>
            <w:tcMar>
              <w:left w:w="98" w:type="dxa"/>
            </w:tcMar>
          </w:tcPr>
          <w:p w:rsidR="003852A4" w:rsidRDefault="003852A4">
            <w:pPr>
              <w:shd w:val="clear" w:color="auto" w:fill="FFFFFF"/>
              <w:ind w:right="-100" w:hanging="36"/>
              <w:jc w:val="left"/>
              <w:rPr>
                <w:rFonts w:ascii="Times New Roman" w:hAnsi="Times New Roman" w:cs="Times New Roman"/>
                <w:sz w:val="24"/>
                <w:szCs w:val="24"/>
              </w:rPr>
            </w:pPr>
            <w:r>
              <w:rPr>
                <w:rFonts w:ascii="Times New Roman" w:hAnsi="Times New Roman" w:cs="Times New Roman"/>
                <w:sz w:val="24"/>
                <w:szCs w:val="24"/>
              </w:rPr>
              <w:t>с. Кузяново</w:t>
            </w:r>
          </w:p>
        </w:tc>
        <w:tc>
          <w:tcPr>
            <w:tcW w:w="3230" w:type="dxa"/>
            <w:tcBorders>
              <w:left w:val="single" w:sz="4" w:space="0" w:color="000001"/>
            </w:tcBorders>
            <w:tcMar>
              <w:left w:w="98" w:type="dxa"/>
            </w:tcMar>
          </w:tcPr>
          <w:p w:rsidR="003852A4" w:rsidRDefault="003852A4">
            <w:pPr>
              <w:ind w:hanging="26"/>
              <w:jc w:val="left"/>
              <w:rPr>
                <w:rFonts w:ascii="Times New Roman" w:hAnsi="Times New Roman" w:cs="Times New Roman"/>
                <w:sz w:val="24"/>
                <w:szCs w:val="24"/>
              </w:rPr>
            </w:pPr>
            <w:r>
              <w:rPr>
                <w:rFonts w:ascii="Times New Roman" w:hAnsi="Times New Roman" w:cs="Times New Roman"/>
                <w:sz w:val="24"/>
                <w:szCs w:val="24"/>
              </w:rPr>
              <w:t>Пожарное депо</w:t>
            </w:r>
          </w:p>
        </w:tc>
        <w:tc>
          <w:tcPr>
            <w:tcW w:w="1973" w:type="dxa"/>
            <w:tcBorders>
              <w:left w:val="single" w:sz="4" w:space="0" w:color="000001"/>
            </w:tcBorders>
            <w:tcMar>
              <w:left w:w="98" w:type="dxa"/>
            </w:tcMar>
          </w:tcPr>
          <w:p w:rsidR="003852A4" w:rsidRDefault="003852A4">
            <w:pPr>
              <w:ind w:left="-126" w:firstLine="19"/>
              <w:jc w:val="center"/>
              <w:rPr>
                <w:rFonts w:ascii="Times New Roman" w:hAnsi="Times New Roman" w:cs="Times New Roman"/>
                <w:sz w:val="24"/>
                <w:szCs w:val="24"/>
              </w:rPr>
            </w:pPr>
            <w:r>
              <w:rPr>
                <w:rFonts w:ascii="Times New Roman" w:hAnsi="Times New Roman" w:cs="Times New Roman"/>
                <w:sz w:val="24"/>
                <w:szCs w:val="24"/>
              </w:rPr>
              <w:t>50</w:t>
            </w:r>
          </w:p>
        </w:tc>
        <w:tc>
          <w:tcPr>
            <w:tcW w:w="1968" w:type="dxa"/>
            <w:tcBorders>
              <w:left w:val="single" w:sz="4" w:space="0" w:color="000001"/>
              <w:right w:val="single" w:sz="4" w:space="0" w:color="000001"/>
            </w:tcBorders>
            <w:tcMar>
              <w:left w:w="98" w:type="dxa"/>
            </w:tcMar>
            <w:vAlign w:val="center"/>
          </w:tcPr>
          <w:p w:rsidR="003852A4" w:rsidRDefault="003852A4">
            <w:pPr>
              <w:widowControl/>
              <w:ind w:hanging="119"/>
            </w:pPr>
            <w:r>
              <w:rPr>
                <w:rFonts w:ascii="Times New Roman" w:hAnsi="Times New Roman" w:cs="Times New Roman"/>
                <w:sz w:val="24"/>
                <w:szCs w:val="24"/>
              </w:rPr>
              <w:t xml:space="preserve">               -//-</w:t>
            </w:r>
          </w:p>
        </w:tc>
      </w:tr>
      <w:tr w:rsidR="003852A4">
        <w:trPr>
          <w:trHeight w:val="454"/>
        </w:trPr>
        <w:tc>
          <w:tcPr>
            <w:tcW w:w="616" w:type="dxa"/>
            <w:tcMar>
              <w:left w:w="98" w:type="dxa"/>
            </w:tcMar>
            <w:vAlign w:val="center"/>
          </w:tcPr>
          <w:p w:rsidR="003852A4" w:rsidRDefault="003852A4">
            <w:pPr>
              <w:jc w:val="center"/>
              <w:rPr>
                <w:rFonts w:ascii="Times New Roman" w:hAnsi="Times New Roman" w:cs="Times New Roman"/>
                <w:sz w:val="24"/>
                <w:szCs w:val="24"/>
              </w:rPr>
            </w:pPr>
            <w:r>
              <w:rPr>
                <w:rFonts w:ascii="Times New Roman" w:hAnsi="Times New Roman" w:cs="Times New Roman"/>
                <w:sz w:val="24"/>
                <w:szCs w:val="24"/>
              </w:rPr>
              <w:t>6</w:t>
            </w:r>
          </w:p>
        </w:tc>
        <w:tc>
          <w:tcPr>
            <w:tcW w:w="2400" w:type="dxa"/>
            <w:tcBorders>
              <w:left w:val="single" w:sz="4" w:space="0" w:color="000001"/>
            </w:tcBorders>
            <w:tcMar>
              <w:left w:w="98" w:type="dxa"/>
            </w:tcMar>
          </w:tcPr>
          <w:p w:rsidR="003852A4" w:rsidRDefault="003852A4">
            <w:pPr>
              <w:shd w:val="clear" w:color="auto" w:fill="FFFFFF"/>
              <w:ind w:right="-100" w:hanging="36"/>
              <w:jc w:val="left"/>
              <w:rPr>
                <w:rFonts w:ascii="Times New Roman" w:hAnsi="Times New Roman" w:cs="Times New Roman"/>
                <w:sz w:val="24"/>
                <w:szCs w:val="24"/>
              </w:rPr>
            </w:pPr>
            <w:r>
              <w:rPr>
                <w:rFonts w:ascii="Times New Roman" w:hAnsi="Times New Roman" w:cs="Times New Roman"/>
                <w:sz w:val="24"/>
                <w:szCs w:val="24"/>
              </w:rPr>
              <w:t>с. Кузяново</w:t>
            </w:r>
          </w:p>
        </w:tc>
        <w:tc>
          <w:tcPr>
            <w:tcW w:w="3230" w:type="dxa"/>
            <w:tcBorders>
              <w:left w:val="single" w:sz="4" w:space="0" w:color="000001"/>
            </w:tcBorders>
            <w:tcMar>
              <w:left w:w="98" w:type="dxa"/>
            </w:tcMar>
          </w:tcPr>
          <w:p w:rsidR="003852A4" w:rsidRDefault="003852A4">
            <w:pPr>
              <w:ind w:hanging="26"/>
              <w:jc w:val="left"/>
              <w:rPr>
                <w:rFonts w:ascii="Times New Roman" w:hAnsi="Times New Roman" w:cs="Times New Roman"/>
                <w:sz w:val="24"/>
                <w:szCs w:val="24"/>
              </w:rPr>
            </w:pPr>
            <w:r>
              <w:rPr>
                <w:rFonts w:ascii="Times New Roman" w:hAnsi="Times New Roman" w:cs="Times New Roman"/>
                <w:sz w:val="24"/>
                <w:szCs w:val="24"/>
              </w:rPr>
              <w:t>Кладбище</w:t>
            </w:r>
          </w:p>
        </w:tc>
        <w:tc>
          <w:tcPr>
            <w:tcW w:w="1973" w:type="dxa"/>
            <w:tcBorders>
              <w:left w:val="single" w:sz="4" w:space="0" w:color="000001"/>
            </w:tcBorders>
            <w:tcMar>
              <w:left w:w="98" w:type="dxa"/>
            </w:tcMar>
          </w:tcPr>
          <w:p w:rsidR="003852A4" w:rsidRDefault="003852A4">
            <w:pPr>
              <w:ind w:left="-126" w:firstLine="19"/>
              <w:jc w:val="center"/>
              <w:rPr>
                <w:rFonts w:ascii="Times New Roman" w:hAnsi="Times New Roman" w:cs="Times New Roman"/>
                <w:sz w:val="24"/>
                <w:szCs w:val="24"/>
              </w:rPr>
            </w:pPr>
            <w:r>
              <w:rPr>
                <w:rFonts w:ascii="Times New Roman" w:hAnsi="Times New Roman" w:cs="Times New Roman"/>
                <w:sz w:val="24"/>
                <w:szCs w:val="24"/>
              </w:rPr>
              <w:t>50</w:t>
            </w:r>
          </w:p>
        </w:tc>
        <w:tc>
          <w:tcPr>
            <w:tcW w:w="1968" w:type="dxa"/>
            <w:tcBorders>
              <w:left w:val="single" w:sz="4" w:space="0" w:color="000001"/>
              <w:right w:val="single" w:sz="4" w:space="0" w:color="000001"/>
            </w:tcBorders>
            <w:tcMar>
              <w:left w:w="98" w:type="dxa"/>
            </w:tcMar>
            <w:vAlign w:val="center"/>
          </w:tcPr>
          <w:p w:rsidR="003852A4" w:rsidRDefault="003852A4">
            <w:pPr>
              <w:widowControl/>
              <w:ind w:hanging="119"/>
              <w:jc w:val="center"/>
              <w:rPr>
                <w:rFonts w:ascii="Times New Roman" w:hAnsi="Times New Roman" w:cs="Times New Roman"/>
                <w:sz w:val="24"/>
                <w:szCs w:val="24"/>
              </w:rPr>
            </w:pPr>
            <w:r>
              <w:rPr>
                <w:rFonts w:ascii="Times New Roman" w:hAnsi="Times New Roman" w:cs="Times New Roman"/>
                <w:sz w:val="24"/>
                <w:szCs w:val="24"/>
              </w:rPr>
              <w:t>-//-</w:t>
            </w:r>
          </w:p>
        </w:tc>
      </w:tr>
    </w:tbl>
    <w:p w:rsidR="003852A4" w:rsidRDefault="003852A4">
      <w:pPr>
        <w:shd w:val="clear" w:color="auto" w:fill="FFFFFF"/>
        <w:spacing w:line="240" w:lineRule="auto"/>
        <w:ind w:firstLine="0"/>
        <w:jc w:val="center"/>
        <w:rPr>
          <w:rFonts w:ascii="Times New Roman" w:hAnsi="Times New Roman" w:cs="Times New Roman"/>
          <w:bCs/>
          <w:sz w:val="28"/>
          <w:szCs w:val="28"/>
        </w:rPr>
      </w:pPr>
    </w:p>
    <w:p w:rsidR="003852A4" w:rsidRDefault="003852A4">
      <w:pPr>
        <w:shd w:val="clear" w:color="auto" w:fill="FFFFFF"/>
        <w:spacing w:line="240" w:lineRule="auto"/>
        <w:ind w:firstLine="0"/>
        <w:jc w:val="center"/>
        <w:rPr>
          <w:rFonts w:ascii="Times New Roman" w:hAnsi="Times New Roman" w:cs="Times New Roman"/>
          <w:bCs/>
          <w:sz w:val="28"/>
          <w:szCs w:val="28"/>
        </w:rPr>
      </w:pPr>
    </w:p>
    <w:p w:rsidR="003852A4" w:rsidRDefault="003852A4">
      <w:pPr>
        <w:shd w:val="clear" w:color="auto" w:fill="FFFFFF"/>
        <w:spacing w:line="240" w:lineRule="auto"/>
        <w:ind w:firstLine="0"/>
        <w:jc w:val="center"/>
        <w:rPr>
          <w:rFonts w:ascii="Times New Roman" w:hAnsi="Times New Roman" w:cs="Times New Roman"/>
          <w:bCs/>
          <w:sz w:val="28"/>
          <w:szCs w:val="28"/>
        </w:rPr>
      </w:pPr>
    </w:p>
    <w:p w:rsidR="003852A4" w:rsidRDefault="003852A4">
      <w:pPr>
        <w:shd w:val="clear" w:color="auto" w:fill="FFFFFF"/>
        <w:spacing w:line="240" w:lineRule="auto"/>
        <w:ind w:firstLine="0"/>
        <w:jc w:val="center"/>
        <w:rPr>
          <w:rFonts w:ascii="Times New Roman" w:hAnsi="Times New Roman" w:cs="Times New Roman"/>
          <w:bCs/>
          <w:sz w:val="28"/>
          <w:szCs w:val="28"/>
        </w:rPr>
      </w:pPr>
    </w:p>
    <w:p w:rsidR="003852A4" w:rsidRDefault="003852A4">
      <w:pPr>
        <w:shd w:val="clear" w:color="auto" w:fill="FFFFFF"/>
        <w:spacing w:line="240" w:lineRule="auto"/>
        <w:ind w:firstLine="0"/>
        <w:jc w:val="center"/>
        <w:rPr>
          <w:rFonts w:ascii="Times New Roman" w:hAnsi="Times New Roman" w:cs="Times New Roman"/>
          <w:bCs/>
          <w:sz w:val="28"/>
          <w:szCs w:val="28"/>
        </w:rPr>
      </w:pPr>
    </w:p>
    <w:p w:rsidR="003852A4" w:rsidRDefault="003852A4">
      <w:pPr>
        <w:shd w:val="clear" w:color="auto" w:fill="FFFFFF"/>
        <w:spacing w:line="240" w:lineRule="auto"/>
        <w:ind w:firstLine="0"/>
        <w:jc w:val="center"/>
        <w:rPr>
          <w:rFonts w:ascii="Times New Roman" w:hAnsi="Times New Roman" w:cs="Times New Roman"/>
          <w:bCs/>
          <w:sz w:val="28"/>
          <w:szCs w:val="28"/>
        </w:rPr>
      </w:pPr>
    </w:p>
    <w:p w:rsidR="003852A4" w:rsidRDefault="003852A4">
      <w:pPr>
        <w:shd w:val="clear" w:color="auto" w:fill="FFFFFF"/>
        <w:spacing w:line="240" w:lineRule="auto"/>
        <w:ind w:firstLine="0"/>
        <w:jc w:val="center"/>
        <w:rPr>
          <w:rFonts w:ascii="Times New Roman" w:hAnsi="Times New Roman" w:cs="Times New Roman"/>
          <w:bCs/>
          <w:sz w:val="28"/>
          <w:szCs w:val="28"/>
        </w:rPr>
      </w:pPr>
    </w:p>
    <w:p w:rsidR="003852A4" w:rsidRDefault="003852A4">
      <w:pPr>
        <w:shd w:val="clear" w:color="auto" w:fill="FFFFFF"/>
        <w:spacing w:line="240" w:lineRule="auto"/>
        <w:ind w:firstLine="0"/>
        <w:jc w:val="center"/>
        <w:rPr>
          <w:rFonts w:ascii="Times New Roman" w:hAnsi="Times New Roman" w:cs="Times New Roman"/>
          <w:bCs/>
          <w:sz w:val="28"/>
          <w:szCs w:val="28"/>
        </w:rPr>
      </w:pPr>
    </w:p>
    <w:p w:rsidR="003852A4" w:rsidRDefault="003852A4">
      <w:pPr>
        <w:shd w:val="clear" w:color="auto" w:fill="FFFFFF"/>
        <w:spacing w:line="240" w:lineRule="auto"/>
        <w:ind w:firstLine="0"/>
        <w:jc w:val="center"/>
        <w:rPr>
          <w:rFonts w:ascii="Times New Roman" w:hAnsi="Times New Roman" w:cs="Times New Roman"/>
          <w:bCs/>
          <w:sz w:val="28"/>
          <w:szCs w:val="28"/>
        </w:rPr>
      </w:pPr>
    </w:p>
    <w:p w:rsidR="003852A4" w:rsidRDefault="003852A4">
      <w:pPr>
        <w:shd w:val="clear" w:color="auto" w:fill="FFFFFF"/>
        <w:spacing w:line="240" w:lineRule="auto"/>
        <w:ind w:firstLine="0"/>
        <w:jc w:val="center"/>
        <w:rPr>
          <w:rFonts w:ascii="Times New Roman" w:hAnsi="Times New Roman" w:cs="Times New Roman"/>
          <w:bCs/>
          <w:sz w:val="28"/>
          <w:szCs w:val="28"/>
        </w:rPr>
      </w:pPr>
    </w:p>
    <w:p w:rsidR="003852A4" w:rsidRDefault="003852A4">
      <w:pPr>
        <w:shd w:val="clear" w:color="auto" w:fill="FFFFFF"/>
        <w:spacing w:line="240" w:lineRule="auto"/>
        <w:ind w:firstLine="0"/>
        <w:jc w:val="center"/>
        <w:rPr>
          <w:rFonts w:ascii="Times New Roman" w:hAnsi="Times New Roman" w:cs="Times New Roman"/>
          <w:bCs/>
          <w:sz w:val="28"/>
          <w:szCs w:val="28"/>
        </w:rPr>
      </w:pPr>
    </w:p>
    <w:p w:rsidR="003852A4" w:rsidRDefault="003852A4">
      <w:pPr>
        <w:shd w:val="clear" w:color="auto" w:fill="FFFFFF"/>
        <w:spacing w:line="240" w:lineRule="auto"/>
        <w:ind w:firstLine="0"/>
        <w:jc w:val="center"/>
        <w:rPr>
          <w:rFonts w:ascii="Times New Roman" w:hAnsi="Times New Roman" w:cs="Times New Roman"/>
          <w:bCs/>
          <w:sz w:val="28"/>
          <w:szCs w:val="28"/>
        </w:rPr>
      </w:pPr>
    </w:p>
    <w:p w:rsidR="003852A4" w:rsidRDefault="003852A4">
      <w:pPr>
        <w:shd w:val="clear" w:color="auto" w:fill="FFFFFF"/>
        <w:spacing w:line="240" w:lineRule="auto"/>
        <w:ind w:firstLine="0"/>
        <w:jc w:val="center"/>
        <w:rPr>
          <w:rFonts w:ascii="Times New Roman" w:hAnsi="Times New Roman" w:cs="Times New Roman"/>
          <w:bCs/>
          <w:sz w:val="28"/>
          <w:szCs w:val="28"/>
        </w:rPr>
      </w:pPr>
    </w:p>
    <w:p w:rsidR="003852A4" w:rsidRDefault="003852A4">
      <w:pPr>
        <w:shd w:val="clear" w:color="auto" w:fill="FFFFFF"/>
        <w:tabs>
          <w:tab w:val="left" w:pos="3960"/>
        </w:tabs>
        <w:spacing w:line="240" w:lineRule="auto"/>
        <w:ind w:firstLine="0"/>
        <w:rPr>
          <w:rFonts w:ascii="Times New Roman" w:hAnsi="Times New Roman" w:cs="Times New Roman"/>
          <w:bCs/>
          <w:sz w:val="28"/>
          <w:szCs w:val="28"/>
        </w:rPr>
      </w:pPr>
      <w:r>
        <w:rPr>
          <w:rFonts w:ascii="Times New Roman" w:hAnsi="Times New Roman" w:cs="Times New Roman"/>
          <w:bCs/>
          <w:sz w:val="28"/>
          <w:szCs w:val="28"/>
        </w:rPr>
        <w:tab/>
      </w:r>
    </w:p>
    <w:p w:rsidR="003852A4" w:rsidRDefault="003852A4">
      <w:pPr>
        <w:shd w:val="clear" w:color="auto" w:fill="FFFFFF"/>
        <w:tabs>
          <w:tab w:val="left" w:pos="3960"/>
        </w:tabs>
        <w:spacing w:line="240" w:lineRule="auto"/>
        <w:ind w:firstLine="0"/>
        <w:rPr>
          <w:rFonts w:ascii="Times New Roman" w:hAnsi="Times New Roman" w:cs="Times New Roman"/>
          <w:bCs/>
          <w:sz w:val="28"/>
          <w:szCs w:val="28"/>
        </w:rPr>
      </w:pPr>
    </w:p>
    <w:p w:rsidR="003852A4" w:rsidRDefault="003852A4">
      <w:pPr>
        <w:shd w:val="clear" w:color="auto" w:fill="FFFFFF"/>
        <w:tabs>
          <w:tab w:val="left" w:pos="3960"/>
        </w:tabs>
        <w:spacing w:line="240" w:lineRule="auto"/>
        <w:ind w:firstLine="0"/>
        <w:rPr>
          <w:rFonts w:ascii="Times New Roman" w:hAnsi="Times New Roman" w:cs="Times New Roman"/>
          <w:bCs/>
          <w:sz w:val="28"/>
          <w:szCs w:val="28"/>
        </w:rPr>
      </w:pPr>
    </w:p>
    <w:p w:rsidR="003852A4" w:rsidRDefault="003852A4">
      <w:pPr>
        <w:shd w:val="clear" w:color="auto" w:fill="FFFFFF"/>
        <w:tabs>
          <w:tab w:val="left" w:pos="3960"/>
        </w:tabs>
        <w:spacing w:line="240" w:lineRule="auto"/>
        <w:ind w:firstLine="0"/>
        <w:rPr>
          <w:rFonts w:ascii="Times New Roman" w:hAnsi="Times New Roman" w:cs="Times New Roman"/>
          <w:bCs/>
          <w:sz w:val="28"/>
          <w:szCs w:val="28"/>
        </w:rPr>
      </w:pPr>
    </w:p>
    <w:p w:rsidR="003852A4" w:rsidRDefault="003852A4">
      <w:pPr>
        <w:shd w:val="clear" w:color="auto" w:fill="FFFFFF"/>
        <w:tabs>
          <w:tab w:val="left" w:pos="3960"/>
        </w:tabs>
        <w:spacing w:line="240" w:lineRule="auto"/>
        <w:ind w:firstLine="0"/>
        <w:rPr>
          <w:rFonts w:ascii="Times New Roman" w:hAnsi="Times New Roman" w:cs="Times New Roman"/>
          <w:bCs/>
          <w:sz w:val="28"/>
          <w:szCs w:val="28"/>
        </w:rPr>
      </w:pPr>
    </w:p>
    <w:p w:rsidR="003852A4" w:rsidRDefault="003852A4">
      <w:pPr>
        <w:shd w:val="clear" w:color="auto" w:fill="FFFFFF"/>
        <w:tabs>
          <w:tab w:val="left" w:pos="3960"/>
        </w:tabs>
        <w:spacing w:line="240" w:lineRule="auto"/>
        <w:ind w:firstLine="0"/>
        <w:rPr>
          <w:rFonts w:ascii="Times New Roman" w:hAnsi="Times New Roman" w:cs="Times New Roman"/>
          <w:bCs/>
          <w:sz w:val="28"/>
          <w:szCs w:val="28"/>
        </w:rPr>
      </w:pPr>
    </w:p>
    <w:p w:rsidR="003852A4" w:rsidRDefault="003852A4">
      <w:pPr>
        <w:shd w:val="clear" w:color="auto" w:fill="FFFFFF"/>
        <w:tabs>
          <w:tab w:val="left" w:pos="3960"/>
        </w:tabs>
        <w:spacing w:line="240" w:lineRule="auto"/>
        <w:ind w:firstLine="0"/>
        <w:rPr>
          <w:rFonts w:ascii="Times New Roman" w:hAnsi="Times New Roman" w:cs="Times New Roman"/>
          <w:bCs/>
          <w:sz w:val="28"/>
          <w:szCs w:val="28"/>
        </w:rPr>
      </w:pPr>
    </w:p>
    <w:p w:rsidR="003852A4" w:rsidRDefault="003852A4">
      <w:pPr>
        <w:shd w:val="clear" w:color="auto" w:fill="FFFFFF"/>
        <w:tabs>
          <w:tab w:val="left" w:pos="3960"/>
        </w:tabs>
        <w:spacing w:line="240" w:lineRule="auto"/>
        <w:ind w:firstLine="0"/>
        <w:rPr>
          <w:rFonts w:ascii="Times New Roman" w:hAnsi="Times New Roman" w:cs="Times New Roman"/>
          <w:bCs/>
          <w:sz w:val="28"/>
          <w:szCs w:val="28"/>
        </w:rPr>
      </w:pPr>
    </w:p>
    <w:p w:rsidR="003852A4" w:rsidRDefault="003852A4">
      <w:pPr>
        <w:shd w:val="clear" w:color="auto" w:fill="FFFFFF"/>
        <w:tabs>
          <w:tab w:val="left" w:pos="3960"/>
        </w:tabs>
        <w:spacing w:line="240" w:lineRule="auto"/>
        <w:ind w:firstLine="0"/>
        <w:rPr>
          <w:rFonts w:ascii="Times New Roman" w:hAnsi="Times New Roman" w:cs="Times New Roman"/>
          <w:bCs/>
          <w:sz w:val="28"/>
          <w:szCs w:val="28"/>
        </w:rPr>
      </w:pPr>
    </w:p>
    <w:p w:rsidR="003852A4" w:rsidRDefault="003852A4">
      <w:pPr>
        <w:shd w:val="clear" w:color="auto" w:fill="FFFFFF"/>
        <w:tabs>
          <w:tab w:val="left" w:pos="3960"/>
        </w:tabs>
        <w:spacing w:line="240" w:lineRule="auto"/>
        <w:ind w:firstLine="0"/>
        <w:rPr>
          <w:rFonts w:ascii="Times New Roman" w:hAnsi="Times New Roman" w:cs="Times New Roman"/>
          <w:bCs/>
          <w:sz w:val="28"/>
          <w:szCs w:val="28"/>
        </w:rPr>
      </w:pPr>
    </w:p>
    <w:p w:rsidR="003852A4" w:rsidRDefault="003852A4">
      <w:pPr>
        <w:shd w:val="clear" w:color="auto" w:fill="FFFFFF"/>
        <w:tabs>
          <w:tab w:val="left" w:pos="3960"/>
        </w:tabs>
        <w:spacing w:line="240" w:lineRule="auto"/>
        <w:ind w:firstLine="0"/>
        <w:rPr>
          <w:rFonts w:ascii="Times New Roman" w:hAnsi="Times New Roman" w:cs="Times New Roman"/>
          <w:bCs/>
          <w:sz w:val="28"/>
          <w:szCs w:val="28"/>
        </w:rPr>
      </w:pPr>
    </w:p>
    <w:p w:rsidR="003852A4" w:rsidRDefault="003852A4">
      <w:pPr>
        <w:shd w:val="clear" w:color="auto" w:fill="FFFFFF"/>
        <w:tabs>
          <w:tab w:val="left" w:pos="3960"/>
        </w:tabs>
        <w:spacing w:line="240" w:lineRule="auto"/>
        <w:ind w:firstLine="0"/>
        <w:rPr>
          <w:rFonts w:ascii="Times New Roman" w:hAnsi="Times New Roman" w:cs="Times New Roman"/>
          <w:bCs/>
          <w:sz w:val="28"/>
          <w:szCs w:val="28"/>
        </w:rPr>
      </w:pPr>
    </w:p>
    <w:p w:rsidR="003852A4" w:rsidRDefault="003852A4">
      <w:pPr>
        <w:shd w:val="clear" w:color="auto" w:fill="FFFFFF"/>
        <w:tabs>
          <w:tab w:val="left" w:pos="3960"/>
        </w:tabs>
        <w:spacing w:line="240" w:lineRule="auto"/>
        <w:ind w:firstLine="0"/>
        <w:rPr>
          <w:rFonts w:ascii="Times New Roman" w:hAnsi="Times New Roman" w:cs="Times New Roman"/>
          <w:bCs/>
          <w:sz w:val="28"/>
          <w:szCs w:val="28"/>
        </w:rPr>
      </w:pPr>
    </w:p>
    <w:p w:rsidR="003852A4" w:rsidRDefault="003852A4">
      <w:pPr>
        <w:shd w:val="clear" w:color="auto" w:fill="FFFFFF"/>
        <w:tabs>
          <w:tab w:val="left" w:pos="3960"/>
        </w:tabs>
        <w:spacing w:line="240" w:lineRule="auto"/>
        <w:ind w:firstLine="0"/>
        <w:rPr>
          <w:rFonts w:ascii="Times New Roman" w:hAnsi="Times New Roman" w:cs="Times New Roman"/>
          <w:bCs/>
          <w:sz w:val="28"/>
          <w:szCs w:val="28"/>
        </w:rPr>
      </w:pPr>
    </w:p>
    <w:p w:rsidR="003852A4" w:rsidRDefault="003852A4">
      <w:pPr>
        <w:shd w:val="clear" w:color="auto" w:fill="FFFFFF"/>
        <w:tabs>
          <w:tab w:val="left" w:pos="3960"/>
        </w:tabs>
        <w:spacing w:line="240" w:lineRule="auto"/>
        <w:ind w:firstLine="0"/>
        <w:rPr>
          <w:rFonts w:ascii="Times New Roman" w:hAnsi="Times New Roman" w:cs="Times New Roman"/>
          <w:bCs/>
          <w:sz w:val="28"/>
          <w:szCs w:val="28"/>
        </w:rPr>
      </w:pPr>
    </w:p>
    <w:p w:rsidR="003852A4" w:rsidRDefault="003852A4">
      <w:pPr>
        <w:shd w:val="clear" w:color="auto" w:fill="FFFFFF"/>
        <w:tabs>
          <w:tab w:val="left" w:pos="3960"/>
        </w:tabs>
        <w:spacing w:line="240" w:lineRule="auto"/>
        <w:ind w:firstLine="0"/>
        <w:rPr>
          <w:rFonts w:ascii="Times New Roman" w:hAnsi="Times New Roman" w:cs="Times New Roman"/>
          <w:bCs/>
          <w:sz w:val="28"/>
          <w:szCs w:val="28"/>
        </w:rPr>
      </w:pPr>
    </w:p>
    <w:p w:rsidR="003852A4" w:rsidRDefault="003852A4">
      <w:pPr>
        <w:shd w:val="clear" w:color="auto" w:fill="FFFFFF"/>
        <w:tabs>
          <w:tab w:val="left" w:pos="3960"/>
        </w:tabs>
        <w:spacing w:line="240" w:lineRule="auto"/>
        <w:ind w:firstLine="0"/>
        <w:rPr>
          <w:rFonts w:ascii="Times New Roman" w:hAnsi="Times New Roman" w:cs="Times New Roman"/>
          <w:bCs/>
          <w:sz w:val="28"/>
          <w:szCs w:val="28"/>
          <w:lang w:val="en-US"/>
        </w:rPr>
      </w:pPr>
    </w:p>
    <w:p w:rsidR="003852A4" w:rsidRDefault="003852A4">
      <w:pPr>
        <w:shd w:val="clear" w:color="auto" w:fill="FFFFFF"/>
        <w:spacing w:line="240" w:lineRule="auto"/>
        <w:ind w:firstLine="0"/>
        <w:jc w:val="center"/>
        <w:rPr>
          <w:b/>
          <w:bCs/>
        </w:rPr>
      </w:pPr>
      <w:r>
        <w:rPr>
          <w:rFonts w:ascii="Times New Roman" w:hAnsi="Times New Roman" w:cs="Times New Roman"/>
          <w:b/>
          <w:bCs/>
          <w:sz w:val="28"/>
          <w:szCs w:val="28"/>
        </w:rPr>
        <w:t xml:space="preserve">ЧАСТЬ </w:t>
      </w:r>
      <w:r>
        <w:rPr>
          <w:rFonts w:ascii="Times New Roman" w:hAnsi="Times New Roman" w:cs="Times New Roman"/>
          <w:b/>
          <w:bCs/>
          <w:sz w:val="28"/>
          <w:szCs w:val="28"/>
          <w:lang w:val="en-US"/>
        </w:rPr>
        <w:t>III</w:t>
      </w:r>
      <w:r>
        <w:rPr>
          <w:rFonts w:ascii="Times New Roman" w:hAnsi="Times New Roman" w:cs="Times New Roman"/>
          <w:b/>
          <w:bCs/>
          <w:sz w:val="28"/>
          <w:szCs w:val="28"/>
        </w:rPr>
        <w:t>.</w:t>
      </w:r>
    </w:p>
    <w:p w:rsidR="003852A4" w:rsidRDefault="003852A4">
      <w:pPr>
        <w:shd w:val="clear" w:color="auto" w:fill="FFFFFF"/>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ГРАДОСТРОИТЕЛЬНЫЕ РЕГЛАМЕНТЫ</w:t>
      </w:r>
    </w:p>
    <w:p w:rsidR="003852A4" w:rsidRDefault="003852A4">
      <w:pPr>
        <w:shd w:val="clear" w:color="auto" w:fill="FFFFFF"/>
        <w:spacing w:line="240" w:lineRule="auto"/>
        <w:ind w:firstLine="709"/>
        <w:rPr>
          <w:rFonts w:ascii="Times New Roman" w:hAnsi="Times New Roman" w:cs="Times New Roman"/>
          <w:b/>
          <w:bCs/>
          <w:sz w:val="28"/>
          <w:szCs w:val="26"/>
        </w:rPr>
      </w:pPr>
    </w:p>
    <w:p w:rsidR="003852A4" w:rsidRDefault="003852A4">
      <w:pPr>
        <w:spacing w:line="240" w:lineRule="auto"/>
        <w:jc w:val="cente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XI</w:t>
      </w:r>
      <w:r>
        <w:rPr>
          <w:rFonts w:ascii="Times New Roman" w:hAnsi="Times New Roman" w:cs="Times New Roman"/>
          <w:b/>
          <w:sz w:val="24"/>
          <w:szCs w:val="24"/>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3852A4" w:rsidRDefault="003852A4">
      <w:pPr>
        <w:spacing w:line="240" w:lineRule="auto"/>
        <w:rPr>
          <w:rFonts w:ascii="Times New Roman" w:hAnsi="Times New Roman" w:cs="Times New Roman"/>
          <w:b/>
          <w:sz w:val="24"/>
          <w:szCs w:val="24"/>
        </w:rPr>
      </w:pPr>
    </w:p>
    <w:p w:rsidR="003852A4" w:rsidRDefault="003852A4">
      <w:pPr>
        <w:pStyle w:val="Heading3"/>
        <w:spacing w:line="240" w:lineRule="auto"/>
        <w:ind w:left="288" w:firstLine="0"/>
        <w:jc w:val="center"/>
        <w:rPr>
          <w:rFonts w:ascii="Times New Roman" w:hAnsi="Times New Roman" w:cs="Times New Roman"/>
          <w:bCs w:val="0"/>
          <w:szCs w:val="24"/>
        </w:rPr>
      </w:pPr>
      <w:r>
        <w:rPr>
          <w:rFonts w:ascii="Times New Roman" w:hAnsi="Times New Roman" w:cs="Times New Roman"/>
          <w:bCs w:val="0"/>
          <w:szCs w:val="24"/>
        </w:rPr>
        <w:t>Статья 47. Общие положения о территориальных зонах территории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w:t>
      </w:r>
    </w:p>
    <w:p w:rsidR="003852A4" w:rsidRDefault="003852A4">
      <w:pPr>
        <w:pStyle w:val="10"/>
        <w:widowControl w:val="0"/>
        <w:spacing w:line="240" w:lineRule="auto"/>
        <w:ind w:firstLine="357"/>
      </w:pPr>
      <w:r>
        <w:rPr>
          <w:szCs w:val="26"/>
        </w:rPr>
        <w:t xml:space="preserve">  </w:t>
      </w:r>
      <w:r>
        <w:rPr>
          <w:b w:val="0"/>
          <w:sz w:val="26"/>
          <w:szCs w:val="26"/>
        </w:rPr>
        <w:t xml:space="preserve">     </w:t>
      </w:r>
    </w:p>
    <w:p w:rsidR="003852A4" w:rsidRDefault="003852A4">
      <w:pPr>
        <w:pStyle w:val="10"/>
        <w:widowControl w:val="0"/>
        <w:spacing w:line="240" w:lineRule="auto"/>
        <w:ind w:firstLine="357"/>
      </w:pPr>
      <w:r>
        <w:rPr>
          <w:b w:val="0"/>
          <w:sz w:val="26"/>
          <w:szCs w:val="26"/>
        </w:rPr>
        <w:t xml:space="preserve"> 1</w:t>
      </w:r>
      <w:r>
        <w:rPr>
          <w:b w:val="0"/>
        </w:rPr>
        <w:t>.   Градостроительные регламенты</w:t>
      </w:r>
      <w:r>
        <w:t xml:space="preserve"> </w:t>
      </w:r>
      <w:r>
        <w:rPr>
          <w:b w:val="0"/>
        </w:rPr>
        <w:t xml:space="preserve">установлены настоящими Правилами в пределах </w:t>
      </w:r>
      <w:r>
        <w:rPr>
          <w:b w:val="0"/>
          <w:bCs/>
        </w:rPr>
        <w:t xml:space="preserve">территории </w:t>
      </w:r>
      <w:r>
        <w:rPr>
          <w:b w:val="0"/>
        </w:rPr>
        <w:t>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3852A4" w:rsidRDefault="003852A4">
      <w:pPr>
        <w:spacing w:line="240" w:lineRule="auto"/>
        <w:ind w:firstLine="426"/>
      </w:pPr>
      <w:r>
        <w:rPr>
          <w:rFonts w:ascii="Times New Roman" w:hAnsi="Times New Roman" w:cs="Times New Roman"/>
          <w:sz w:val="24"/>
          <w:szCs w:val="24"/>
        </w:rPr>
        <w:t xml:space="preserve">2. На карте и схемах градостроительного зонирования </w:t>
      </w:r>
      <w:r>
        <w:rPr>
          <w:rFonts w:ascii="Times New Roman" w:hAnsi="Times New Roman" w:cs="Times New Roman"/>
          <w:bCs/>
          <w:sz w:val="24"/>
          <w:szCs w:val="24"/>
        </w:rPr>
        <w:t xml:space="preserve">территории </w:t>
      </w:r>
      <w:r>
        <w:rPr>
          <w:rFonts w:ascii="Times New Roman" w:hAnsi="Times New Roman" w:cs="Times New Roman"/>
          <w:sz w:val="24"/>
          <w:szCs w:val="24"/>
        </w:rPr>
        <w:t xml:space="preserve"> с. Кузяново, д. Кызыл Октябрь, д. Рославка, д. Искисяково  сельского поселения Кузяновский сельсовет муниципального района Ишимбайский район Республики Башкртостан:</w:t>
      </w:r>
    </w:p>
    <w:p w:rsidR="003852A4" w:rsidRDefault="003852A4">
      <w:pPr>
        <w:spacing w:line="240" w:lineRule="auto"/>
      </w:pPr>
      <w:r>
        <w:rPr>
          <w:rFonts w:ascii="Times New Roman" w:hAnsi="Times New Roman" w:cs="Times New Roman"/>
          <w:sz w:val="24"/>
          <w:szCs w:val="24"/>
        </w:rPr>
        <w:t xml:space="preserve">     -  выделены территориальные зоны в соответствии с частью </w:t>
      </w:r>
      <w:r>
        <w:rPr>
          <w:rFonts w:ascii="Times New Roman" w:hAnsi="Times New Roman" w:cs="Times New Roman"/>
          <w:sz w:val="24"/>
          <w:szCs w:val="24"/>
          <w:lang w:val="en-US"/>
        </w:rPr>
        <w:t>II</w:t>
      </w:r>
      <w:r>
        <w:rPr>
          <w:rFonts w:ascii="Times New Roman" w:hAnsi="Times New Roman" w:cs="Times New Roman"/>
          <w:sz w:val="24"/>
          <w:szCs w:val="24"/>
        </w:rPr>
        <w:t xml:space="preserve"> настоящих Правил;</w:t>
      </w:r>
    </w:p>
    <w:p w:rsidR="003852A4" w:rsidRDefault="003852A4">
      <w:pPr>
        <w:spacing w:line="240" w:lineRule="auto"/>
        <w:ind w:firstLine="0"/>
      </w:pPr>
      <w:r>
        <w:rPr>
          <w:rFonts w:ascii="Times New Roman" w:hAnsi="Times New Roman" w:cs="Times New Roman"/>
          <w:sz w:val="24"/>
          <w:szCs w:val="24"/>
        </w:rPr>
        <w:t xml:space="preserve">        - 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3852A4" w:rsidRDefault="003852A4">
      <w:pPr>
        <w:spacing w:line="240" w:lineRule="auto"/>
        <w:ind w:firstLine="360"/>
      </w:pPr>
      <w:r>
        <w:rPr>
          <w:rFonts w:ascii="Times New Roman" w:hAnsi="Times New Roman" w:cs="Times New Roman"/>
          <w:sz w:val="24"/>
          <w:szCs w:val="24"/>
        </w:rPr>
        <w:t>3. В соответствии с Градостроительным кодексом Российской Федерации на карте градостроительного зонирования в пределах</w:t>
      </w:r>
      <w:r>
        <w:rPr>
          <w:rFonts w:ascii="Times New Roman" w:hAnsi="Times New Roman" w:cs="Times New Roman"/>
          <w:bCs/>
          <w:sz w:val="24"/>
          <w:szCs w:val="24"/>
        </w:rPr>
        <w:t xml:space="preserve"> территории </w:t>
      </w:r>
      <w:r>
        <w:rPr>
          <w:rFonts w:ascii="Times New Roman" w:hAnsi="Times New Roman" w:cs="Times New Roman"/>
          <w:sz w:val="24"/>
          <w:szCs w:val="24"/>
        </w:rPr>
        <w:t xml:space="preserve">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 установлены следующие виды территориальных зон:</w:t>
      </w:r>
    </w:p>
    <w:p w:rsidR="003852A4" w:rsidRDefault="003852A4">
      <w:pPr>
        <w:spacing w:line="240" w:lineRule="auto"/>
        <w:ind w:firstLine="360"/>
        <w:rPr>
          <w:rFonts w:ascii="Times New Roman" w:hAnsi="Times New Roman" w:cs="Times New Roman"/>
          <w:sz w:val="24"/>
          <w:szCs w:val="24"/>
        </w:rPr>
      </w:pPr>
    </w:p>
    <w:tbl>
      <w:tblPr>
        <w:tblW w:w="9616" w:type="dxa"/>
        <w:tblInd w:w="581"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2879"/>
        <w:gridCol w:w="6737"/>
      </w:tblGrid>
      <w:tr w:rsidR="003852A4">
        <w:trPr>
          <w:trHeight w:val="36"/>
        </w:trPr>
        <w:tc>
          <w:tcPr>
            <w:tcW w:w="2879" w:type="dxa"/>
            <w:tcMar>
              <w:left w:w="98" w:type="dxa"/>
            </w:tcMar>
          </w:tcPr>
          <w:p w:rsidR="003852A4" w:rsidRDefault="003852A4">
            <w:pPr>
              <w:spacing w:line="240" w:lineRule="auto"/>
              <w:jc w:val="center"/>
              <w:rPr>
                <w:rFonts w:ascii="Times New Roman" w:hAnsi="Times New Roman" w:cs="Times New Roman"/>
                <w:sz w:val="24"/>
                <w:szCs w:val="24"/>
              </w:rPr>
            </w:pPr>
            <w:r>
              <w:rPr>
                <w:rFonts w:ascii="Times New Roman" w:hAnsi="Times New Roman" w:cs="Times New Roman"/>
                <w:sz w:val="24"/>
                <w:szCs w:val="24"/>
              </w:rPr>
              <w:t>Кодовое обозначение</w:t>
            </w:r>
          </w:p>
          <w:p w:rsidR="003852A4" w:rsidRDefault="003852A4">
            <w:pPr>
              <w:spacing w:line="240" w:lineRule="auto"/>
              <w:jc w:val="center"/>
              <w:rPr>
                <w:rFonts w:ascii="Times New Roman" w:hAnsi="Times New Roman" w:cs="Times New Roman"/>
                <w:sz w:val="24"/>
                <w:szCs w:val="24"/>
              </w:rPr>
            </w:pPr>
          </w:p>
        </w:tc>
        <w:tc>
          <w:tcPr>
            <w:tcW w:w="6736" w:type="dxa"/>
            <w:tcBorders>
              <w:left w:val="single" w:sz="4" w:space="0" w:color="000001"/>
              <w:right w:val="single" w:sz="4" w:space="0" w:color="000001"/>
            </w:tcBorders>
            <w:tcMar>
              <w:left w:w="98" w:type="dxa"/>
            </w:tcMar>
          </w:tcPr>
          <w:p w:rsidR="003852A4" w:rsidRDefault="003852A4">
            <w:pPr>
              <w:spacing w:line="240" w:lineRule="auto"/>
              <w:ind w:firstLine="0"/>
            </w:pPr>
            <w:r>
              <w:rPr>
                <w:rFonts w:ascii="Times New Roman" w:hAnsi="Times New Roman" w:cs="Times New Roman"/>
                <w:sz w:val="24"/>
                <w:szCs w:val="24"/>
              </w:rPr>
              <w:t xml:space="preserve">  Наименование зоны</w:t>
            </w:r>
          </w:p>
        </w:tc>
      </w:tr>
      <w:tr w:rsidR="003852A4">
        <w:trPr>
          <w:trHeight w:val="33"/>
        </w:trPr>
        <w:tc>
          <w:tcPr>
            <w:tcW w:w="2879" w:type="dxa"/>
            <w:tcMar>
              <w:left w:w="98" w:type="dxa"/>
            </w:tcMar>
          </w:tcPr>
          <w:p w:rsidR="003852A4" w:rsidRDefault="003852A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Ж-1 </w:t>
            </w:r>
          </w:p>
        </w:tc>
        <w:tc>
          <w:tcPr>
            <w:tcW w:w="6736" w:type="dxa"/>
            <w:tcBorders>
              <w:left w:val="single" w:sz="4" w:space="0" w:color="000001"/>
              <w:right w:val="single" w:sz="4" w:space="0" w:color="000001"/>
            </w:tcBorders>
            <w:tcMar>
              <w:left w:w="98" w:type="dxa"/>
            </w:tcMar>
          </w:tcPr>
          <w:p w:rsidR="003852A4" w:rsidRDefault="003852A4">
            <w:pPr>
              <w:spacing w:line="240" w:lineRule="auto"/>
            </w:pP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жилая зона</w:t>
            </w:r>
          </w:p>
        </w:tc>
      </w:tr>
      <w:tr w:rsidR="003852A4">
        <w:trPr>
          <w:trHeight w:val="268"/>
        </w:trPr>
        <w:tc>
          <w:tcPr>
            <w:tcW w:w="2879" w:type="dxa"/>
            <w:tcMar>
              <w:left w:w="98" w:type="dxa"/>
            </w:tcMar>
          </w:tcPr>
          <w:p w:rsidR="003852A4" w:rsidRDefault="003852A4">
            <w:pPr>
              <w:spacing w:line="240" w:lineRule="auto"/>
              <w:jc w:val="center"/>
              <w:rPr>
                <w:rFonts w:ascii="Times New Roman" w:hAnsi="Times New Roman" w:cs="Times New Roman"/>
                <w:sz w:val="24"/>
                <w:szCs w:val="24"/>
              </w:rPr>
            </w:pPr>
            <w:r>
              <w:rPr>
                <w:rFonts w:ascii="Times New Roman" w:hAnsi="Times New Roman" w:cs="Times New Roman"/>
                <w:sz w:val="24"/>
                <w:szCs w:val="24"/>
              </w:rPr>
              <w:t>ОД-1</w:t>
            </w:r>
          </w:p>
        </w:tc>
        <w:tc>
          <w:tcPr>
            <w:tcW w:w="6736" w:type="dxa"/>
            <w:tcBorders>
              <w:left w:val="single" w:sz="4" w:space="0" w:color="000001"/>
              <w:right w:val="single" w:sz="4" w:space="0" w:color="000001"/>
            </w:tcBorders>
            <w:tcMar>
              <w:left w:w="98" w:type="dxa"/>
            </w:tcMar>
          </w:tcPr>
          <w:p w:rsidR="003852A4" w:rsidRDefault="003852A4">
            <w:pPr>
              <w:spacing w:line="240" w:lineRule="auto"/>
            </w:pP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общественно-деловая зона</w:t>
            </w:r>
          </w:p>
        </w:tc>
      </w:tr>
      <w:tr w:rsidR="003852A4">
        <w:trPr>
          <w:trHeight w:val="33"/>
        </w:trPr>
        <w:tc>
          <w:tcPr>
            <w:tcW w:w="2879" w:type="dxa"/>
            <w:tcMar>
              <w:left w:w="98" w:type="dxa"/>
            </w:tcMar>
          </w:tcPr>
          <w:p w:rsidR="003852A4" w:rsidRDefault="003852A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Т-1 </w:t>
            </w:r>
          </w:p>
        </w:tc>
        <w:tc>
          <w:tcPr>
            <w:tcW w:w="6736" w:type="dxa"/>
            <w:tcBorders>
              <w:left w:val="single" w:sz="4" w:space="0" w:color="000001"/>
              <w:right w:val="single" w:sz="4" w:space="0" w:color="000001"/>
            </w:tcBorders>
            <w:tcMar>
              <w:left w:w="98" w:type="dxa"/>
            </w:tcMar>
          </w:tcPr>
          <w:p w:rsidR="003852A4" w:rsidRDefault="003852A4">
            <w:pPr>
              <w:spacing w:line="240" w:lineRule="auto"/>
              <w:rPr>
                <w:rFonts w:ascii="Times New Roman" w:hAnsi="Times New Roman" w:cs="Times New Roman"/>
                <w:sz w:val="24"/>
                <w:szCs w:val="24"/>
              </w:rPr>
            </w:pPr>
            <w:r>
              <w:rPr>
                <w:rFonts w:ascii="Times New Roman" w:hAnsi="Times New Roman" w:cs="Times New Roman"/>
                <w:sz w:val="24"/>
                <w:szCs w:val="24"/>
              </w:rPr>
              <w:t>-   зона транспортной инфраструктуры</w:t>
            </w:r>
          </w:p>
        </w:tc>
      </w:tr>
      <w:tr w:rsidR="003852A4">
        <w:trPr>
          <w:trHeight w:val="33"/>
        </w:trPr>
        <w:tc>
          <w:tcPr>
            <w:tcW w:w="2879" w:type="dxa"/>
            <w:tcMar>
              <w:left w:w="98" w:type="dxa"/>
            </w:tcMar>
          </w:tcPr>
          <w:p w:rsidR="003852A4" w:rsidRDefault="003852A4">
            <w:pPr>
              <w:spacing w:line="240" w:lineRule="auto"/>
              <w:jc w:val="center"/>
              <w:rPr>
                <w:rFonts w:ascii="Times New Roman" w:hAnsi="Times New Roman" w:cs="Times New Roman"/>
                <w:sz w:val="24"/>
                <w:szCs w:val="24"/>
              </w:rPr>
            </w:pPr>
            <w:r>
              <w:rPr>
                <w:rFonts w:ascii="Times New Roman" w:hAnsi="Times New Roman" w:cs="Times New Roman"/>
                <w:sz w:val="24"/>
                <w:szCs w:val="24"/>
              </w:rPr>
              <w:t>СП-1, СП-2</w:t>
            </w:r>
          </w:p>
        </w:tc>
        <w:tc>
          <w:tcPr>
            <w:tcW w:w="6736" w:type="dxa"/>
            <w:tcBorders>
              <w:left w:val="single" w:sz="4" w:space="0" w:color="000001"/>
              <w:right w:val="single" w:sz="4" w:space="0" w:color="000001"/>
            </w:tcBorders>
            <w:tcMar>
              <w:left w:w="98" w:type="dxa"/>
            </w:tcMar>
          </w:tcPr>
          <w:p w:rsidR="003852A4" w:rsidRDefault="003852A4">
            <w:pPr>
              <w:spacing w:line="240" w:lineRule="auto"/>
            </w:pP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зона специального назначения</w:t>
            </w:r>
          </w:p>
        </w:tc>
      </w:tr>
      <w:tr w:rsidR="003852A4">
        <w:trPr>
          <w:trHeight w:val="315"/>
        </w:trPr>
        <w:tc>
          <w:tcPr>
            <w:tcW w:w="2879" w:type="dxa"/>
            <w:tcMar>
              <w:left w:w="98" w:type="dxa"/>
            </w:tcMar>
          </w:tcPr>
          <w:p w:rsidR="003852A4" w:rsidRDefault="003852A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Р-1, Р-2 </w:t>
            </w:r>
          </w:p>
        </w:tc>
        <w:tc>
          <w:tcPr>
            <w:tcW w:w="6736" w:type="dxa"/>
            <w:tcBorders>
              <w:left w:val="single" w:sz="4" w:space="0" w:color="000001"/>
              <w:right w:val="single" w:sz="4" w:space="0" w:color="000001"/>
            </w:tcBorders>
            <w:tcMar>
              <w:left w:w="98" w:type="dxa"/>
            </w:tcMar>
          </w:tcPr>
          <w:p w:rsidR="003852A4" w:rsidRDefault="003852A4">
            <w:pPr>
              <w:spacing w:line="240" w:lineRule="auto"/>
            </w:pP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зона рекреационного назначения</w:t>
            </w:r>
          </w:p>
        </w:tc>
      </w:tr>
      <w:tr w:rsidR="003852A4">
        <w:trPr>
          <w:trHeight w:val="158"/>
        </w:trPr>
        <w:tc>
          <w:tcPr>
            <w:tcW w:w="2879" w:type="dxa"/>
            <w:tcMar>
              <w:left w:w="98" w:type="dxa"/>
            </w:tcMar>
          </w:tcPr>
          <w:p w:rsidR="003852A4" w:rsidRDefault="003852A4">
            <w:pPr>
              <w:spacing w:line="240" w:lineRule="auto"/>
              <w:jc w:val="center"/>
              <w:rPr>
                <w:rFonts w:ascii="Times New Roman" w:hAnsi="Times New Roman" w:cs="Times New Roman"/>
                <w:sz w:val="24"/>
                <w:szCs w:val="24"/>
              </w:rPr>
            </w:pPr>
            <w:r>
              <w:rPr>
                <w:rFonts w:ascii="Times New Roman" w:hAnsi="Times New Roman" w:cs="Times New Roman"/>
                <w:sz w:val="24"/>
                <w:szCs w:val="24"/>
              </w:rPr>
              <w:t>П-1, П-2</w:t>
            </w:r>
          </w:p>
        </w:tc>
        <w:tc>
          <w:tcPr>
            <w:tcW w:w="6736" w:type="dxa"/>
            <w:tcBorders>
              <w:left w:val="single" w:sz="4" w:space="0" w:color="000001"/>
              <w:right w:val="single" w:sz="4" w:space="0" w:color="000001"/>
            </w:tcBorders>
            <w:tcMar>
              <w:left w:w="98" w:type="dxa"/>
            </w:tcMar>
          </w:tcPr>
          <w:p w:rsidR="003852A4" w:rsidRDefault="003852A4">
            <w:pPr>
              <w:spacing w:line="240" w:lineRule="auto"/>
              <w:rPr>
                <w:rFonts w:ascii="Times New Roman" w:hAnsi="Times New Roman" w:cs="Times New Roman"/>
                <w:sz w:val="24"/>
                <w:szCs w:val="24"/>
              </w:rPr>
            </w:pPr>
            <w:r>
              <w:rPr>
                <w:rFonts w:ascii="Times New Roman" w:hAnsi="Times New Roman" w:cs="Times New Roman"/>
                <w:sz w:val="24"/>
                <w:szCs w:val="24"/>
              </w:rPr>
              <w:t>- производственная зона</w:t>
            </w:r>
          </w:p>
        </w:tc>
      </w:tr>
    </w:tbl>
    <w:p w:rsidR="003852A4" w:rsidRDefault="003852A4">
      <w:pPr>
        <w:pStyle w:val="Heading3"/>
        <w:widowControl/>
        <w:spacing w:line="240" w:lineRule="auto"/>
        <w:ind w:left="288" w:right="-57" w:firstLine="0"/>
        <w:rPr>
          <w:rFonts w:eastAsia="Times New Roman"/>
        </w:rPr>
      </w:pPr>
      <w:r>
        <w:rPr>
          <w:rFonts w:eastAsia="Times New Roman"/>
        </w:rPr>
        <w:t xml:space="preserve">       </w:t>
      </w:r>
    </w:p>
    <w:p w:rsidR="003852A4" w:rsidRDefault="003852A4">
      <w:pPr>
        <w:pStyle w:val="Heading3"/>
        <w:widowControl/>
        <w:spacing w:line="240" w:lineRule="auto"/>
        <w:ind w:left="288" w:right="-57" w:firstLine="0"/>
        <w:jc w:val="center"/>
        <w:rPr>
          <w:rFonts w:ascii="Times New Roman" w:hAnsi="Times New Roman" w:cs="Times New Roman"/>
          <w:szCs w:val="24"/>
        </w:rPr>
      </w:pPr>
      <w:r>
        <w:rPr>
          <w:rFonts w:ascii="Times New Roman" w:hAnsi="Times New Roman" w:cs="Times New Roman"/>
          <w:szCs w:val="24"/>
        </w:rPr>
        <w:t>Статья 48. Градостроительные регламенты по видам разрешенного использования  в соответствии с территориальными зонами</w:t>
      </w:r>
    </w:p>
    <w:p w:rsidR="003852A4" w:rsidRDefault="003852A4">
      <w:pPr>
        <w:pStyle w:val="Heading3"/>
        <w:widowControl/>
        <w:spacing w:line="240" w:lineRule="auto"/>
        <w:ind w:left="288" w:right="-57" w:firstLine="0"/>
        <w:rPr>
          <w:rFonts w:eastAsia="Times New Roman"/>
          <w:b w:val="0"/>
          <w:sz w:val="26"/>
        </w:rPr>
      </w:pPr>
      <w:r>
        <w:rPr>
          <w:rFonts w:eastAsia="Times New Roman"/>
          <w:b w:val="0"/>
          <w:sz w:val="26"/>
        </w:rPr>
        <w:t xml:space="preserve">           </w:t>
      </w:r>
    </w:p>
    <w:p w:rsidR="003852A4" w:rsidRDefault="003852A4">
      <w:pPr>
        <w:pStyle w:val="Heading3"/>
        <w:widowControl/>
        <w:spacing w:line="240" w:lineRule="auto"/>
        <w:ind w:right="-57" w:firstLine="0"/>
      </w:pPr>
      <w:r>
        <w:rPr>
          <w:rFonts w:ascii="Times New Roman" w:hAnsi="Times New Roman" w:cs="Times New Roman"/>
          <w:b w:val="0"/>
          <w:szCs w:val="24"/>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3852A4" w:rsidRDefault="003852A4">
      <w:pPr>
        <w:pStyle w:val="BodyText2"/>
        <w:tabs>
          <w:tab w:val="left" w:pos="390"/>
          <w:tab w:val="left" w:pos="650"/>
        </w:tabs>
        <w:spacing w:line="240" w:lineRule="auto"/>
      </w:pPr>
      <w:r>
        <w:rPr>
          <w:rFonts w:ascii="Times New Roman" w:hAnsi="Times New Roman" w:cs="Times New Roman"/>
          <w:sz w:val="24"/>
          <w:szCs w:val="24"/>
        </w:rP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3852A4" w:rsidRDefault="003852A4">
      <w:pPr>
        <w:spacing w:line="240" w:lineRule="auto"/>
        <w:ind w:firstLine="0"/>
      </w:pPr>
      <w:r>
        <w:rPr>
          <w:rFonts w:ascii="Times New Roman" w:hAnsi="Times New Roman" w:cs="Times New Roman"/>
          <w:sz w:val="24"/>
          <w:szCs w:val="24"/>
        </w:rPr>
        <w:t xml:space="preserve">          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 обязательного соблюдения требований технических регламентов;</w:t>
      </w:r>
    </w:p>
    <w:p w:rsidR="003852A4" w:rsidRDefault="003852A4">
      <w:pPr>
        <w:spacing w:line="240" w:lineRule="auto"/>
        <w:ind w:firstLine="0"/>
      </w:pPr>
      <w:r>
        <w:rPr>
          <w:rFonts w:ascii="Times New Roman" w:hAnsi="Times New Roman" w:cs="Times New Roman"/>
          <w:sz w:val="24"/>
          <w:szCs w:val="24"/>
        </w:rPr>
        <w:t xml:space="preserve">          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3852A4" w:rsidRDefault="003852A4">
      <w:pPr>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для объектов, требующих постоянного присутствия охраны – помещения или здания для персонала охраны; </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автостоянки и гаражи (в том числе открытого типа, подземные и многоэтажные) </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автомобильные проезды и подъезды, оборудованные пешеходные пути, обслуживающие соответствующие участки; </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благоустроенные, в том числе озелененные, детские площадки, площадки для отдыха, спортивных занятий; </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   площадки хозяйственные, в том числе для мусоросборников;</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   площадки для выгула собак;</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 общественные туалеты (кроме встроенных в жилые дома, детские учреждения).</w:t>
      </w:r>
    </w:p>
    <w:p w:rsidR="003852A4" w:rsidRDefault="003852A4">
      <w:pPr>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3852A4" w:rsidRDefault="003852A4">
      <w:pPr>
        <w:shd w:val="clear" w:color="auto" w:fill="FFFFFF"/>
        <w:spacing w:line="240" w:lineRule="auto"/>
        <w:ind w:firstLine="567"/>
        <w:rPr>
          <w:rFonts w:ascii="Times New Roman" w:hAnsi="Times New Roman" w:cs="Times New Roman"/>
          <w:sz w:val="24"/>
          <w:szCs w:val="24"/>
        </w:rPr>
      </w:pPr>
      <w:r>
        <w:rPr>
          <w:rFonts w:ascii="Times New Roman" w:hAnsi="Times New Roman" w:cs="Times New Roman"/>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3852A4" w:rsidRDefault="003852A4">
      <w:pPr>
        <w:spacing w:line="240" w:lineRule="auto"/>
        <w:ind w:firstLine="0"/>
      </w:pPr>
      <w:r>
        <w:rPr>
          <w:rFonts w:ascii="Times New Roman" w:hAnsi="Times New Roman" w:cs="Times New Roman"/>
          <w:sz w:val="24"/>
          <w:szCs w:val="24"/>
        </w:rPr>
        <w:t xml:space="preserve">         5. Градостроительные регламенты установлены  на основании и с учетом требований следующих  нормативных документов:</w:t>
      </w:r>
    </w:p>
    <w:p w:rsidR="003852A4" w:rsidRDefault="003852A4">
      <w:pPr>
        <w:spacing w:line="240" w:lineRule="auto"/>
        <w:ind w:firstLine="0"/>
        <w:jc w:val="left"/>
      </w:pPr>
      <w:r>
        <w:rPr>
          <w:rFonts w:ascii="Times New Roman" w:hAnsi="Times New Roman" w:cs="Times New Roman"/>
          <w:sz w:val="24"/>
          <w:szCs w:val="24"/>
        </w:rPr>
        <w:t xml:space="preserve">         –  Градостроительного Кодекса Российской Федерации,</w:t>
      </w:r>
    </w:p>
    <w:p w:rsidR="003852A4" w:rsidRDefault="003852A4">
      <w:pPr>
        <w:spacing w:line="240" w:lineRule="auto"/>
        <w:ind w:firstLine="0"/>
        <w:jc w:val="left"/>
      </w:pPr>
      <w:r>
        <w:rPr>
          <w:rFonts w:ascii="Times New Roman" w:hAnsi="Times New Roman" w:cs="Times New Roman"/>
          <w:sz w:val="24"/>
          <w:szCs w:val="24"/>
        </w:rPr>
        <w:t xml:space="preserve">         – 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852A4" w:rsidRDefault="003852A4">
      <w:pPr>
        <w:spacing w:line="240" w:lineRule="auto"/>
        <w:ind w:firstLine="0"/>
        <w:jc w:val="left"/>
      </w:pPr>
      <w:r>
        <w:rPr>
          <w:rFonts w:ascii="Times New Roman" w:hAnsi="Times New Roman" w:cs="Times New Roman"/>
          <w:sz w:val="24"/>
          <w:szCs w:val="24"/>
        </w:rPr>
        <w:t xml:space="preserve">         –  Земельного Кодекса Российской Федерации,</w:t>
      </w:r>
    </w:p>
    <w:p w:rsidR="003852A4" w:rsidRDefault="003852A4">
      <w:pPr>
        <w:spacing w:line="240" w:lineRule="auto"/>
        <w:ind w:firstLine="0"/>
        <w:jc w:val="left"/>
      </w:pPr>
      <w:r>
        <w:rPr>
          <w:rFonts w:ascii="Times New Roman" w:hAnsi="Times New Roman" w:cs="Times New Roman"/>
          <w:sz w:val="24"/>
          <w:szCs w:val="24"/>
        </w:rPr>
        <w:t xml:space="preserve">         –  Водного кодекса Российской Федерации,</w:t>
      </w:r>
    </w:p>
    <w:p w:rsidR="003852A4" w:rsidRDefault="003852A4">
      <w:pPr>
        <w:spacing w:line="240" w:lineRule="auto"/>
        <w:ind w:firstLine="0"/>
        <w:jc w:val="left"/>
      </w:pPr>
      <w:r>
        <w:rPr>
          <w:rFonts w:ascii="Times New Roman" w:hAnsi="Times New Roman" w:cs="Times New Roman"/>
          <w:sz w:val="24"/>
          <w:szCs w:val="24"/>
        </w:rPr>
        <w:t xml:space="preserve">         –  Лесного Кодекса Российской Федерации,</w:t>
      </w:r>
    </w:p>
    <w:p w:rsidR="003852A4" w:rsidRDefault="003852A4">
      <w:pPr>
        <w:spacing w:line="240" w:lineRule="auto"/>
        <w:ind w:firstLine="0"/>
        <w:jc w:val="left"/>
      </w:pPr>
      <w:r>
        <w:rPr>
          <w:rFonts w:ascii="Times New Roman" w:hAnsi="Times New Roman" w:cs="Times New Roman"/>
          <w:sz w:val="24"/>
          <w:szCs w:val="24"/>
        </w:rPr>
        <w:t xml:space="preserve">         – СНиП 2.07.01-89*   «Градостроительство. Планировка и застройка городских и сельских поселений»,</w:t>
      </w:r>
    </w:p>
    <w:p w:rsidR="003852A4" w:rsidRDefault="003852A4">
      <w:pPr>
        <w:spacing w:line="240" w:lineRule="auto"/>
        <w:ind w:left="360" w:firstLine="0"/>
        <w:jc w:val="left"/>
      </w:pPr>
      <w:r>
        <w:rPr>
          <w:rFonts w:ascii="Times New Roman" w:hAnsi="Times New Roman" w:cs="Times New Roman"/>
          <w:sz w:val="24"/>
          <w:szCs w:val="24"/>
        </w:rPr>
        <w:t xml:space="preserve">   –  СНиП 23 - 05-95 «Естественное и искусственное освещение»,</w:t>
      </w:r>
    </w:p>
    <w:p w:rsidR="003852A4" w:rsidRDefault="003852A4">
      <w:pPr>
        <w:spacing w:line="240" w:lineRule="auto"/>
        <w:ind w:firstLine="0"/>
        <w:jc w:val="left"/>
      </w:pPr>
      <w:r>
        <w:rPr>
          <w:rFonts w:ascii="Times New Roman" w:hAnsi="Times New Roman" w:cs="Times New Roman"/>
          <w:sz w:val="24"/>
          <w:szCs w:val="24"/>
        </w:rPr>
        <w:t xml:space="preserve">         – СНиП 30-02-97 «Планировка и застройка территорий садоводческих дачных объединений граждан, здания и сооружения»,</w:t>
      </w:r>
    </w:p>
    <w:p w:rsidR="003852A4" w:rsidRDefault="003852A4">
      <w:pPr>
        <w:spacing w:line="240" w:lineRule="auto"/>
        <w:ind w:firstLine="0"/>
        <w:jc w:val="left"/>
      </w:pPr>
      <w:r>
        <w:rPr>
          <w:rFonts w:ascii="Times New Roman" w:hAnsi="Times New Roman" w:cs="Times New Roman"/>
          <w:sz w:val="24"/>
          <w:szCs w:val="24"/>
        </w:rPr>
        <w:t xml:space="preserve">         –  СНиП 2.08.02-89*  «Общественные здания и сооружения»,</w:t>
      </w:r>
    </w:p>
    <w:p w:rsidR="003852A4" w:rsidRDefault="003852A4">
      <w:pPr>
        <w:spacing w:line="240" w:lineRule="auto"/>
        <w:ind w:firstLine="0"/>
        <w:jc w:val="left"/>
      </w:pPr>
      <w:r>
        <w:rPr>
          <w:rFonts w:ascii="Times New Roman" w:hAnsi="Times New Roman" w:cs="Times New Roman"/>
          <w:bCs/>
          <w:sz w:val="24"/>
          <w:szCs w:val="24"/>
        </w:rPr>
        <w:t xml:space="preserve">         – СанПиН 2.2.1./2.1.1.1200-03 «Санитарно-защитные зоны и санитарная классификация предприятий, сооружений и иных объектов»,</w:t>
      </w:r>
    </w:p>
    <w:p w:rsidR="003852A4" w:rsidRDefault="003852A4">
      <w:pPr>
        <w:spacing w:line="240" w:lineRule="auto"/>
        <w:ind w:firstLine="0"/>
        <w:jc w:val="left"/>
      </w:pPr>
      <w:r>
        <w:rPr>
          <w:rFonts w:ascii="Times New Roman" w:hAnsi="Times New Roman" w:cs="Times New Roman"/>
          <w:sz w:val="24"/>
          <w:szCs w:val="24"/>
        </w:rPr>
        <w:t xml:space="preserve">         –  МДС 30-1.99 «Методические рекомендации по разработке схем зонирования территории городов», </w:t>
      </w:r>
    </w:p>
    <w:p w:rsidR="003852A4" w:rsidRDefault="003852A4">
      <w:pPr>
        <w:spacing w:line="240" w:lineRule="auto"/>
        <w:ind w:firstLine="0"/>
        <w:jc w:val="left"/>
      </w:pPr>
      <w:r>
        <w:rPr>
          <w:rFonts w:ascii="Times New Roman" w:hAnsi="Times New Roman" w:cs="Times New Roman"/>
          <w:sz w:val="24"/>
          <w:szCs w:val="24"/>
        </w:rPr>
        <w:t xml:space="preserve">         – СП 30-102-99 «Планировка и застройка территорий малоэтажного жилищного строительства»;</w:t>
      </w:r>
    </w:p>
    <w:p w:rsidR="003852A4" w:rsidRDefault="003852A4">
      <w:pPr>
        <w:spacing w:line="240" w:lineRule="auto"/>
        <w:ind w:firstLine="0"/>
        <w:jc w:val="center"/>
        <w:rPr>
          <w:rFonts w:ascii="Times New Roman" w:hAnsi="Times New Roman" w:cs="Times New Roman"/>
          <w:b/>
          <w:sz w:val="24"/>
          <w:szCs w:val="24"/>
        </w:rPr>
      </w:pPr>
    </w:p>
    <w:p w:rsidR="003852A4" w:rsidRDefault="003852A4">
      <w:pPr>
        <w:spacing w:line="240" w:lineRule="auto"/>
        <w:ind w:firstLine="540"/>
        <w:jc w:val="center"/>
        <w:rPr>
          <w:rFonts w:ascii="Times New Roman" w:hAnsi="Times New Roman" w:cs="Times New Roman"/>
          <w:b/>
          <w:sz w:val="24"/>
          <w:szCs w:val="24"/>
        </w:rPr>
      </w:pPr>
    </w:p>
    <w:p w:rsidR="003852A4" w:rsidRDefault="003852A4">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Статья 49. Виды разрешенного использования земельных участков и объектов капитального строительства по территориальным зонам.</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Виды разрешенного использования земельных участков и объектов капитального строительства  по территориальным зонам территории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 приведены в таблице 2.</w:t>
      </w:r>
    </w:p>
    <w:p w:rsidR="003852A4" w:rsidRDefault="003852A4">
      <w:pPr>
        <w:spacing w:line="240" w:lineRule="auto"/>
        <w:ind w:firstLine="0"/>
        <w:rPr>
          <w:rFonts w:ascii="Times New Roman" w:hAnsi="Times New Roman" w:cs="Times New Roman"/>
          <w:sz w:val="24"/>
          <w:szCs w:val="24"/>
        </w:rPr>
      </w:pPr>
    </w:p>
    <w:p w:rsidR="003852A4" w:rsidRDefault="003852A4">
      <w:pPr>
        <w:spacing w:line="240" w:lineRule="auto"/>
        <w:ind w:firstLine="0"/>
        <w:rPr>
          <w:rFonts w:ascii="Times New Roman" w:hAnsi="Times New Roman" w:cs="Times New Roman"/>
          <w:sz w:val="24"/>
          <w:szCs w:val="24"/>
        </w:rPr>
      </w:pPr>
    </w:p>
    <w:p w:rsidR="003852A4" w:rsidRDefault="003852A4">
      <w:pPr>
        <w:spacing w:line="240" w:lineRule="auto"/>
        <w:ind w:firstLine="0"/>
        <w:rPr>
          <w:rFonts w:ascii="Times New Roman" w:hAnsi="Times New Roman" w:cs="Times New Roman"/>
          <w:sz w:val="24"/>
          <w:szCs w:val="24"/>
        </w:rPr>
      </w:pPr>
    </w:p>
    <w:p w:rsidR="003852A4" w:rsidRDefault="003852A4">
      <w:pPr>
        <w:spacing w:line="240" w:lineRule="auto"/>
        <w:ind w:firstLine="0"/>
        <w:rPr>
          <w:rFonts w:ascii="Times New Roman" w:hAnsi="Times New Roman" w:cs="Times New Roman"/>
          <w:sz w:val="24"/>
          <w:szCs w:val="24"/>
        </w:rPr>
      </w:pPr>
    </w:p>
    <w:p w:rsidR="003852A4" w:rsidRDefault="003852A4">
      <w:pPr>
        <w:spacing w:line="240" w:lineRule="auto"/>
        <w:ind w:firstLine="0"/>
        <w:rPr>
          <w:rFonts w:ascii="Times New Roman" w:hAnsi="Times New Roman" w:cs="Times New Roman"/>
          <w:sz w:val="24"/>
          <w:szCs w:val="24"/>
        </w:rPr>
      </w:pPr>
    </w:p>
    <w:p w:rsidR="003852A4" w:rsidRDefault="003852A4">
      <w:pPr>
        <w:spacing w:line="240" w:lineRule="auto"/>
        <w:ind w:firstLine="0"/>
        <w:rPr>
          <w:rFonts w:ascii="Times New Roman" w:hAnsi="Times New Roman" w:cs="Times New Roman"/>
          <w:sz w:val="24"/>
          <w:szCs w:val="24"/>
        </w:rPr>
      </w:pPr>
    </w:p>
    <w:p w:rsidR="003852A4" w:rsidRDefault="003852A4">
      <w:pPr>
        <w:spacing w:line="240" w:lineRule="auto"/>
        <w:ind w:firstLine="0"/>
        <w:rPr>
          <w:rFonts w:ascii="Times New Roman" w:hAnsi="Times New Roman" w:cs="Times New Roman"/>
          <w:sz w:val="24"/>
          <w:szCs w:val="24"/>
        </w:rPr>
      </w:pPr>
    </w:p>
    <w:p w:rsidR="003852A4" w:rsidRDefault="003852A4">
      <w:pPr>
        <w:spacing w:line="240" w:lineRule="auto"/>
        <w:ind w:firstLine="0"/>
        <w:rPr>
          <w:rFonts w:ascii="Times New Roman" w:hAnsi="Times New Roman" w:cs="Times New Roman"/>
          <w:sz w:val="24"/>
          <w:szCs w:val="24"/>
        </w:rPr>
      </w:pPr>
    </w:p>
    <w:p w:rsidR="003852A4" w:rsidRDefault="003852A4">
      <w:pPr>
        <w:spacing w:line="240" w:lineRule="auto"/>
        <w:ind w:firstLine="0"/>
        <w:rPr>
          <w:rFonts w:ascii="Times New Roman" w:hAnsi="Times New Roman" w:cs="Times New Roman"/>
          <w:sz w:val="24"/>
          <w:szCs w:val="24"/>
        </w:rPr>
      </w:pPr>
    </w:p>
    <w:p w:rsidR="003852A4" w:rsidRDefault="003852A4">
      <w:pPr>
        <w:spacing w:line="240" w:lineRule="auto"/>
        <w:ind w:firstLine="0"/>
        <w:rPr>
          <w:rFonts w:ascii="Times New Roman" w:hAnsi="Times New Roman" w:cs="Times New Roman"/>
          <w:sz w:val="24"/>
          <w:szCs w:val="24"/>
        </w:rPr>
      </w:pPr>
    </w:p>
    <w:p w:rsidR="003852A4" w:rsidRDefault="003852A4">
      <w:pPr>
        <w:spacing w:line="240" w:lineRule="auto"/>
        <w:ind w:firstLine="0"/>
        <w:rPr>
          <w:rFonts w:ascii="Times New Roman" w:hAnsi="Times New Roman" w:cs="Times New Roman"/>
          <w:sz w:val="24"/>
          <w:szCs w:val="24"/>
        </w:rPr>
      </w:pPr>
    </w:p>
    <w:p w:rsidR="003852A4" w:rsidRDefault="003852A4">
      <w:pPr>
        <w:spacing w:line="240" w:lineRule="auto"/>
        <w:ind w:firstLine="0"/>
        <w:rPr>
          <w:rFonts w:ascii="Times New Roman" w:hAnsi="Times New Roman" w:cs="Times New Roman"/>
          <w:sz w:val="24"/>
          <w:szCs w:val="24"/>
        </w:rPr>
      </w:pPr>
    </w:p>
    <w:p w:rsidR="003852A4" w:rsidRDefault="003852A4">
      <w:pPr>
        <w:spacing w:line="240" w:lineRule="auto"/>
        <w:ind w:firstLine="0"/>
        <w:rPr>
          <w:rFonts w:ascii="Times New Roman" w:hAnsi="Times New Roman" w:cs="Times New Roman"/>
          <w:sz w:val="24"/>
          <w:szCs w:val="24"/>
        </w:rPr>
      </w:pPr>
    </w:p>
    <w:p w:rsidR="003852A4" w:rsidRDefault="003852A4">
      <w:pPr>
        <w:spacing w:line="240" w:lineRule="auto"/>
        <w:ind w:firstLine="0"/>
        <w:rPr>
          <w:rFonts w:ascii="Times New Roman" w:hAnsi="Times New Roman" w:cs="Times New Roman"/>
          <w:sz w:val="24"/>
          <w:szCs w:val="24"/>
        </w:rPr>
      </w:pPr>
    </w:p>
    <w:p w:rsidR="003852A4" w:rsidRDefault="003852A4">
      <w:pPr>
        <w:spacing w:line="240" w:lineRule="auto"/>
        <w:ind w:firstLine="0"/>
        <w:rPr>
          <w:rFonts w:ascii="Times New Roman" w:hAnsi="Times New Roman" w:cs="Times New Roman"/>
          <w:sz w:val="24"/>
          <w:szCs w:val="24"/>
        </w:rPr>
      </w:pPr>
    </w:p>
    <w:p w:rsidR="003852A4" w:rsidRDefault="003852A4">
      <w:pPr>
        <w:spacing w:line="240" w:lineRule="auto"/>
        <w:ind w:firstLine="0"/>
        <w:rPr>
          <w:rFonts w:ascii="Times New Roman" w:hAnsi="Times New Roman" w:cs="Times New Roman"/>
          <w:sz w:val="24"/>
          <w:szCs w:val="24"/>
        </w:rPr>
      </w:pPr>
    </w:p>
    <w:p w:rsidR="003852A4" w:rsidRDefault="003852A4">
      <w:pPr>
        <w:spacing w:line="240" w:lineRule="auto"/>
        <w:ind w:firstLine="0"/>
        <w:rPr>
          <w:rFonts w:ascii="Times New Roman" w:hAnsi="Times New Roman" w:cs="Times New Roman"/>
          <w:sz w:val="24"/>
          <w:szCs w:val="24"/>
        </w:rPr>
      </w:pPr>
    </w:p>
    <w:p w:rsidR="003852A4" w:rsidRDefault="003852A4">
      <w:pPr>
        <w:spacing w:line="240" w:lineRule="auto"/>
        <w:ind w:firstLine="0"/>
        <w:rPr>
          <w:rFonts w:ascii="Times New Roman" w:hAnsi="Times New Roman" w:cs="Times New Roman"/>
          <w:sz w:val="24"/>
          <w:szCs w:val="24"/>
        </w:rPr>
      </w:pPr>
    </w:p>
    <w:p w:rsidR="003852A4" w:rsidRDefault="003852A4">
      <w:pPr>
        <w:spacing w:line="240" w:lineRule="auto"/>
        <w:ind w:firstLine="0"/>
        <w:rPr>
          <w:rFonts w:ascii="Times New Roman" w:hAnsi="Times New Roman" w:cs="Times New Roman"/>
          <w:sz w:val="24"/>
          <w:szCs w:val="24"/>
        </w:rPr>
      </w:pPr>
    </w:p>
    <w:p w:rsidR="003852A4" w:rsidRDefault="003852A4">
      <w:pPr>
        <w:spacing w:line="240" w:lineRule="auto"/>
        <w:ind w:firstLine="0"/>
        <w:rPr>
          <w:rFonts w:ascii="Times New Roman" w:hAnsi="Times New Roman" w:cs="Times New Roman"/>
          <w:sz w:val="24"/>
          <w:szCs w:val="24"/>
        </w:rPr>
      </w:pPr>
    </w:p>
    <w:p w:rsidR="003852A4" w:rsidRDefault="003852A4">
      <w:pPr>
        <w:spacing w:line="240" w:lineRule="auto"/>
        <w:ind w:firstLine="0"/>
        <w:rPr>
          <w:rFonts w:ascii="Times New Roman" w:hAnsi="Times New Roman" w:cs="Times New Roman"/>
          <w:sz w:val="24"/>
          <w:szCs w:val="24"/>
        </w:rPr>
      </w:pPr>
    </w:p>
    <w:p w:rsidR="003852A4" w:rsidRDefault="003852A4">
      <w:pPr>
        <w:spacing w:line="240" w:lineRule="auto"/>
        <w:ind w:firstLine="0"/>
        <w:rPr>
          <w:rFonts w:ascii="Times New Roman" w:hAnsi="Times New Roman" w:cs="Times New Roman"/>
          <w:sz w:val="24"/>
          <w:szCs w:val="24"/>
        </w:rPr>
      </w:pPr>
    </w:p>
    <w:p w:rsidR="003852A4" w:rsidRDefault="003852A4">
      <w:pPr>
        <w:spacing w:line="240" w:lineRule="auto"/>
        <w:ind w:firstLine="0"/>
        <w:rPr>
          <w:rFonts w:ascii="Times New Roman" w:hAnsi="Times New Roman" w:cs="Times New Roman"/>
          <w:sz w:val="24"/>
          <w:szCs w:val="24"/>
        </w:rPr>
      </w:pPr>
    </w:p>
    <w:p w:rsidR="003852A4" w:rsidRDefault="003852A4">
      <w:pPr>
        <w:spacing w:line="240" w:lineRule="auto"/>
        <w:ind w:firstLine="0"/>
        <w:rPr>
          <w:rFonts w:ascii="Times New Roman" w:hAnsi="Times New Roman" w:cs="Times New Roman"/>
          <w:sz w:val="24"/>
          <w:szCs w:val="24"/>
        </w:rPr>
      </w:pPr>
    </w:p>
    <w:p w:rsidR="003852A4" w:rsidRDefault="003852A4">
      <w:pPr>
        <w:spacing w:line="240" w:lineRule="auto"/>
        <w:ind w:firstLine="0"/>
        <w:rPr>
          <w:rFonts w:ascii="Times New Roman" w:hAnsi="Times New Roman" w:cs="Times New Roman"/>
          <w:sz w:val="24"/>
          <w:szCs w:val="24"/>
        </w:rPr>
      </w:pPr>
    </w:p>
    <w:p w:rsidR="003852A4" w:rsidRDefault="003852A4">
      <w:pPr>
        <w:spacing w:line="240" w:lineRule="auto"/>
        <w:ind w:firstLine="0"/>
        <w:rPr>
          <w:rFonts w:ascii="Times New Roman" w:hAnsi="Times New Roman" w:cs="Times New Roman"/>
          <w:sz w:val="24"/>
          <w:szCs w:val="24"/>
        </w:rPr>
      </w:pPr>
    </w:p>
    <w:p w:rsidR="003852A4" w:rsidRDefault="003852A4">
      <w:pPr>
        <w:spacing w:line="240" w:lineRule="auto"/>
        <w:ind w:firstLine="0"/>
        <w:rPr>
          <w:rFonts w:ascii="Times New Roman" w:hAnsi="Times New Roman" w:cs="Times New Roman"/>
          <w:sz w:val="24"/>
          <w:szCs w:val="24"/>
        </w:rPr>
      </w:pPr>
    </w:p>
    <w:p w:rsidR="003852A4" w:rsidRDefault="003852A4">
      <w:pPr>
        <w:spacing w:after="120" w:line="240" w:lineRule="auto"/>
        <w:ind w:firstLine="0"/>
      </w:pPr>
      <w:r>
        <w:rPr>
          <w:rFonts w:ascii="Times New Roman" w:hAnsi="Times New Roman" w:cs="Times New Roman"/>
          <w:b/>
          <w:sz w:val="24"/>
          <w:szCs w:val="24"/>
        </w:rPr>
        <w:t xml:space="preserve">Таблица 2. Виды разрешенного использования земельных участков и объектов капитального строительства по территориальным зонам </w:t>
      </w:r>
      <w:r>
        <w:rPr>
          <w:rFonts w:ascii="Times New Roman" w:hAnsi="Times New Roman" w:cs="Times New Roman"/>
          <w:b/>
          <w:bCs/>
          <w:sz w:val="24"/>
          <w:szCs w:val="24"/>
        </w:rPr>
        <w:t>территории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w:t>
      </w:r>
    </w:p>
    <w:tbl>
      <w:tblPr>
        <w:tblW w:w="9615" w:type="dxa"/>
        <w:tblInd w:w="-167" w:type="dxa"/>
        <w:tblBorders>
          <w:top w:val="single" w:sz="6" w:space="0" w:color="000000"/>
          <w:left w:val="single" w:sz="6" w:space="0" w:color="000000"/>
          <w:bottom w:val="single" w:sz="6" w:space="0" w:color="000000"/>
          <w:insideH w:val="single" w:sz="6" w:space="0" w:color="000000"/>
        </w:tblBorders>
        <w:tblCellMar>
          <w:left w:w="100" w:type="dxa"/>
        </w:tblCellMar>
        <w:tblLook w:val="0000"/>
      </w:tblPr>
      <w:tblGrid>
        <w:gridCol w:w="769"/>
        <w:gridCol w:w="2664"/>
        <w:gridCol w:w="604"/>
        <w:gridCol w:w="607"/>
        <w:gridCol w:w="638"/>
        <w:gridCol w:w="648"/>
        <w:gridCol w:w="638"/>
        <w:gridCol w:w="878"/>
        <w:gridCol w:w="638"/>
        <w:gridCol w:w="638"/>
        <w:gridCol w:w="662"/>
        <w:gridCol w:w="16"/>
        <w:gridCol w:w="215"/>
      </w:tblGrid>
      <w:tr w:rsidR="003852A4">
        <w:trPr>
          <w:gridAfter w:val="1"/>
          <w:wAfter w:w="198" w:type="dxa"/>
          <w:cantSplit/>
          <w:trHeight w:val="898"/>
        </w:trPr>
        <w:tc>
          <w:tcPr>
            <w:tcW w:w="795" w:type="dxa"/>
            <w:tcMar>
              <w:left w:w="100" w:type="dxa"/>
            </w:tcMar>
          </w:tcPr>
          <w:p w:rsidR="003852A4" w:rsidRDefault="003852A4">
            <w:pPr>
              <w:ind w:firstLine="0"/>
              <w:jc w:val="center"/>
              <w:rPr>
                <w:rFonts w:ascii="Times New Roman" w:hAnsi="Times New Roman" w:cs="Times New Roman"/>
                <w:sz w:val="20"/>
                <w:szCs w:val="20"/>
              </w:rPr>
            </w:pPr>
            <w:r>
              <w:rPr>
                <w:rFonts w:ascii="Times New Roman" w:hAnsi="Times New Roman" w:cs="Times New Roman"/>
                <w:sz w:val="20"/>
                <w:szCs w:val="20"/>
              </w:rPr>
              <w:t>Код</w:t>
            </w:r>
          </w:p>
        </w:tc>
        <w:tc>
          <w:tcPr>
            <w:tcW w:w="2824" w:type="dxa"/>
            <w:tcBorders>
              <w:left w:val="single" w:sz="6" w:space="0" w:color="000000"/>
            </w:tcBorders>
            <w:tcMar>
              <w:left w:w="100" w:type="dxa"/>
            </w:tcMar>
            <w:vAlign w:val="center"/>
          </w:tcPr>
          <w:p w:rsidR="003852A4" w:rsidRDefault="003852A4">
            <w:pPr>
              <w:snapToGrid w:val="0"/>
              <w:spacing w:line="220" w:lineRule="exact"/>
              <w:ind w:firstLine="0"/>
              <w:jc w:val="center"/>
              <w:rPr>
                <w:rFonts w:ascii="Times New Roman" w:hAnsi="Times New Roman" w:cs="Times New Roman"/>
                <w:b/>
                <w:sz w:val="20"/>
                <w:szCs w:val="20"/>
              </w:rPr>
            </w:pPr>
          </w:p>
          <w:p w:rsidR="003852A4" w:rsidRDefault="003852A4">
            <w:pPr>
              <w:spacing w:line="220" w:lineRule="exact"/>
              <w:ind w:firstLine="0"/>
              <w:jc w:val="center"/>
              <w:rPr>
                <w:rFonts w:ascii="Times New Roman" w:hAnsi="Times New Roman" w:cs="Times New Roman"/>
                <w:b/>
                <w:sz w:val="20"/>
                <w:szCs w:val="20"/>
              </w:rPr>
            </w:pPr>
            <w:r>
              <w:rPr>
                <w:rFonts w:ascii="Times New Roman" w:hAnsi="Times New Roman" w:cs="Times New Roman"/>
                <w:b/>
                <w:sz w:val="20"/>
                <w:szCs w:val="20"/>
              </w:rPr>
              <w:t>Виды разрешенного использования</w:t>
            </w:r>
          </w:p>
          <w:p w:rsidR="003852A4" w:rsidRDefault="003852A4">
            <w:pPr>
              <w:spacing w:line="220" w:lineRule="exact"/>
              <w:ind w:firstLine="0"/>
            </w:pPr>
          </w:p>
        </w:tc>
        <w:tc>
          <w:tcPr>
            <w:tcW w:w="626" w:type="dxa"/>
            <w:tcBorders>
              <w:lef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Ж-1</w:t>
            </w:r>
          </w:p>
        </w:tc>
        <w:tc>
          <w:tcPr>
            <w:tcW w:w="630" w:type="dxa"/>
            <w:tcBorders>
              <w:left w:val="single" w:sz="6" w:space="0" w:color="000000"/>
            </w:tcBorders>
            <w:tcMar>
              <w:left w:w="100" w:type="dxa"/>
            </w:tcMar>
            <w:textDirection w:val="btLr"/>
            <w:vAlign w:val="center"/>
          </w:tcPr>
          <w:p w:rsidR="003852A4" w:rsidRDefault="003852A4">
            <w:pPr>
              <w:ind w:left="113" w:right="113" w:firstLine="0"/>
              <w:jc w:val="center"/>
            </w:pPr>
            <w:r>
              <w:rPr>
                <w:rFonts w:ascii="Times New Roman" w:hAnsi="Times New Roman" w:cs="Times New Roman"/>
                <w:b/>
                <w:sz w:val="22"/>
                <w:szCs w:val="22"/>
              </w:rPr>
              <w:t>ОД-1</w:t>
            </w:r>
          </w:p>
        </w:tc>
        <w:tc>
          <w:tcPr>
            <w:tcW w:w="675" w:type="dxa"/>
            <w:tcBorders>
              <w:left w:val="single" w:sz="6" w:space="0" w:color="000000"/>
            </w:tcBorders>
            <w:tcMar>
              <w:left w:w="100" w:type="dxa"/>
            </w:tcMar>
            <w:textDirection w:val="btLr"/>
            <w:vAlign w:val="center"/>
          </w:tcPr>
          <w:p w:rsidR="003852A4" w:rsidRDefault="003852A4">
            <w:pPr>
              <w:ind w:right="113" w:firstLine="0"/>
              <w:jc w:val="center"/>
            </w:pPr>
            <w:r>
              <w:rPr>
                <w:rFonts w:ascii="Times New Roman" w:hAnsi="Times New Roman" w:cs="Times New Roman"/>
                <w:b/>
                <w:sz w:val="22"/>
                <w:szCs w:val="22"/>
              </w:rPr>
              <w:t>П-1, П-2</w:t>
            </w:r>
          </w:p>
        </w:tc>
        <w:tc>
          <w:tcPr>
            <w:tcW w:w="690" w:type="dxa"/>
            <w:tcBorders>
              <w:lef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Т-1</w:t>
            </w:r>
          </w:p>
        </w:tc>
        <w:tc>
          <w:tcPr>
            <w:tcW w:w="675" w:type="dxa"/>
            <w:tcBorders>
              <w:lef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Р-1</w:t>
            </w:r>
          </w:p>
        </w:tc>
        <w:tc>
          <w:tcPr>
            <w:tcW w:w="630" w:type="dxa"/>
            <w:tcBorders>
              <w:left w:val="single" w:sz="6" w:space="0" w:color="000000"/>
            </w:tcBorders>
            <w:tcMar>
              <w:left w:w="100" w:type="dxa"/>
            </w:tcMar>
            <w:textDirection w:val="btLr"/>
            <w:vAlign w:val="center"/>
          </w:tcPr>
          <w:p w:rsidR="003852A4" w:rsidRDefault="003852A4">
            <w:pPr>
              <w:snapToGrid w:val="0"/>
              <w:ind w:right="113" w:firstLine="0"/>
              <w:jc w:val="center"/>
              <w:rPr>
                <w:rFonts w:ascii="Times New Roman" w:hAnsi="Times New Roman" w:cs="Times New Roman"/>
                <w:b/>
                <w:sz w:val="22"/>
                <w:szCs w:val="22"/>
              </w:rPr>
            </w:pPr>
          </w:p>
          <w:p w:rsidR="003852A4" w:rsidRDefault="003852A4">
            <w:pPr>
              <w:ind w:left="113" w:right="113" w:firstLine="0"/>
              <w:jc w:val="center"/>
            </w:pPr>
            <w:r>
              <w:rPr>
                <w:rFonts w:ascii="Times New Roman" w:hAnsi="Times New Roman" w:cs="Times New Roman"/>
                <w:b/>
                <w:sz w:val="22"/>
                <w:szCs w:val="22"/>
              </w:rPr>
              <w:t xml:space="preserve">     Р-2</w:t>
            </w:r>
          </w:p>
        </w:tc>
        <w:tc>
          <w:tcPr>
            <w:tcW w:w="675" w:type="dxa"/>
            <w:tcBorders>
              <w:lef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СП-1</w:t>
            </w:r>
          </w:p>
        </w:tc>
        <w:tc>
          <w:tcPr>
            <w:tcW w:w="675" w:type="dxa"/>
            <w:tcBorders>
              <w:lef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СП-2</w:t>
            </w:r>
          </w:p>
        </w:tc>
        <w:tc>
          <w:tcPr>
            <w:tcW w:w="720" w:type="dxa"/>
            <w:gridSpan w:val="2"/>
            <w:tcBorders>
              <w:left w:val="single" w:sz="6" w:space="0" w:color="000000"/>
              <w:righ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С-1</w:t>
            </w:r>
          </w:p>
        </w:tc>
      </w:tr>
      <w:tr w:rsidR="003852A4">
        <w:trPr>
          <w:gridAfter w:val="1"/>
          <w:wAfter w:w="198" w:type="dxa"/>
          <w:trHeight w:val="621"/>
        </w:trPr>
        <w:tc>
          <w:tcPr>
            <w:tcW w:w="795" w:type="dxa"/>
            <w:tcMar>
              <w:left w:w="100"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2.1</w:t>
            </w:r>
          </w:p>
        </w:tc>
        <w:tc>
          <w:tcPr>
            <w:tcW w:w="2824" w:type="dxa"/>
            <w:tcBorders>
              <w:left w:val="single" w:sz="6" w:space="0" w:color="000000"/>
            </w:tcBorders>
            <w:tcMar>
              <w:left w:w="100"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 xml:space="preserve">Для индивидуального жилищного строительства </w:t>
            </w:r>
          </w:p>
        </w:tc>
        <w:tc>
          <w:tcPr>
            <w:tcW w:w="626" w:type="dxa"/>
            <w:tcBorders>
              <w:left w:val="single" w:sz="6" w:space="0" w:color="000000"/>
            </w:tcBorders>
            <w:tcMar>
              <w:left w:w="100"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left w:val="single" w:sz="6" w:space="0" w:color="000000"/>
            </w:tcBorders>
            <w:tcMar>
              <w:left w:w="100"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У</w:t>
            </w:r>
          </w:p>
        </w:tc>
        <w:tc>
          <w:tcPr>
            <w:tcW w:w="675"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90"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30" w:type="dxa"/>
            <w:tcBorders>
              <w:left w:val="single" w:sz="6" w:space="0" w:color="000000"/>
            </w:tcBorders>
            <w:shd w:val="clear" w:color="auto" w:fill="CCCCCC"/>
            <w:tcMar>
              <w:left w:w="100" w:type="dxa"/>
            </w:tcMa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tcPr>
          <w:p w:rsidR="003852A4" w:rsidRDefault="003852A4">
            <w:pPr>
              <w:snapToGrid w:val="0"/>
              <w:ind w:firstLine="0"/>
              <w:jc w:val="center"/>
            </w:pPr>
          </w:p>
        </w:tc>
        <w:tc>
          <w:tcPr>
            <w:tcW w:w="720" w:type="dxa"/>
            <w:gridSpan w:val="2"/>
            <w:tcBorders>
              <w:left w:val="single" w:sz="6" w:space="0" w:color="000000"/>
              <w:right w:val="single" w:sz="6" w:space="0" w:color="000000"/>
            </w:tcBorders>
            <w:shd w:val="clear" w:color="auto" w:fill="CCCCCC"/>
            <w:tcMar>
              <w:left w:w="100" w:type="dxa"/>
            </w:tcMar>
          </w:tcPr>
          <w:p w:rsidR="003852A4" w:rsidRDefault="003852A4">
            <w:pPr>
              <w:snapToGrid w:val="0"/>
              <w:ind w:firstLine="0"/>
              <w:jc w:val="center"/>
            </w:pPr>
          </w:p>
        </w:tc>
      </w:tr>
      <w:tr w:rsidR="003852A4">
        <w:trPr>
          <w:gridAfter w:val="1"/>
          <w:wAfter w:w="198" w:type="dxa"/>
          <w:trHeight w:val="521"/>
        </w:trPr>
        <w:tc>
          <w:tcPr>
            <w:tcW w:w="795" w:type="dxa"/>
            <w:tcMar>
              <w:left w:w="100"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2.3</w:t>
            </w:r>
          </w:p>
        </w:tc>
        <w:tc>
          <w:tcPr>
            <w:tcW w:w="2824" w:type="dxa"/>
            <w:tcBorders>
              <w:left w:val="single" w:sz="6" w:space="0" w:color="000000"/>
            </w:tcBorders>
            <w:tcMar>
              <w:left w:w="100"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Блокированная жилая застройка</w:t>
            </w:r>
          </w:p>
        </w:tc>
        <w:tc>
          <w:tcPr>
            <w:tcW w:w="626" w:type="dxa"/>
            <w:tcBorders>
              <w:left w:val="single" w:sz="6" w:space="0" w:color="000000"/>
            </w:tcBorders>
            <w:tcMar>
              <w:left w:w="100"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left w:val="single" w:sz="6" w:space="0" w:color="000000"/>
            </w:tcBorders>
            <w:tcMar>
              <w:left w:w="100"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90"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30" w:type="dxa"/>
            <w:tcBorders>
              <w:left w:val="single" w:sz="6" w:space="0" w:color="000000"/>
            </w:tcBorders>
            <w:shd w:val="clear" w:color="auto" w:fill="CCCCCC"/>
            <w:tcMar>
              <w:left w:w="100" w:type="dxa"/>
            </w:tcMa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tcPr>
          <w:p w:rsidR="003852A4" w:rsidRDefault="003852A4">
            <w:pPr>
              <w:snapToGrid w:val="0"/>
              <w:ind w:firstLine="0"/>
              <w:jc w:val="center"/>
            </w:pPr>
          </w:p>
        </w:tc>
        <w:tc>
          <w:tcPr>
            <w:tcW w:w="720" w:type="dxa"/>
            <w:gridSpan w:val="2"/>
            <w:tcBorders>
              <w:left w:val="single" w:sz="6" w:space="0" w:color="000000"/>
              <w:right w:val="single" w:sz="6" w:space="0" w:color="000000"/>
            </w:tcBorders>
            <w:shd w:val="clear" w:color="auto" w:fill="CCCCCC"/>
            <w:tcMar>
              <w:left w:w="100" w:type="dxa"/>
            </w:tcMar>
          </w:tcPr>
          <w:p w:rsidR="003852A4" w:rsidRDefault="003852A4">
            <w:pPr>
              <w:snapToGrid w:val="0"/>
              <w:ind w:firstLine="0"/>
              <w:jc w:val="center"/>
            </w:pPr>
          </w:p>
        </w:tc>
      </w:tr>
      <w:tr w:rsidR="003852A4">
        <w:trPr>
          <w:gridAfter w:val="1"/>
          <w:wAfter w:w="198" w:type="dxa"/>
          <w:trHeight w:val="761"/>
        </w:trPr>
        <w:tc>
          <w:tcPr>
            <w:tcW w:w="795" w:type="dxa"/>
            <w:tcMar>
              <w:left w:w="100"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2.1.1</w:t>
            </w:r>
          </w:p>
        </w:tc>
        <w:tc>
          <w:tcPr>
            <w:tcW w:w="2824" w:type="dxa"/>
            <w:tcBorders>
              <w:left w:val="single" w:sz="6" w:space="0" w:color="000000"/>
            </w:tcBorders>
            <w:tcMar>
              <w:left w:w="100"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Малоэтажная многоквартирная жилая застройка</w:t>
            </w:r>
          </w:p>
        </w:tc>
        <w:tc>
          <w:tcPr>
            <w:tcW w:w="626" w:type="dxa"/>
            <w:tcBorders>
              <w:left w:val="single" w:sz="6" w:space="0" w:color="000000"/>
            </w:tcBorders>
            <w:tcMar>
              <w:left w:w="100"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left w:val="single" w:sz="6" w:space="0" w:color="000000"/>
            </w:tcBorders>
            <w:tcMar>
              <w:left w:w="100"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90"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30" w:type="dxa"/>
            <w:tcBorders>
              <w:left w:val="single" w:sz="6" w:space="0" w:color="000000"/>
            </w:tcBorders>
            <w:shd w:val="clear" w:color="auto" w:fill="CCCCCC"/>
            <w:tcMar>
              <w:left w:w="100" w:type="dxa"/>
            </w:tcMa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tcPr>
          <w:p w:rsidR="003852A4" w:rsidRDefault="003852A4">
            <w:pPr>
              <w:snapToGrid w:val="0"/>
              <w:ind w:firstLine="0"/>
              <w:jc w:val="center"/>
            </w:pPr>
          </w:p>
        </w:tc>
        <w:tc>
          <w:tcPr>
            <w:tcW w:w="720" w:type="dxa"/>
            <w:gridSpan w:val="2"/>
            <w:tcBorders>
              <w:left w:val="single" w:sz="6" w:space="0" w:color="000000"/>
              <w:right w:val="single" w:sz="6" w:space="0" w:color="000000"/>
            </w:tcBorders>
            <w:shd w:val="clear" w:color="auto" w:fill="CCCCCC"/>
            <w:tcMar>
              <w:left w:w="100" w:type="dxa"/>
            </w:tcMar>
          </w:tcPr>
          <w:p w:rsidR="003852A4" w:rsidRDefault="003852A4">
            <w:pPr>
              <w:snapToGrid w:val="0"/>
              <w:ind w:firstLine="0"/>
              <w:jc w:val="center"/>
            </w:pPr>
          </w:p>
        </w:tc>
      </w:tr>
      <w:tr w:rsidR="003852A4">
        <w:trPr>
          <w:gridAfter w:val="1"/>
          <w:wAfter w:w="198" w:type="dxa"/>
        </w:trPr>
        <w:tc>
          <w:tcPr>
            <w:tcW w:w="795" w:type="dxa"/>
            <w:tcMar>
              <w:left w:w="100" w:type="dxa"/>
            </w:tcMar>
          </w:tcPr>
          <w:p w:rsidR="003852A4" w:rsidRDefault="003852A4">
            <w:pPr>
              <w:ind w:firstLine="0"/>
              <w:jc w:val="left"/>
              <w:rPr>
                <w:rFonts w:ascii="Times New Roman" w:hAnsi="Times New Roman" w:cs="Times New Roman"/>
                <w:sz w:val="20"/>
                <w:szCs w:val="20"/>
              </w:rPr>
            </w:pPr>
            <w:r>
              <w:rPr>
                <w:rFonts w:ascii="Times New Roman" w:hAnsi="Times New Roman" w:cs="Times New Roman"/>
                <w:sz w:val="20"/>
                <w:szCs w:val="20"/>
              </w:rPr>
              <w:t>2.2</w:t>
            </w:r>
          </w:p>
        </w:tc>
        <w:tc>
          <w:tcPr>
            <w:tcW w:w="2824" w:type="dxa"/>
            <w:tcBorders>
              <w:left w:val="single" w:sz="6" w:space="0" w:color="000000"/>
            </w:tcBorders>
            <w:tcMar>
              <w:left w:w="100"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w:t>
            </w:r>
          </w:p>
        </w:tc>
        <w:tc>
          <w:tcPr>
            <w:tcW w:w="626" w:type="dxa"/>
            <w:tcBorders>
              <w:left w:val="single" w:sz="6" w:space="0" w:color="000000"/>
            </w:tcBorders>
            <w:tcMar>
              <w:left w:w="100"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90"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30" w:type="dxa"/>
            <w:tcBorders>
              <w:left w:val="single" w:sz="6" w:space="0" w:color="000000"/>
            </w:tcBorders>
            <w:shd w:val="clear" w:color="auto" w:fill="CCCCCC"/>
            <w:tcMar>
              <w:left w:w="100" w:type="dxa"/>
            </w:tcMa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tcPr>
          <w:p w:rsidR="003852A4" w:rsidRDefault="003852A4">
            <w:pPr>
              <w:snapToGrid w:val="0"/>
              <w:ind w:firstLine="0"/>
              <w:jc w:val="center"/>
            </w:pPr>
          </w:p>
        </w:tc>
        <w:tc>
          <w:tcPr>
            <w:tcW w:w="720" w:type="dxa"/>
            <w:gridSpan w:val="2"/>
            <w:tcBorders>
              <w:left w:val="single" w:sz="6" w:space="0" w:color="000000"/>
              <w:right w:val="single" w:sz="6" w:space="0" w:color="000000"/>
            </w:tcBorders>
            <w:shd w:val="clear" w:color="auto" w:fill="CCCCCC"/>
            <w:tcMar>
              <w:left w:w="100" w:type="dxa"/>
            </w:tcMar>
          </w:tcPr>
          <w:p w:rsidR="003852A4" w:rsidRDefault="003852A4">
            <w:pPr>
              <w:snapToGrid w:val="0"/>
              <w:ind w:firstLine="0"/>
              <w:jc w:val="center"/>
            </w:pPr>
          </w:p>
        </w:tc>
      </w:tr>
      <w:tr w:rsidR="003852A4">
        <w:trPr>
          <w:gridAfter w:val="1"/>
          <w:wAfter w:w="198" w:type="dxa"/>
        </w:trPr>
        <w:tc>
          <w:tcPr>
            <w:tcW w:w="795" w:type="dxa"/>
            <w:tcMar>
              <w:left w:w="100" w:type="dxa"/>
            </w:tcMar>
          </w:tcPr>
          <w:p w:rsidR="003852A4" w:rsidRDefault="003852A4">
            <w:pPr>
              <w:ind w:firstLine="0"/>
              <w:jc w:val="left"/>
              <w:rPr>
                <w:rFonts w:ascii="Times New Roman" w:hAnsi="Times New Roman" w:cs="Times New Roman"/>
                <w:sz w:val="20"/>
                <w:szCs w:val="20"/>
              </w:rPr>
            </w:pPr>
            <w:r>
              <w:rPr>
                <w:rFonts w:ascii="Times New Roman" w:hAnsi="Times New Roman" w:cs="Times New Roman"/>
                <w:sz w:val="20"/>
                <w:szCs w:val="20"/>
              </w:rPr>
              <w:t>2.7</w:t>
            </w:r>
          </w:p>
        </w:tc>
        <w:tc>
          <w:tcPr>
            <w:tcW w:w="2824" w:type="dxa"/>
            <w:tcBorders>
              <w:left w:val="single" w:sz="6" w:space="0" w:color="000000"/>
            </w:tcBorders>
            <w:tcMar>
              <w:left w:w="100"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Обслуживание жилой застройки</w:t>
            </w:r>
          </w:p>
        </w:tc>
        <w:tc>
          <w:tcPr>
            <w:tcW w:w="626" w:type="dxa"/>
            <w:tcBorders>
              <w:left w:val="single" w:sz="6" w:space="0" w:color="000000"/>
            </w:tcBorders>
            <w:tcMar>
              <w:left w:w="100"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left w:val="single" w:sz="6" w:space="0" w:color="000000"/>
            </w:tcBorders>
            <w:tcMar>
              <w:left w:w="100"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90"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30" w:type="dxa"/>
            <w:tcBorders>
              <w:left w:val="single" w:sz="6" w:space="0" w:color="000000"/>
            </w:tcBorders>
            <w:shd w:val="clear" w:color="auto" w:fill="CCCCCC"/>
            <w:tcMar>
              <w:left w:w="100" w:type="dxa"/>
            </w:tcMa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tcPr>
          <w:p w:rsidR="003852A4" w:rsidRDefault="003852A4">
            <w:pPr>
              <w:snapToGrid w:val="0"/>
              <w:ind w:firstLine="0"/>
              <w:jc w:val="center"/>
            </w:pPr>
          </w:p>
        </w:tc>
        <w:tc>
          <w:tcPr>
            <w:tcW w:w="720" w:type="dxa"/>
            <w:gridSpan w:val="2"/>
            <w:tcBorders>
              <w:left w:val="single" w:sz="6" w:space="0" w:color="000000"/>
              <w:right w:val="single" w:sz="6" w:space="0" w:color="000000"/>
            </w:tcBorders>
            <w:shd w:val="clear" w:color="auto" w:fill="CCCCCC"/>
            <w:tcMar>
              <w:left w:w="100" w:type="dxa"/>
            </w:tcMar>
          </w:tcPr>
          <w:p w:rsidR="003852A4" w:rsidRDefault="003852A4">
            <w:pPr>
              <w:snapToGrid w:val="0"/>
              <w:ind w:firstLine="0"/>
              <w:jc w:val="center"/>
            </w:pPr>
          </w:p>
        </w:tc>
      </w:tr>
      <w:tr w:rsidR="003852A4">
        <w:trPr>
          <w:gridAfter w:val="1"/>
          <w:wAfter w:w="198" w:type="dxa"/>
        </w:trPr>
        <w:tc>
          <w:tcPr>
            <w:tcW w:w="795" w:type="dxa"/>
            <w:tcMar>
              <w:left w:w="100" w:type="dxa"/>
            </w:tcMar>
          </w:tcPr>
          <w:p w:rsidR="003852A4" w:rsidRDefault="003852A4">
            <w:pPr>
              <w:ind w:firstLine="0"/>
              <w:jc w:val="left"/>
              <w:rPr>
                <w:rFonts w:ascii="Times New Roman" w:hAnsi="Times New Roman" w:cs="Times New Roman"/>
                <w:sz w:val="20"/>
                <w:szCs w:val="20"/>
              </w:rPr>
            </w:pPr>
            <w:r>
              <w:rPr>
                <w:rFonts w:ascii="Times New Roman" w:hAnsi="Times New Roman" w:cs="Times New Roman"/>
                <w:sz w:val="20"/>
                <w:szCs w:val="20"/>
              </w:rPr>
              <w:t>2.7.1</w:t>
            </w:r>
          </w:p>
        </w:tc>
        <w:tc>
          <w:tcPr>
            <w:tcW w:w="2824" w:type="dxa"/>
            <w:tcBorders>
              <w:left w:val="single" w:sz="6" w:space="0" w:color="000000"/>
            </w:tcBorders>
            <w:tcMar>
              <w:left w:w="100"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Объекты гаражного назначения</w:t>
            </w:r>
          </w:p>
        </w:tc>
        <w:tc>
          <w:tcPr>
            <w:tcW w:w="626" w:type="dxa"/>
            <w:tcBorders>
              <w:left w:val="single" w:sz="6" w:space="0" w:color="000000"/>
            </w:tcBorders>
            <w:tcMar>
              <w:left w:w="100" w:type="dxa"/>
            </w:tcMar>
            <w:vAlign w:val="center"/>
          </w:tcPr>
          <w:p w:rsidR="003852A4" w:rsidRDefault="003852A4">
            <w:pPr>
              <w:snapToGrid w:val="0"/>
              <w:ind w:firstLine="0"/>
              <w:jc w:val="center"/>
              <w:rPr>
                <w:rFonts w:ascii="Times New Roman" w:hAnsi="Times New Roman"/>
                <w:sz w:val="22"/>
                <w:szCs w:val="22"/>
              </w:rPr>
            </w:pPr>
            <w:r>
              <w:rPr>
                <w:rFonts w:ascii="Times New Roman" w:hAnsi="Times New Roman"/>
                <w:sz w:val="22"/>
                <w:szCs w:val="22"/>
              </w:rPr>
              <w:t>Р</w:t>
            </w:r>
          </w:p>
        </w:tc>
        <w:tc>
          <w:tcPr>
            <w:tcW w:w="630" w:type="dxa"/>
            <w:tcBorders>
              <w:left w:val="single" w:sz="6" w:space="0" w:color="000000"/>
            </w:tcBorders>
            <w:tcMar>
              <w:left w:w="100"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left w:val="single" w:sz="6" w:space="0" w:color="000000"/>
            </w:tcBorders>
            <w:shd w:val="clear" w:color="auto" w:fill="CCCCCC"/>
            <w:tcMar>
              <w:left w:w="100" w:type="dxa"/>
            </w:tcMar>
            <w:vAlign w:val="center"/>
          </w:tcPr>
          <w:p w:rsidR="003852A4" w:rsidRDefault="003852A4">
            <w:pPr>
              <w:snapToGrid w:val="0"/>
              <w:ind w:firstLine="0"/>
              <w:jc w:val="center"/>
              <w:rPr>
                <w:rFonts w:ascii="Times New Roman" w:hAnsi="Times New Roman" w:cs="Times New Roman"/>
                <w:sz w:val="22"/>
                <w:szCs w:val="22"/>
              </w:rPr>
            </w:pPr>
          </w:p>
        </w:tc>
        <w:tc>
          <w:tcPr>
            <w:tcW w:w="690" w:type="dxa"/>
            <w:tcBorders>
              <w:left w:val="single" w:sz="6" w:space="0" w:color="000000"/>
            </w:tcBorders>
            <w:shd w:val="clear" w:color="auto" w:fill="CCCCCC"/>
            <w:tcMar>
              <w:left w:w="100" w:type="dxa"/>
            </w:tcMar>
            <w:vAlign w:val="center"/>
          </w:tcPr>
          <w:p w:rsidR="003852A4" w:rsidRDefault="003852A4">
            <w:pPr>
              <w:snapToGrid w:val="0"/>
              <w:ind w:firstLine="0"/>
              <w:jc w:val="center"/>
              <w:rPr>
                <w:rFonts w:ascii="Times New Roman" w:hAnsi="Times New Roman" w:cs="Times New Roman"/>
                <w:sz w:val="22"/>
                <w:szCs w:val="22"/>
              </w:rPr>
            </w:pPr>
          </w:p>
        </w:tc>
        <w:tc>
          <w:tcPr>
            <w:tcW w:w="675"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30" w:type="dxa"/>
            <w:tcBorders>
              <w:left w:val="single" w:sz="6" w:space="0" w:color="000000"/>
            </w:tcBorders>
            <w:shd w:val="clear" w:color="auto" w:fill="CCCCCC"/>
            <w:tcMar>
              <w:left w:w="100" w:type="dxa"/>
            </w:tcMa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vAlign w:val="center"/>
          </w:tcPr>
          <w:p w:rsidR="003852A4" w:rsidRDefault="003852A4">
            <w:pPr>
              <w:snapToGrid w:val="0"/>
              <w:ind w:firstLine="0"/>
              <w:jc w:val="center"/>
              <w:rPr>
                <w:rFonts w:ascii="Times New Roman" w:hAnsi="Times New Roman" w:cs="Times New Roman"/>
                <w:sz w:val="22"/>
                <w:szCs w:val="22"/>
              </w:rPr>
            </w:pPr>
          </w:p>
        </w:tc>
        <w:tc>
          <w:tcPr>
            <w:tcW w:w="720" w:type="dxa"/>
            <w:gridSpan w:val="2"/>
            <w:tcBorders>
              <w:left w:val="single" w:sz="6" w:space="0" w:color="000000"/>
              <w:right w:val="single" w:sz="6" w:space="0" w:color="000000"/>
            </w:tcBorders>
            <w:shd w:val="clear" w:color="auto" w:fill="CCCCCC"/>
            <w:tcMar>
              <w:left w:w="100" w:type="dxa"/>
            </w:tcMar>
          </w:tcPr>
          <w:p w:rsidR="003852A4" w:rsidRDefault="003852A4">
            <w:pPr>
              <w:snapToGrid w:val="0"/>
              <w:ind w:firstLine="0"/>
              <w:jc w:val="center"/>
            </w:pPr>
          </w:p>
        </w:tc>
      </w:tr>
      <w:tr w:rsidR="003852A4">
        <w:trPr>
          <w:gridAfter w:val="1"/>
          <w:wAfter w:w="198" w:type="dxa"/>
        </w:trPr>
        <w:tc>
          <w:tcPr>
            <w:tcW w:w="795" w:type="dxa"/>
            <w:tcMar>
              <w:left w:w="100"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4.7</w:t>
            </w:r>
          </w:p>
        </w:tc>
        <w:tc>
          <w:tcPr>
            <w:tcW w:w="2824" w:type="dxa"/>
            <w:tcBorders>
              <w:left w:val="single" w:sz="6" w:space="0" w:color="000000"/>
            </w:tcBorders>
            <w:tcMar>
              <w:left w:w="100"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Гостиничное обслуживание</w:t>
            </w:r>
          </w:p>
          <w:p w:rsidR="003852A4" w:rsidRDefault="003852A4">
            <w:pPr>
              <w:spacing w:line="220" w:lineRule="exact"/>
              <w:jc w:val="center"/>
            </w:pPr>
          </w:p>
        </w:tc>
        <w:tc>
          <w:tcPr>
            <w:tcW w:w="626" w:type="dxa"/>
            <w:tcBorders>
              <w:left w:val="single" w:sz="6" w:space="0" w:color="000000"/>
            </w:tcBorders>
            <w:tcMar>
              <w:left w:w="100"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left w:val="single" w:sz="6" w:space="0" w:color="000000"/>
            </w:tcBorders>
            <w:tcMar>
              <w:left w:w="100"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90"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75" w:type="dxa"/>
            <w:tcBorders>
              <w:left w:val="single" w:sz="6" w:space="0" w:color="000000"/>
            </w:tcBorders>
            <w:tcMar>
              <w:left w:w="100"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У</w:t>
            </w:r>
          </w:p>
        </w:tc>
        <w:tc>
          <w:tcPr>
            <w:tcW w:w="630" w:type="dxa"/>
            <w:tcBorders>
              <w:left w:val="single" w:sz="6" w:space="0" w:color="000000"/>
            </w:tcBorders>
            <w:tcMar>
              <w:left w:w="100"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У</w:t>
            </w:r>
          </w:p>
        </w:tc>
        <w:tc>
          <w:tcPr>
            <w:tcW w:w="675" w:type="dxa"/>
            <w:tcBorders>
              <w:left w:val="single" w:sz="6" w:space="0" w:color="000000"/>
            </w:tcBorders>
            <w:shd w:val="clear" w:color="auto" w:fill="CCCCCC"/>
            <w:tcMar>
              <w:left w:w="100" w:type="dxa"/>
            </w:tcMa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tcPr>
          <w:p w:rsidR="003852A4" w:rsidRDefault="003852A4">
            <w:pPr>
              <w:snapToGrid w:val="0"/>
              <w:ind w:firstLine="0"/>
              <w:jc w:val="center"/>
            </w:pPr>
          </w:p>
        </w:tc>
        <w:tc>
          <w:tcPr>
            <w:tcW w:w="720" w:type="dxa"/>
            <w:gridSpan w:val="2"/>
            <w:tcBorders>
              <w:left w:val="single" w:sz="6" w:space="0" w:color="000000"/>
              <w:right w:val="single" w:sz="6" w:space="0" w:color="000000"/>
            </w:tcBorders>
            <w:shd w:val="clear" w:color="auto" w:fill="CCCCCC"/>
            <w:tcMar>
              <w:left w:w="100" w:type="dxa"/>
            </w:tcMar>
          </w:tcPr>
          <w:p w:rsidR="003852A4" w:rsidRDefault="003852A4">
            <w:pPr>
              <w:snapToGrid w:val="0"/>
              <w:ind w:firstLine="0"/>
              <w:jc w:val="center"/>
            </w:pPr>
          </w:p>
        </w:tc>
      </w:tr>
      <w:tr w:rsidR="003852A4">
        <w:trPr>
          <w:gridAfter w:val="1"/>
          <w:wAfter w:w="198" w:type="dxa"/>
        </w:trPr>
        <w:tc>
          <w:tcPr>
            <w:tcW w:w="795" w:type="dxa"/>
            <w:tcMar>
              <w:left w:w="100"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3.2</w:t>
            </w:r>
          </w:p>
        </w:tc>
        <w:tc>
          <w:tcPr>
            <w:tcW w:w="2824" w:type="dxa"/>
            <w:tcBorders>
              <w:left w:val="single" w:sz="6" w:space="0" w:color="000000"/>
            </w:tcBorders>
            <w:tcMar>
              <w:left w:w="100"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Социальное обслуживание</w:t>
            </w:r>
          </w:p>
          <w:p w:rsidR="003852A4" w:rsidRDefault="003852A4">
            <w:pPr>
              <w:spacing w:line="220" w:lineRule="exact"/>
              <w:jc w:val="center"/>
            </w:pPr>
          </w:p>
        </w:tc>
        <w:tc>
          <w:tcPr>
            <w:tcW w:w="626" w:type="dxa"/>
            <w:tcBorders>
              <w:left w:val="single" w:sz="6" w:space="0" w:color="000000"/>
            </w:tcBorders>
            <w:tcMar>
              <w:left w:w="100"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У</w:t>
            </w:r>
          </w:p>
        </w:tc>
        <w:tc>
          <w:tcPr>
            <w:tcW w:w="630" w:type="dxa"/>
            <w:tcBorders>
              <w:left w:val="single" w:sz="6" w:space="0" w:color="000000"/>
            </w:tcBorders>
            <w:tcMar>
              <w:left w:w="100"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90"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30" w:type="dxa"/>
            <w:tcBorders>
              <w:left w:val="single" w:sz="6" w:space="0" w:color="000000"/>
            </w:tcBorders>
            <w:shd w:val="clear" w:color="auto" w:fill="CCCCCC"/>
            <w:tcMar>
              <w:left w:w="100" w:type="dxa"/>
            </w:tcMa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tcPr>
          <w:p w:rsidR="003852A4" w:rsidRDefault="003852A4">
            <w:pPr>
              <w:snapToGrid w:val="0"/>
              <w:ind w:firstLine="0"/>
              <w:jc w:val="center"/>
            </w:pPr>
          </w:p>
        </w:tc>
        <w:tc>
          <w:tcPr>
            <w:tcW w:w="720" w:type="dxa"/>
            <w:gridSpan w:val="2"/>
            <w:tcBorders>
              <w:left w:val="single" w:sz="6" w:space="0" w:color="000000"/>
              <w:right w:val="single" w:sz="6" w:space="0" w:color="000000"/>
            </w:tcBorders>
            <w:shd w:val="clear" w:color="auto" w:fill="CCCCCC"/>
            <w:tcMar>
              <w:left w:w="100" w:type="dxa"/>
            </w:tcMar>
          </w:tcPr>
          <w:p w:rsidR="003852A4" w:rsidRDefault="003852A4">
            <w:pPr>
              <w:snapToGrid w:val="0"/>
              <w:ind w:firstLine="0"/>
              <w:jc w:val="center"/>
            </w:pPr>
          </w:p>
        </w:tc>
      </w:tr>
      <w:tr w:rsidR="003852A4">
        <w:trPr>
          <w:gridAfter w:val="1"/>
          <w:wAfter w:w="198" w:type="dxa"/>
          <w:cantSplit/>
          <w:trHeight w:val="949"/>
        </w:trPr>
        <w:tc>
          <w:tcPr>
            <w:tcW w:w="795" w:type="dxa"/>
            <w:tcMar>
              <w:left w:w="100" w:type="dxa"/>
            </w:tcMar>
          </w:tcPr>
          <w:p w:rsidR="003852A4" w:rsidRDefault="003852A4">
            <w:pPr>
              <w:ind w:firstLine="0"/>
              <w:jc w:val="left"/>
              <w:rPr>
                <w:rFonts w:ascii="Times New Roman" w:hAnsi="Times New Roman" w:cs="Times New Roman"/>
                <w:sz w:val="20"/>
                <w:szCs w:val="20"/>
              </w:rPr>
            </w:pPr>
            <w:r>
              <w:rPr>
                <w:rFonts w:ascii="Times New Roman" w:hAnsi="Times New Roman" w:cs="Times New Roman"/>
                <w:sz w:val="20"/>
                <w:szCs w:val="20"/>
              </w:rPr>
              <w:t>Код</w:t>
            </w:r>
          </w:p>
        </w:tc>
        <w:tc>
          <w:tcPr>
            <w:tcW w:w="2824" w:type="dxa"/>
            <w:tcBorders>
              <w:left w:val="single" w:sz="6" w:space="0" w:color="000000"/>
            </w:tcBorders>
            <w:tcMar>
              <w:left w:w="100" w:type="dxa"/>
            </w:tcMar>
            <w:vAlign w:val="center"/>
          </w:tcPr>
          <w:p w:rsidR="003852A4" w:rsidRDefault="003852A4">
            <w:pPr>
              <w:spacing w:line="220" w:lineRule="exact"/>
              <w:ind w:firstLine="0"/>
              <w:jc w:val="center"/>
              <w:rPr>
                <w:rFonts w:ascii="Times New Roman" w:hAnsi="Times New Roman" w:cs="Times New Roman"/>
                <w:b/>
                <w:sz w:val="20"/>
                <w:szCs w:val="20"/>
              </w:rPr>
            </w:pPr>
            <w:r>
              <w:rPr>
                <w:rFonts w:ascii="Times New Roman" w:hAnsi="Times New Roman" w:cs="Times New Roman"/>
                <w:b/>
                <w:sz w:val="20"/>
                <w:szCs w:val="20"/>
              </w:rPr>
              <w:t>Виды разрешенного использования</w:t>
            </w:r>
          </w:p>
        </w:tc>
        <w:tc>
          <w:tcPr>
            <w:tcW w:w="626" w:type="dxa"/>
            <w:tcBorders>
              <w:left w:val="single" w:sz="6" w:space="0" w:color="000000"/>
            </w:tcBorders>
            <w:tcMar>
              <w:left w:w="100" w:type="dxa"/>
            </w:tcMar>
            <w:textDirection w:val="btLr"/>
            <w:vAlign w:val="center"/>
          </w:tcPr>
          <w:p w:rsidR="003852A4" w:rsidRDefault="003852A4">
            <w:pPr>
              <w:ind w:left="113" w:right="113" w:firstLine="0"/>
              <w:jc w:val="left"/>
              <w:rPr>
                <w:rFonts w:ascii="Times New Roman" w:hAnsi="Times New Roman" w:cs="Times New Roman"/>
                <w:b/>
                <w:sz w:val="22"/>
                <w:szCs w:val="22"/>
              </w:rPr>
            </w:pPr>
            <w:r>
              <w:rPr>
                <w:rFonts w:ascii="Times New Roman" w:hAnsi="Times New Roman" w:cs="Times New Roman"/>
                <w:b/>
                <w:sz w:val="22"/>
                <w:szCs w:val="22"/>
              </w:rPr>
              <w:t>Ж-1</w:t>
            </w:r>
          </w:p>
        </w:tc>
        <w:tc>
          <w:tcPr>
            <w:tcW w:w="630" w:type="dxa"/>
            <w:tcBorders>
              <w:left w:val="single" w:sz="6" w:space="0" w:color="000000"/>
            </w:tcBorders>
            <w:tcMar>
              <w:left w:w="100" w:type="dxa"/>
            </w:tcMar>
            <w:textDirection w:val="btLr"/>
            <w:vAlign w:val="center"/>
          </w:tcPr>
          <w:p w:rsidR="003852A4" w:rsidRDefault="003852A4">
            <w:pPr>
              <w:ind w:left="113" w:right="113" w:firstLine="0"/>
              <w:jc w:val="left"/>
              <w:rPr>
                <w:rFonts w:ascii="Times New Roman" w:hAnsi="Times New Roman" w:cs="Times New Roman"/>
                <w:b/>
                <w:sz w:val="22"/>
                <w:szCs w:val="22"/>
              </w:rPr>
            </w:pPr>
            <w:r>
              <w:rPr>
                <w:rFonts w:ascii="Times New Roman" w:hAnsi="Times New Roman" w:cs="Times New Roman"/>
                <w:b/>
                <w:sz w:val="22"/>
                <w:szCs w:val="22"/>
              </w:rPr>
              <w:t>ОД-1</w:t>
            </w:r>
          </w:p>
        </w:tc>
        <w:tc>
          <w:tcPr>
            <w:tcW w:w="675" w:type="dxa"/>
            <w:tcBorders>
              <w:left w:val="single" w:sz="6" w:space="0" w:color="000000"/>
            </w:tcBorders>
            <w:tcMar>
              <w:left w:w="100" w:type="dxa"/>
            </w:tcMar>
            <w:textDirection w:val="btLr"/>
            <w:vAlign w:val="center"/>
          </w:tcPr>
          <w:p w:rsidR="003852A4" w:rsidRDefault="003852A4">
            <w:pPr>
              <w:ind w:left="113" w:right="113" w:firstLine="0"/>
              <w:jc w:val="left"/>
            </w:pPr>
            <w:r>
              <w:rPr>
                <w:rFonts w:ascii="Times New Roman" w:hAnsi="Times New Roman" w:cs="Times New Roman"/>
                <w:b/>
                <w:sz w:val="22"/>
                <w:szCs w:val="22"/>
              </w:rPr>
              <w:t>П-1,П-2</w:t>
            </w:r>
          </w:p>
        </w:tc>
        <w:tc>
          <w:tcPr>
            <w:tcW w:w="690" w:type="dxa"/>
            <w:tcBorders>
              <w:left w:val="single" w:sz="6" w:space="0" w:color="000000"/>
            </w:tcBorders>
            <w:tcMar>
              <w:left w:w="100" w:type="dxa"/>
            </w:tcMar>
            <w:textDirection w:val="btLr"/>
            <w:vAlign w:val="center"/>
          </w:tcPr>
          <w:p w:rsidR="003852A4" w:rsidRDefault="003852A4">
            <w:pPr>
              <w:ind w:left="113" w:right="113" w:firstLine="0"/>
              <w:jc w:val="left"/>
              <w:rPr>
                <w:rFonts w:ascii="Times New Roman" w:hAnsi="Times New Roman" w:cs="Times New Roman"/>
                <w:b/>
                <w:sz w:val="22"/>
                <w:szCs w:val="22"/>
              </w:rPr>
            </w:pPr>
            <w:r>
              <w:rPr>
                <w:rFonts w:ascii="Times New Roman" w:hAnsi="Times New Roman" w:cs="Times New Roman"/>
                <w:b/>
                <w:sz w:val="22"/>
                <w:szCs w:val="22"/>
              </w:rPr>
              <w:t>Т-1</w:t>
            </w:r>
          </w:p>
        </w:tc>
        <w:tc>
          <w:tcPr>
            <w:tcW w:w="675" w:type="dxa"/>
            <w:tcBorders>
              <w:left w:val="single" w:sz="6" w:space="0" w:color="000000"/>
            </w:tcBorders>
            <w:tcMar>
              <w:left w:w="100" w:type="dxa"/>
            </w:tcMar>
            <w:textDirection w:val="btLr"/>
            <w:vAlign w:val="center"/>
          </w:tcPr>
          <w:p w:rsidR="003852A4" w:rsidRDefault="003852A4">
            <w:pPr>
              <w:ind w:left="113" w:right="113" w:firstLine="0"/>
              <w:jc w:val="left"/>
              <w:rPr>
                <w:rFonts w:ascii="Times New Roman" w:hAnsi="Times New Roman" w:cs="Times New Roman"/>
                <w:b/>
                <w:sz w:val="22"/>
                <w:szCs w:val="22"/>
              </w:rPr>
            </w:pPr>
            <w:r>
              <w:rPr>
                <w:rFonts w:ascii="Times New Roman" w:hAnsi="Times New Roman" w:cs="Times New Roman"/>
                <w:b/>
                <w:sz w:val="22"/>
                <w:szCs w:val="22"/>
              </w:rPr>
              <w:t>Р-1</w:t>
            </w:r>
          </w:p>
        </w:tc>
        <w:tc>
          <w:tcPr>
            <w:tcW w:w="630" w:type="dxa"/>
            <w:tcBorders>
              <w:left w:val="single" w:sz="6" w:space="0" w:color="000000"/>
            </w:tcBorders>
            <w:tcMar>
              <w:left w:w="100" w:type="dxa"/>
            </w:tcMar>
            <w:textDirection w:val="btLr"/>
            <w:vAlign w:val="center"/>
          </w:tcPr>
          <w:p w:rsidR="003852A4" w:rsidRDefault="003852A4">
            <w:pPr>
              <w:ind w:left="113" w:right="113" w:firstLine="0"/>
              <w:jc w:val="left"/>
              <w:rPr>
                <w:rFonts w:ascii="Times New Roman" w:hAnsi="Times New Roman" w:cs="Times New Roman"/>
                <w:b/>
                <w:sz w:val="22"/>
                <w:szCs w:val="22"/>
              </w:rPr>
            </w:pPr>
            <w:r>
              <w:rPr>
                <w:rFonts w:ascii="Times New Roman" w:hAnsi="Times New Roman" w:cs="Times New Roman"/>
                <w:b/>
                <w:sz w:val="22"/>
                <w:szCs w:val="22"/>
              </w:rPr>
              <w:t>Р-2</w:t>
            </w:r>
          </w:p>
        </w:tc>
        <w:tc>
          <w:tcPr>
            <w:tcW w:w="675" w:type="dxa"/>
            <w:tcBorders>
              <w:left w:val="single" w:sz="6" w:space="0" w:color="000000"/>
            </w:tcBorders>
            <w:tcMar>
              <w:left w:w="100" w:type="dxa"/>
            </w:tcMar>
            <w:textDirection w:val="btLr"/>
            <w:vAlign w:val="center"/>
          </w:tcPr>
          <w:p w:rsidR="003852A4" w:rsidRDefault="003852A4">
            <w:pPr>
              <w:ind w:left="113" w:right="113" w:firstLine="0"/>
              <w:jc w:val="left"/>
              <w:rPr>
                <w:rFonts w:ascii="Times New Roman" w:hAnsi="Times New Roman" w:cs="Times New Roman"/>
                <w:b/>
                <w:sz w:val="22"/>
                <w:szCs w:val="22"/>
              </w:rPr>
            </w:pPr>
            <w:r>
              <w:rPr>
                <w:rFonts w:ascii="Times New Roman" w:hAnsi="Times New Roman" w:cs="Times New Roman"/>
                <w:b/>
                <w:sz w:val="22"/>
                <w:szCs w:val="22"/>
              </w:rPr>
              <w:t>СП-1</w:t>
            </w:r>
          </w:p>
        </w:tc>
        <w:tc>
          <w:tcPr>
            <w:tcW w:w="675" w:type="dxa"/>
            <w:tcBorders>
              <w:left w:val="single" w:sz="6" w:space="0" w:color="000000"/>
            </w:tcBorders>
            <w:tcMar>
              <w:left w:w="100" w:type="dxa"/>
            </w:tcMar>
            <w:textDirection w:val="btLr"/>
            <w:vAlign w:val="center"/>
          </w:tcPr>
          <w:p w:rsidR="003852A4" w:rsidRDefault="003852A4">
            <w:pPr>
              <w:ind w:left="113" w:right="113" w:firstLine="0"/>
              <w:jc w:val="left"/>
              <w:rPr>
                <w:rFonts w:ascii="Times New Roman" w:hAnsi="Times New Roman" w:cs="Times New Roman"/>
                <w:b/>
                <w:sz w:val="22"/>
                <w:szCs w:val="22"/>
              </w:rPr>
            </w:pPr>
            <w:r>
              <w:rPr>
                <w:rFonts w:ascii="Times New Roman" w:hAnsi="Times New Roman" w:cs="Times New Roman"/>
                <w:b/>
                <w:sz w:val="22"/>
                <w:szCs w:val="22"/>
              </w:rPr>
              <w:t>СП-2</w:t>
            </w:r>
          </w:p>
        </w:tc>
        <w:tc>
          <w:tcPr>
            <w:tcW w:w="720" w:type="dxa"/>
            <w:gridSpan w:val="2"/>
            <w:tcBorders>
              <w:left w:val="single" w:sz="6" w:space="0" w:color="000000"/>
              <w:right w:val="single" w:sz="6" w:space="0" w:color="000000"/>
            </w:tcBorders>
            <w:tcMar>
              <w:left w:w="100" w:type="dxa"/>
            </w:tcMar>
            <w:textDirection w:val="btLr"/>
            <w:vAlign w:val="center"/>
          </w:tcPr>
          <w:p w:rsidR="003852A4" w:rsidRDefault="003852A4">
            <w:pPr>
              <w:ind w:left="113" w:right="113" w:firstLine="0"/>
              <w:jc w:val="left"/>
              <w:rPr>
                <w:rFonts w:ascii="Times New Roman" w:hAnsi="Times New Roman" w:cs="Times New Roman"/>
                <w:b/>
                <w:sz w:val="22"/>
                <w:szCs w:val="22"/>
              </w:rPr>
            </w:pPr>
            <w:r>
              <w:rPr>
                <w:rFonts w:ascii="Times New Roman" w:hAnsi="Times New Roman" w:cs="Times New Roman"/>
                <w:b/>
                <w:sz w:val="22"/>
                <w:szCs w:val="22"/>
              </w:rPr>
              <w:t>С-1</w:t>
            </w:r>
          </w:p>
        </w:tc>
      </w:tr>
      <w:tr w:rsidR="003852A4">
        <w:trPr>
          <w:gridAfter w:val="1"/>
          <w:wAfter w:w="198" w:type="dxa"/>
        </w:trPr>
        <w:tc>
          <w:tcPr>
            <w:tcW w:w="795" w:type="dxa"/>
            <w:tcMar>
              <w:left w:w="100"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3.5.1</w:t>
            </w:r>
          </w:p>
        </w:tc>
        <w:tc>
          <w:tcPr>
            <w:tcW w:w="2824" w:type="dxa"/>
            <w:tcBorders>
              <w:left w:val="single" w:sz="6" w:space="0" w:color="000000"/>
            </w:tcBorders>
            <w:tcMar>
              <w:left w:w="100" w:type="dxa"/>
            </w:tcMar>
            <w:vAlign w:val="center"/>
          </w:tcPr>
          <w:p w:rsidR="003852A4" w:rsidRDefault="003852A4">
            <w:pPr>
              <w:spacing w:line="220" w:lineRule="exact"/>
              <w:jc w:val="center"/>
              <w:rPr>
                <w:rFonts w:ascii="Times New Roman" w:hAnsi="Times New Roman" w:cs="Times New Roman"/>
                <w:sz w:val="20"/>
                <w:szCs w:val="20"/>
                <w:lang w:eastAsia="ar-SA"/>
              </w:rPr>
            </w:pPr>
            <w:r>
              <w:rPr>
                <w:rFonts w:ascii="Times New Roman" w:hAnsi="Times New Roman" w:cs="Times New Roman"/>
                <w:sz w:val="20"/>
                <w:szCs w:val="20"/>
                <w:lang w:eastAsia="ar-SA"/>
              </w:rPr>
              <w:t>Дошкольное, начальное и среднее общее образование</w:t>
            </w:r>
          </w:p>
        </w:tc>
        <w:tc>
          <w:tcPr>
            <w:tcW w:w="626" w:type="dxa"/>
            <w:tcBorders>
              <w:left w:val="single" w:sz="6" w:space="0" w:color="000000"/>
            </w:tcBorders>
            <w:tcMar>
              <w:left w:w="100"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left w:val="single" w:sz="6" w:space="0" w:color="000000"/>
            </w:tcBorders>
            <w:tcMar>
              <w:left w:w="100"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90"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30" w:type="dxa"/>
            <w:tcBorders>
              <w:left w:val="single" w:sz="6" w:space="0" w:color="000000"/>
            </w:tcBorders>
            <w:shd w:val="clear" w:color="auto" w:fill="CCCCCC"/>
            <w:tcMar>
              <w:left w:w="100" w:type="dxa"/>
            </w:tcMa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tcPr>
          <w:p w:rsidR="003852A4" w:rsidRDefault="003852A4">
            <w:pPr>
              <w:snapToGrid w:val="0"/>
              <w:ind w:firstLine="0"/>
              <w:jc w:val="center"/>
            </w:pPr>
          </w:p>
        </w:tc>
        <w:tc>
          <w:tcPr>
            <w:tcW w:w="720" w:type="dxa"/>
            <w:gridSpan w:val="2"/>
            <w:tcBorders>
              <w:left w:val="single" w:sz="6" w:space="0" w:color="000000"/>
              <w:right w:val="single" w:sz="6" w:space="0" w:color="000000"/>
            </w:tcBorders>
            <w:shd w:val="clear" w:color="auto" w:fill="CCCCCC"/>
            <w:tcMar>
              <w:left w:w="100" w:type="dxa"/>
            </w:tcMar>
          </w:tcPr>
          <w:p w:rsidR="003852A4" w:rsidRDefault="003852A4">
            <w:pPr>
              <w:snapToGrid w:val="0"/>
              <w:ind w:firstLine="0"/>
              <w:jc w:val="center"/>
            </w:pPr>
          </w:p>
        </w:tc>
      </w:tr>
      <w:tr w:rsidR="003852A4">
        <w:trPr>
          <w:gridAfter w:val="1"/>
          <w:wAfter w:w="198" w:type="dxa"/>
        </w:trPr>
        <w:tc>
          <w:tcPr>
            <w:tcW w:w="795" w:type="dxa"/>
            <w:tcMar>
              <w:left w:w="100"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3.5.2</w:t>
            </w:r>
          </w:p>
        </w:tc>
        <w:tc>
          <w:tcPr>
            <w:tcW w:w="2824" w:type="dxa"/>
            <w:tcBorders>
              <w:left w:val="single" w:sz="6" w:space="0" w:color="000000"/>
            </w:tcBorders>
            <w:tcMar>
              <w:left w:w="100" w:type="dxa"/>
            </w:tcMar>
            <w:vAlign w:val="center"/>
          </w:tcPr>
          <w:p w:rsidR="003852A4" w:rsidRDefault="003852A4">
            <w:pPr>
              <w:spacing w:line="220" w:lineRule="exact"/>
              <w:jc w:val="center"/>
              <w:rPr>
                <w:rFonts w:ascii="Times New Roman" w:hAnsi="Times New Roman" w:cs="Times New Roman"/>
                <w:sz w:val="20"/>
                <w:szCs w:val="20"/>
                <w:lang w:eastAsia="ar-SA"/>
              </w:rPr>
            </w:pPr>
            <w:r>
              <w:rPr>
                <w:rFonts w:ascii="Times New Roman" w:hAnsi="Times New Roman" w:cs="Times New Roman"/>
                <w:sz w:val="20"/>
                <w:szCs w:val="20"/>
                <w:lang w:eastAsia="ar-SA"/>
              </w:rPr>
              <w:t>Среднее и высшее профессиональное образование</w:t>
            </w:r>
          </w:p>
        </w:tc>
        <w:tc>
          <w:tcPr>
            <w:tcW w:w="626" w:type="dxa"/>
            <w:tcBorders>
              <w:left w:val="single" w:sz="6" w:space="0" w:color="000000"/>
            </w:tcBorders>
            <w:tcMar>
              <w:left w:w="100"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left w:val="single" w:sz="6" w:space="0" w:color="000000"/>
            </w:tcBorders>
            <w:tcMar>
              <w:left w:w="100"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90"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30" w:type="dxa"/>
            <w:tcBorders>
              <w:left w:val="single" w:sz="6" w:space="0" w:color="000000"/>
            </w:tcBorders>
            <w:shd w:val="clear" w:color="auto" w:fill="CCCCCC"/>
            <w:tcMar>
              <w:left w:w="100" w:type="dxa"/>
            </w:tcMa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tcPr>
          <w:p w:rsidR="003852A4" w:rsidRDefault="003852A4">
            <w:pPr>
              <w:snapToGrid w:val="0"/>
              <w:ind w:firstLine="0"/>
              <w:jc w:val="center"/>
            </w:pPr>
          </w:p>
        </w:tc>
        <w:tc>
          <w:tcPr>
            <w:tcW w:w="720" w:type="dxa"/>
            <w:gridSpan w:val="2"/>
            <w:tcBorders>
              <w:left w:val="single" w:sz="6" w:space="0" w:color="000000"/>
              <w:right w:val="single" w:sz="6" w:space="0" w:color="000000"/>
            </w:tcBorders>
            <w:shd w:val="clear" w:color="auto" w:fill="CCCCCC"/>
            <w:tcMar>
              <w:left w:w="100" w:type="dxa"/>
            </w:tcMar>
          </w:tcPr>
          <w:p w:rsidR="003852A4" w:rsidRDefault="003852A4">
            <w:pPr>
              <w:snapToGrid w:val="0"/>
              <w:ind w:firstLine="0"/>
              <w:jc w:val="center"/>
            </w:pPr>
          </w:p>
        </w:tc>
      </w:tr>
      <w:tr w:rsidR="003852A4">
        <w:trPr>
          <w:trHeight w:val="296"/>
        </w:trPr>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3.4.1</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Амбулаторно-поликлиническое обслуживание</w:t>
            </w:r>
          </w:p>
        </w:tc>
        <w:tc>
          <w:tcPr>
            <w:tcW w:w="626"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DDDDDD"/>
            <w:tcMar>
              <w:left w:w="103" w:type="dxa"/>
            </w:tcMar>
          </w:tcPr>
          <w:p w:rsidR="003852A4" w:rsidRDefault="003852A4">
            <w:pPr>
              <w:snapToGrid w:val="0"/>
              <w:ind w:firstLine="0"/>
              <w:jc w:val="center"/>
            </w:pPr>
          </w:p>
        </w:tc>
        <w:tc>
          <w:tcPr>
            <w:tcW w:w="10" w:type="dxa"/>
            <w:gridSpan w:val="2"/>
            <w:tcBorders>
              <w:top w:val="single" w:sz="4" w:space="0" w:color="000000"/>
              <w:left w:val="single" w:sz="4" w:space="0" w:color="000000"/>
              <w:bottom w:val="single" w:sz="4" w:space="0" w:color="000000"/>
              <w:right w:val="single" w:sz="4" w:space="0" w:color="000000"/>
            </w:tcBorders>
            <w:shd w:val="clear" w:color="auto" w:fill="DDDDDD"/>
            <w:tcMar>
              <w:left w:w="103" w:type="dxa"/>
            </w:tcMar>
          </w:tcPr>
          <w:p w:rsidR="003852A4" w:rsidRDefault="003852A4"/>
        </w:tc>
      </w:tr>
      <w:tr w:rsidR="003852A4">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3.4.2</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Стационарное медицинское обслуживание</w:t>
            </w:r>
          </w:p>
        </w:tc>
        <w:tc>
          <w:tcPr>
            <w:tcW w:w="626"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У</w:t>
            </w: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tcBorders>
            <w:shd w:val="clear" w:color="auto" w:fill="CCCCCC"/>
            <w:tcMar>
              <w:left w:w="103" w:type="dxa"/>
            </w:tcMar>
          </w:tcPr>
          <w:p w:rsidR="003852A4" w:rsidRDefault="003852A4">
            <w:pPr>
              <w:snapToGrid w:val="0"/>
              <w:ind w:firstLine="0"/>
              <w:jc w:val="center"/>
            </w:pPr>
          </w:p>
        </w:tc>
        <w:tc>
          <w:tcPr>
            <w:tcW w:w="710" w:type="dxa"/>
            <w:tcBorders>
              <w:top w:val="single" w:sz="4" w:space="0" w:color="000000"/>
              <w:left w:val="single" w:sz="4" w:space="0" w:color="000000"/>
              <w:right w:val="single" w:sz="4" w:space="0" w:color="000000"/>
            </w:tcBorders>
            <w:shd w:val="clear" w:color="auto" w:fill="CCCCCC"/>
            <w:tcMar>
              <w:left w:w="103" w:type="dxa"/>
            </w:tcMar>
          </w:tcPr>
          <w:p w:rsidR="003852A4" w:rsidRDefault="003852A4">
            <w:pPr>
              <w:snapToGrid w:val="0"/>
              <w:ind w:firstLine="0"/>
              <w:jc w:val="center"/>
            </w:pPr>
          </w:p>
        </w:tc>
        <w:tc>
          <w:tcPr>
            <w:tcW w:w="10" w:type="dxa"/>
            <w:gridSpan w:val="2"/>
            <w:tcBorders>
              <w:top w:val="single" w:sz="4" w:space="0" w:color="000000"/>
              <w:left w:val="single" w:sz="4" w:space="0" w:color="000000"/>
              <w:right w:val="single" w:sz="4" w:space="0" w:color="000000"/>
            </w:tcBorders>
            <w:shd w:val="clear" w:color="auto" w:fill="CCCCCC"/>
            <w:tcMar>
              <w:left w:w="103" w:type="dxa"/>
            </w:tcMar>
          </w:tcPr>
          <w:p w:rsidR="003852A4" w:rsidRDefault="003852A4"/>
        </w:tc>
      </w:tr>
      <w:tr w:rsidR="003852A4">
        <w:trPr>
          <w:gridAfter w:val="1"/>
          <w:wAfter w:w="198" w:type="dxa"/>
          <w:cantSplit/>
          <w:trHeight w:val="1131"/>
        </w:trPr>
        <w:tc>
          <w:tcPr>
            <w:tcW w:w="795" w:type="dxa"/>
            <w:tcMar>
              <w:left w:w="100" w:type="dxa"/>
            </w:tcMar>
          </w:tcPr>
          <w:p w:rsidR="003852A4" w:rsidRDefault="003852A4">
            <w:pPr>
              <w:ind w:firstLine="0"/>
              <w:jc w:val="left"/>
              <w:rPr>
                <w:rFonts w:ascii="Times New Roman" w:hAnsi="Times New Roman" w:cs="Times New Roman"/>
                <w:sz w:val="20"/>
                <w:szCs w:val="20"/>
              </w:rPr>
            </w:pPr>
            <w:r>
              <w:rPr>
                <w:rFonts w:ascii="Times New Roman" w:hAnsi="Times New Roman" w:cs="Times New Roman"/>
                <w:sz w:val="20"/>
                <w:szCs w:val="20"/>
              </w:rPr>
              <w:t>Код</w:t>
            </w:r>
          </w:p>
        </w:tc>
        <w:tc>
          <w:tcPr>
            <w:tcW w:w="2824" w:type="dxa"/>
            <w:tcBorders>
              <w:left w:val="single" w:sz="6" w:space="0" w:color="000000"/>
            </w:tcBorders>
            <w:tcMar>
              <w:left w:w="100" w:type="dxa"/>
            </w:tcMar>
            <w:vAlign w:val="center"/>
          </w:tcPr>
          <w:p w:rsidR="003852A4" w:rsidRDefault="003852A4">
            <w:pPr>
              <w:spacing w:line="220" w:lineRule="exact"/>
              <w:ind w:firstLine="0"/>
              <w:jc w:val="center"/>
              <w:rPr>
                <w:rFonts w:ascii="Times New Roman" w:hAnsi="Times New Roman" w:cs="Times New Roman"/>
                <w:b/>
                <w:sz w:val="20"/>
                <w:szCs w:val="20"/>
              </w:rPr>
            </w:pPr>
            <w:r>
              <w:rPr>
                <w:rFonts w:ascii="Times New Roman" w:hAnsi="Times New Roman" w:cs="Times New Roman"/>
                <w:b/>
                <w:sz w:val="20"/>
                <w:szCs w:val="20"/>
              </w:rPr>
              <w:t>Виды разрешенного использования</w:t>
            </w:r>
          </w:p>
        </w:tc>
        <w:tc>
          <w:tcPr>
            <w:tcW w:w="626" w:type="dxa"/>
            <w:tcBorders>
              <w:lef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Ж-1</w:t>
            </w:r>
          </w:p>
        </w:tc>
        <w:tc>
          <w:tcPr>
            <w:tcW w:w="630" w:type="dxa"/>
            <w:tcBorders>
              <w:lef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ОД-1</w:t>
            </w:r>
          </w:p>
        </w:tc>
        <w:tc>
          <w:tcPr>
            <w:tcW w:w="675" w:type="dxa"/>
            <w:tcBorders>
              <w:left w:val="single" w:sz="6" w:space="0" w:color="000000"/>
            </w:tcBorders>
            <w:tcMar>
              <w:left w:w="100" w:type="dxa"/>
            </w:tcMar>
            <w:textDirection w:val="btLr"/>
            <w:vAlign w:val="center"/>
          </w:tcPr>
          <w:p w:rsidR="003852A4" w:rsidRDefault="003852A4">
            <w:pPr>
              <w:ind w:left="113" w:right="113" w:firstLine="0"/>
              <w:jc w:val="center"/>
            </w:pPr>
            <w:r>
              <w:rPr>
                <w:rFonts w:ascii="Times New Roman" w:hAnsi="Times New Roman" w:cs="Times New Roman"/>
                <w:b/>
                <w:sz w:val="22"/>
                <w:szCs w:val="22"/>
              </w:rPr>
              <w:t>П-1,П-2</w:t>
            </w:r>
          </w:p>
        </w:tc>
        <w:tc>
          <w:tcPr>
            <w:tcW w:w="690" w:type="dxa"/>
            <w:tcBorders>
              <w:lef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Т-1</w:t>
            </w:r>
          </w:p>
        </w:tc>
        <w:tc>
          <w:tcPr>
            <w:tcW w:w="675" w:type="dxa"/>
            <w:tcBorders>
              <w:lef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Р-1</w:t>
            </w:r>
          </w:p>
        </w:tc>
        <w:tc>
          <w:tcPr>
            <w:tcW w:w="630" w:type="dxa"/>
            <w:tcBorders>
              <w:lef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Р-2</w:t>
            </w:r>
          </w:p>
        </w:tc>
        <w:tc>
          <w:tcPr>
            <w:tcW w:w="675" w:type="dxa"/>
            <w:tcBorders>
              <w:lef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СП-1</w:t>
            </w:r>
          </w:p>
        </w:tc>
        <w:tc>
          <w:tcPr>
            <w:tcW w:w="675" w:type="dxa"/>
            <w:tcBorders>
              <w:lef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СП-2</w:t>
            </w:r>
          </w:p>
        </w:tc>
        <w:tc>
          <w:tcPr>
            <w:tcW w:w="720" w:type="dxa"/>
            <w:gridSpan w:val="2"/>
            <w:tcBorders>
              <w:left w:val="single" w:sz="6" w:space="0" w:color="000000"/>
              <w:righ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С-1</w:t>
            </w:r>
          </w:p>
        </w:tc>
      </w:tr>
      <w:tr w:rsidR="003852A4">
        <w:trPr>
          <w:trHeight w:val="553"/>
        </w:trPr>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5.1</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pPr>
            <w:r>
              <w:rPr>
                <w:rFonts w:ascii="Times New Roman" w:hAnsi="Times New Roman" w:cs="Times New Roman"/>
                <w:sz w:val="20"/>
                <w:szCs w:val="20"/>
              </w:rPr>
              <w:t xml:space="preserve"> Спорт</w:t>
            </w:r>
          </w:p>
          <w:p w:rsidR="003852A4" w:rsidRDefault="003852A4">
            <w:pPr>
              <w:spacing w:line="220" w:lineRule="exact"/>
              <w:jc w:val="center"/>
            </w:pPr>
          </w:p>
        </w:tc>
        <w:tc>
          <w:tcPr>
            <w:tcW w:w="626"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В</w:t>
            </w:r>
          </w:p>
        </w:tc>
        <w:tc>
          <w:tcPr>
            <w:tcW w:w="69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У</w:t>
            </w: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В</w:t>
            </w:r>
          </w:p>
        </w:tc>
        <w:tc>
          <w:tcPr>
            <w:tcW w:w="710" w:type="dxa"/>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pPr>
              <w:snapToGrid w:val="0"/>
              <w:ind w:firstLine="0"/>
              <w:jc w:val="center"/>
            </w:pPr>
          </w:p>
        </w:tc>
        <w:tc>
          <w:tcPr>
            <w:tcW w:w="10" w:type="dxa"/>
            <w:gridSpan w:val="2"/>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tc>
      </w:tr>
      <w:tr w:rsidR="003852A4">
        <w:trPr>
          <w:trHeight w:val="606"/>
        </w:trPr>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4.1</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ind w:firstLine="0"/>
              <w:jc w:val="center"/>
              <w:rPr>
                <w:rFonts w:ascii="Times New Roman" w:hAnsi="Times New Roman" w:cs="Times New Roman"/>
                <w:sz w:val="20"/>
                <w:szCs w:val="20"/>
              </w:rPr>
            </w:pPr>
            <w:r>
              <w:rPr>
                <w:rFonts w:ascii="Times New Roman" w:hAnsi="Times New Roman" w:cs="Times New Roman"/>
                <w:sz w:val="20"/>
                <w:szCs w:val="20"/>
              </w:rPr>
              <w:t>Деловое управление</w:t>
            </w:r>
          </w:p>
        </w:tc>
        <w:tc>
          <w:tcPr>
            <w:tcW w:w="626"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pPr>
              <w:snapToGrid w:val="0"/>
              <w:ind w:firstLine="0"/>
              <w:jc w:val="center"/>
            </w:pPr>
          </w:p>
        </w:tc>
        <w:tc>
          <w:tcPr>
            <w:tcW w:w="10" w:type="dxa"/>
            <w:gridSpan w:val="2"/>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tc>
      </w:tr>
      <w:tr w:rsidR="003852A4">
        <w:trPr>
          <w:gridAfter w:val="1"/>
          <w:wAfter w:w="198" w:type="dxa"/>
          <w:cantSplit/>
          <w:trHeight w:val="871"/>
        </w:trPr>
        <w:tc>
          <w:tcPr>
            <w:tcW w:w="795" w:type="dxa"/>
            <w:tcMar>
              <w:left w:w="100" w:type="dxa"/>
            </w:tcMar>
          </w:tcPr>
          <w:p w:rsidR="003852A4" w:rsidRDefault="003852A4">
            <w:pPr>
              <w:ind w:firstLine="0"/>
              <w:jc w:val="left"/>
              <w:rPr>
                <w:rFonts w:ascii="Times New Roman" w:hAnsi="Times New Roman" w:cs="Times New Roman"/>
                <w:sz w:val="20"/>
                <w:szCs w:val="20"/>
              </w:rPr>
            </w:pPr>
            <w:r>
              <w:rPr>
                <w:rFonts w:ascii="Times New Roman" w:hAnsi="Times New Roman" w:cs="Times New Roman"/>
                <w:sz w:val="20"/>
                <w:szCs w:val="20"/>
              </w:rPr>
              <w:t>Код</w:t>
            </w:r>
          </w:p>
        </w:tc>
        <w:tc>
          <w:tcPr>
            <w:tcW w:w="2824" w:type="dxa"/>
            <w:tcBorders>
              <w:left w:val="single" w:sz="6" w:space="0" w:color="000000"/>
            </w:tcBorders>
            <w:tcMar>
              <w:left w:w="100" w:type="dxa"/>
            </w:tcMar>
            <w:vAlign w:val="center"/>
          </w:tcPr>
          <w:p w:rsidR="003852A4" w:rsidRDefault="003852A4">
            <w:pPr>
              <w:spacing w:line="220" w:lineRule="exact"/>
              <w:ind w:firstLine="0"/>
              <w:jc w:val="center"/>
              <w:rPr>
                <w:rFonts w:ascii="Times New Roman" w:hAnsi="Times New Roman" w:cs="Times New Roman"/>
                <w:b/>
                <w:sz w:val="20"/>
                <w:szCs w:val="20"/>
              </w:rPr>
            </w:pPr>
            <w:r>
              <w:rPr>
                <w:rFonts w:ascii="Times New Roman" w:hAnsi="Times New Roman" w:cs="Times New Roman"/>
                <w:b/>
                <w:sz w:val="20"/>
                <w:szCs w:val="20"/>
              </w:rPr>
              <w:t>Виды разрешенного использования</w:t>
            </w:r>
          </w:p>
        </w:tc>
        <w:tc>
          <w:tcPr>
            <w:tcW w:w="626" w:type="dxa"/>
            <w:tcBorders>
              <w:lef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Ж-1</w:t>
            </w:r>
          </w:p>
        </w:tc>
        <w:tc>
          <w:tcPr>
            <w:tcW w:w="630" w:type="dxa"/>
            <w:tcBorders>
              <w:lef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ОД-1</w:t>
            </w:r>
          </w:p>
        </w:tc>
        <w:tc>
          <w:tcPr>
            <w:tcW w:w="675" w:type="dxa"/>
            <w:tcBorders>
              <w:left w:val="single" w:sz="6" w:space="0" w:color="000000"/>
            </w:tcBorders>
            <w:tcMar>
              <w:left w:w="100" w:type="dxa"/>
            </w:tcMar>
            <w:textDirection w:val="btLr"/>
            <w:vAlign w:val="center"/>
          </w:tcPr>
          <w:p w:rsidR="003852A4" w:rsidRDefault="003852A4">
            <w:pPr>
              <w:ind w:left="113" w:right="113" w:firstLine="0"/>
              <w:jc w:val="center"/>
            </w:pPr>
            <w:r>
              <w:rPr>
                <w:rFonts w:ascii="Times New Roman" w:hAnsi="Times New Roman" w:cs="Times New Roman"/>
                <w:b/>
                <w:sz w:val="22"/>
                <w:szCs w:val="22"/>
              </w:rPr>
              <w:t>П-1,П-2</w:t>
            </w:r>
          </w:p>
        </w:tc>
        <w:tc>
          <w:tcPr>
            <w:tcW w:w="690" w:type="dxa"/>
            <w:tcBorders>
              <w:lef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Т-1</w:t>
            </w:r>
          </w:p>
        </w:tc>
        <w:tc>
          <w:tcPr>
            <w:tcW w:w="675" w:type="dxa"/>
            <w:tcBorders>
              <w:lef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Р-1</w:t>
            </w:r>
          </w:p>
        </w:tc>
        <w:tc>
          <w:tcPr>
            <w:tcW w:w="630" w:type="dxa"/>
            <w:tcBorders>
              <w:lef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Р-2</w:t>
            </w:r>
          </w:p>
        </w:tc>
        <w:tc>
          <w:tcPr>
            <w:tcW w:w="675" w:type="dxa"/>
            <w:tcBorders>
              <w:lef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СП-1</w:t>
            </w:r>
          </w:p>
        </w:tc>
        <w:tc>
          <w:tcPr>
            <w:tcW w:w="675" w:type="dxa"/>
            <w:tcBorders>
              <w:lef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СП-2</w:t>
            </w:r>
          </w:p>
        </w:tc>
        <w:tc>
          <w:tcPr>
            <w:tcW w:w="720" w:type="dxa"/>
            <w:gridSpan w:val="2"/>
            <w:tcBorders>
              <w:left w:val="single" w:sz="6" w:space="0" w:color="000000"/>
              <w:righ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С-1</w:t>
            </w:r>
          </w:p>
        </w:tc>
      </w:tr>
      <w:tr w:rsidR="003852A4">
        <w:trPr>
          <w:trHeight w:val="387"/>
        </w:trPr>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3.6</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Культурное развитие</w:t>
            </w:r>
          </w:p>
          <w:p w:rsidR="003852A4" w:rsidRDefault="003852A4">
            <w:pPr>
              <w:spacing w:line="220" w:lineRule="exact"/>
              <w:jc w:val="center"/>
            </w:pPr>
          </w:p>
        </w:tc>
        <w:tc>
          <w:tcPr>
            <w:tcW w:w="626"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У</w:t>
            </w: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В</w:t>
            </w:r>
          </w:p>
        </w:tc>
        <w:tc>
          <w:tcPr>
            <w:tcW w:w="69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710" w:type="dxa"/>
            <w:tcBorders>
              <w:left w:val="single" w:sz="4" w:space="0" w:color="000000"/>
              <w:bottom w:val="single" w:sz="4" w:space="0" w:color="000000"/>
              <w:right w:val="single" w:sz="4" w:space="0" w:color="000000"/>
            </w:tcBorders>
            <w:shd w:val="clear" w:color="auto" w:fill="CCCCCC"/>
            <w:tcMar>
              <w:left w:w="103" w:type="dxa"/>
            </w:tcMar>
            <w:vAlign w:val="center"/>
          </w:tcPr>
          <w:p w:rsidR="003852A4" w:rsidRDefault="003852A4">
            <w:pPr>
              <w:snapToGrid w:val="0"/>
              <w:ind w:firstLine="0"/>
              <w:jc w:val="center"/>
            </w:pPr>
          </w:p>
        </w:tc>
        <w:tc>
          <w:tcPr>
            <w:tcW w:w="10" w:type="dxa"/>
            <w:gridSpan w:val="2"/>
            <w:tcBorders>
              <w:left w:val="single" w:sz="4" w:space="0" w:color="000000"/>
              <w:bottom w:val="single" w:sz="4" w:space="0" w:color="000000"/>
              <w:right w:val="single" w:sz="4" w:space="0" w:color="000000"/>
            </w:tcBorders>
            <w:shd w:val="clear" w:color="auto" w:fill="CCCCCC"/>
            <w:tcMar>
              <w:left w:w="103" w:type="dxa"/>
            </w:tcMar>
            <w:vAlign w:val="center"/>
          </w:tcPr>
          <w:p w:rsidR="003852A4" w:rsidRDefault="003852A4"/>
        </w:tc>
      </w:tr>
      <w:tr w:rsidR="003852A4">
        <w:trPr>
          <w:trHeight w:val="345"/>
        </w:trPr>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3.7</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spacing w:line="220" w:lineRule="exact"/>
              <w:jc w:val="center"/>
              <w:rPr>
                <w:rFonts w:ascii="Times New Roman" w:hAnsi="Times New Roman" w:cs="Times New Roman"/>
                <w:sz w:val="20"/>
                <w:szCs w:val="20"/>
              </w:rPr>
            </w:pPr>
          </w:p>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Религиозное использование</w:t>
            </w:r>
          </w:p>
          <w:p w:rsidR="003852A4" w:rsidRDefault="003852A4">
            <w:pPr>
              <w:spacing w:line="220" w:lineRule="exact"/>
              <w:jc w:val="center"/>
            </w:pPr>
          </w:p>
        </w:tc>
        <w:tc>
          <w:tcPr>
            <w:tcW w:w="626"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У</w:t>
            </w: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710" w:type="dxa"/>
            <w:tcBorders>
              <w:top w:val="single" w:sz="4" w:space="0" w:color="000000"/>
              <w:left w:val="single" w:sz="4" w:space="0" w:color="000000"/>
              <w:bottom w:val="single" w:sz="4" w:space="0" w:color="000000"/>
              <w:right w:val="single" w:sz="4" w:space="0" w:color="000000"/>
            </w:tcBorders>
            <w:shd w:val="clear" w:color="auto" w:fill="CCCCCC"/>
            <w:tcMar>
              <w:left w:w="103" w:type="dxa"/>
            </w:tcMar>
            <w:vAlign w:val="center"/>
          </w:tcPr>
          <w:p w:rsidR="003852A4" w:rsidRDefault="003852A4">
            <w:pPr>
              <w:snapToGrid w:val="0"/>
              <w:ind w:firstLine="0"/>
              <w:jc w:val="center"/>
            </w:pPr>
          </w:p>
        </w:tc>
        <w:tc>
          <w:tcPr>
            <w:tcW w:w="10" w:type="dxa"/>
            <w:gridSpan w:val="2"/>
            <w:tcBorders>
              <w:top w:val="single" w:sz="4" w:space="0" w:color="000000"/>
              <w:left w:val="single" w:sz="4" w:space="0" w:color="000000"/>
              <w:bottom w:val="single" w:sz="4" w:space="0" w:color="000000"/>
              <w:right w:val="single" w:sz="4" w:space="0" w:color="000000"/>
            </w:tcBorders>
            <w:shd w:val="clear" w:color="auto" w:fill="CCCCCC"/>
            <w:tcMar>
              <w:left w:w="103" w:type="dxa"/>
            </w:tcMar>
            <w:vAlign w:val="center"/>
          </w:tcPr>
          <w:p w:rsidR="003852A4" w:rsidRDefault="003852A4"/>
        </w:tc>
      </w:tr>
      <w:tr w:rsidR="003852A4">
        <w:trPr>
          <w:trHeight w:val="549"/>
        </w:trPr>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4.4</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bCs/>
                <w:sz w:val="20"/>
                <w:szCs w:val="20"/>
              </w:rPr>
            </w:pPr>
            <w:r>
              <w:rPr>
                <w:rFonts w:ascii="Times New Roman" w:hAnsi="Times New Roman" w:cs="Times New Roman"/>
                <w:bCs/>
                <w:sz w:val="20"/>
                <w:szCs w:val="20"/>
              </w:rPr>
              <w:t>Магазины</w:t>
            </w:r>
          </w:p>
        </w:tc>
        <w:tc>
          <w:tcPr>
            <w:tcW w:w="626"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В</w:t>
            </w:r>
          </w:p>
        </w:tc>
        <w:tc>
          <w:tcPr>
            <w:tcW w:w="69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710" w:type="dxa"/>
            <w:tcBorders>
              <w:top w:val="single" w:sz="4" w:space="0" w:color="000000"/>
              <w:left w:val="single" w:sz="4" w:space="0" w:color="000000"/>
              <w:bottom w:val="single" w:sz="4" w:space="0" w:color="000000"/>
              <w:right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В</w:t>
            </w:r>
          </w:p>
        </w:tc>
        <w:tc>
          <w:tcPr>
            <w:tcW w:w="10" w:type="dxa"/>
            <w:gridSpan w:val="2"/>
            <w:tcBorders>
              <w:top w:val="single" w:sz="4" w:space="0" w:color="000000"/>
              <w:left w:val="single" w:sz="4" w:space="0" w:color="000000"/>
              <w:bottom w:val="single" w:sz="4" w:space="0" w:color="000000"/>
              <w:right w:val="single" w:sz="4" w:space="0" w:color="000000"/>
            </w:tcBorders>
            <w:tcMar>
              <w:left w:w="103" w:type="dxa"/>
            </w:tcMar>
            <w:vAlign w:val="center"/>
          </w:tcPr>
          <w:p w:rsidR="003852A4" w:rsidRDefault="003852A4"/>
        </w:tc>
      </w:tr>
      <w:tr w:rsidR="003852A4">
        <w:trPr>
          <w:trHeight w:val="345"/>
        </w:trPr>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4.3</w:t>
            </w:r>
          </w:p>
          <w:p w:rsidR="003852A4" w:rsidRDefault="003852A4">
            <w:pPr>
              <w:snapToGrid w:val="0"/>
              <w:ind w:firstLine="0"/>
              <w:jc w:val="left"/>
            </w:pP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spacing w:line="220" w:lineRule="exact"/>
              <w:jc w:val="center"/>
              <w:rPr>
                <w:rFonts w:ascii="Times New Roman" w:hAnsi="Times New Roman" w:cs="Times New Roman"/>
                <w:sz w:val="20"/>
                <w:szCs w:val="20"/>
              </w:rPr>
            </w:pPr>
          </w:p>
          <w:p w:rsidR="003852A4" w:rsidRDefault="003852A4">
            <w:pPr>
              <w:spacing w:line="220" w:lineRule="exact"/>
              <w:jc w:val="center"/>
              <w:rPr>
                <w:rFonts w:ascii="Times New Roman" w:hAnsi="Times New Roman" w:cs="Times New Roman"/>
                <w:sz w:val="20"/>
                <w:szCs w:val="20"/>
              </w:rPr>
            </w:pPr>
          </w:p>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Рынки</w:t>
            </w:r>
          </w:p>
          <w:p w:rsidR="003852A4" w:rsidRDefault="003852A4">
            <w:pPr>
              <w:spacing w:line="220" w:lineRule="exact"/>
              <w:jc w:val="center"/>
            </w:pPr>
          </w:p>
        </w:tc>
        <w:tc>
          <w:tcPr>
            <w:tcW w:w="626"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У</w:t>
            </w: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Mar>
              <w:left w:w="103" w:type="dxa"/>
            </w:tcMar>
            <w:vAlign w:val="center"/>
          </w:tcPr>
          <w:p w:rsidR="003852A4" w:rsidRDefault="003852A4">
            <w:pPr>
              <w:snapToGrid w:val="0"/>
              <w:ind w:firstLine="0"/>
              <w:jc w:val="center"/>
            </w:pPr>
          </w:p>
        </w:tc>
        <w:tc>
          <w:tcPr>
            <w:tcW w:w="10" w:type="dxa"/>
            <w:gridSpan w:val="2"/>
            <w:tcBorders>
              <w:top w:val="single" w:sz="4" w:space="0" w:color="000000"/>
              <w:left w:val="single" w:sz="4" w:space="0" w:color="000000"/>
              <w:bottom w:val="single" w:sz="4" w:space="0" w:color="000000"/>
              <w:right w:val="single" w:sz="4" w:space="0" w:color="000000"/>
            </w:tcBorders>
            <w:shd w:val="clear" w:color="auto" w:fill="CCCCCC"/>
            <w:tcMar>
              <w:left w:w="103" w:type="dxa"/>
            </w:tcMar>
            <w:vAlign w:val="center"/>
          </w:tcPr>
          <w:p w:rsidR="003852A4" w:rsidRDefault="003852A4"/>
        </w:tc>
      </w:tr>
      <w:tr w:rsidR="003852A4">
        <w:tc>
          <w:tcPr>
            <w:tcW w:w="795"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4.2</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bCs/>
                <w:sz w:val="20"/>
                <w:szCs w:val="20"/>
              </w:rPr>
            </w:pPr>
            <w:r>
              <w:rPr>
                <w:rFonts w:ascii="Times New Roman" w:hAnsi="Times New Roman" w:cs="Times New Roman"/>
                <w:bCs/>
                <w:sz w:val="20"/>
                <w:szCs w:val="20"/>
              </w:rPr>
              <w:t>Объекты торговли (торговые центы, торгово-развлекательные центры (комплексы)</w:t>
            </w:r>
          </w:p>
        </w:tc>
        <w:tc>
          <w:tcPr>
            <w:tcW w:w="626"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Mar>
              <w:left w:w="103" w:type="dxa"/>
            </w:tcMar>
            <w:vAlign w:val="center"/>
          </w:tcPr>
          <w:p w:rsidR="003852A4" w:rsidRDefault="003852A4">
            <w:pPr>
              <w:snapToGrid w:val="0"/>
              <w:ind w:firstLine="0"/>
              <w:jc w:val="center"/>
            </w:pPr>
          </w:p>
        </w:tc>
        <w:tc>
          <w:tcPr>
            <w:tcW w:w="10" w:type="dxa"/>
            <w:gridSpan w:val="2"/>
            <w:tcBorders>
              <w:top w:val="single" w:sz="4" w:space="0" w:color="000000"/>
              <w:left w:val="single" w:sz="4" w:space="0" w:color="000000"/>
              <w:bottom w:val="single" w:sz="4" w:space="0" w:color="000000"/>
              <w:right w:val="single" w:sz="4" w:space="0" w:color="000000"/>
            </w:tcBorders>
            <w:shd w:val="clear" w:color="auto" w:fill="CCCCCC"/>
            <w:tcMar>
              <w:left w:w="103" w:type="dxa"/>
            </w:tcMar>
            <w:vAlign w:val="center"/>
          </w:tcPr>
          <w:p w:rsidR="003852A4" w:rsidRDefault="003852A4"/>
        </w:tc>
      </w:tr>
      <w:tr w:rsidR="003852A4">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4.6</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ind w:firstLine="0"/>
              <w:jc w:val="center"/>
              <w:rPr>
                <w:rFonts w:ascii="Times New Roman" w:hAnsi="Times New Roman" w:cs="Times New Roman"/>
                <w:sz w:val="20"/>
                <w:szCs w:val="20"/>
              </w:rPr>
            </w:pPr>
            <w:r>
              <w:rPr>
                <w:rFonts w:ascii="Times New Roman" w:hAnsi="Times New Roman" w:cs="Times New Roman"/>
                <w:sz w:val="20"/>
                <w:szCs w:val="20"/>
              </w:rPr>
              <w:t>Общественное питание</w:t>
            </w:r>
          </w:p>
          <w:p w:rsidR="003852A4" w:rsidRDefault="003852A4">
            <w:pPr>
              <w:spacing w:line="220" w:lineRule="exact"/>
              <w:ind w:firstLine="0"/>
              <w:jc w:val="center"/>
            </w:pPr>
          </w:p>
        </w:tc>
        <w:tc>
          <w:tcPr>
            <w:tcW w:w="626"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В</w:t>
            </w:r>
          </w:p>
        </w:tc>
        <w:tc>
          <w:tcPr>
            <w:tcW w:w="69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В</w:t>
            </w: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В</w:t>
            </w:r>
          </w:p>
        </w:tc>
        <w:tc>
          <w:tcPr>
            <w:tcW w:w="675"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У</w:t>
            </w:r>
          </w:p>
        </w:tc>
        <w:tc>
          <w:tcPr>
            <w:tcW w:w="710" w:type="dxa"/>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pPr>
              <w:snapToGrid w:val="0"/>
              <w:ind w:firstLine="0"/>
              <w:jc w:val="center"/>
            </w:pPr>
          </w:p>
        </w:tc>
        <w:tc>
          <w:tcPr>
            <w:tcW w:w="10" w:type="dxa"/>
            <w:gridSpan w:val="2"/>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tc>
      </w:tr>
      <w:tr w:rsidR="003852A4">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3.3</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bCs/>
                <w:sz w:val="20"/>
                <w:szCs w:val="20"/>
              </w:rPr>
            </w:pPr>
            <w:r>
              <w:rPr>
                <w:rFonts w:ascii="Times New Roman" w:hAnsi="Times New Roman" w:cs="Times New Roman"/>
                <w:bCs/>
                <w:sz w:val="20"/>
                <w:szCs w:val="20"/>
              </w:rPr>
              <w:t>Бытовое обслуживание</w:t>
            </w:r>
          </w:p>
          <w:p w:rsidR="003852A4" w:rsidRDefault="003852A4">
            <w:pPr>
              <w:spacing w:line="220" w:lineRule="exact"/>
              <w:jc w:val="center"/>
            </w:pPr>
          </w:p>
        </w:tc>
        <w:tc>
          <w:tcPr>
            <w:tcW w:w="626"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У</w:t>
            </w: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В</w:t>
            </w:r>
          </w:p>
        </w:tc>
        <w:tc>
          <w:tcPr>
            <w:tcW w:w="69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710" w:type="dxa"/>
            <w:tcBorders>
              <w:top w:val="single" w:sz="4" w:space="0" w:color="000000"/>
              <w:left w:val="single" w:sz="4" w:space="0" w:color="000000"/>
              <w:right w:val="single" w:sz="4" w:space="0" w:color="000000"/>
            </w:tcBorders>
            <w:shd w:val="clear" w:color="auto" w:fill="CCCCCC"/>
            <w:tcMar>
              <w:left w:w="103" w:type="dxa"/>
            </w:tcMar>
          </w:tcPr>
          <w:p w:rsidR="003852A4" w:rsidRDefault="003852A4">
            <w:pPr>
              <w:snapToGrid w:val="0"/>
              <w:ind w:firstLine="0"/>
              <w:jc w:val="center"/>
            </w:pPr>
          </w:p>
        </w:tc>
        <w:tc>
          <w:tcPr>
            <w:tcW w:w="10" w:type="dxa"/>
            <w:gridSpan w:val="2"/>
            <w:tcBorders>
              <w:top w:val="single" w:sz="4" w:space="0" w:color="000000"/>
              <w:left w:val="single" w:sz="4" w:space="0" w:color="000000"/>
              <w:right w:val="single" w:sz="4" w:space="0" w:color="000000"/>
            </w:tcBorders>
            <w:shd w:val="clear" w:color="auto" w:fill="CCCCCC"/>
            <w:tcMar>
              <w:left w:w="103" w:type="dxa"/>
            </w:tcMar>
          </w:tcPr>
          <w:p w:rsidR="003852A4" w:rsidRDefault="003852A4"/>
        </w:tc>
      </w:tr>
      <w:tr w:rsidR="003852A4">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4.10</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bCs/>
                <w:sz w:val="20"/>
                <w:szCs w:val="20"/>
              </w:rPr>
            </w:pPr>
            <w:r>
              <w:rPr>
                <w:rFonts w:ascii="Times New Roman" w:hAnsi="Times New Roman" w:cs="Times New Roman"/>
                <w:bCs/>
                <w:sz w:val="20"/>
                <w:szCs w:val="20"/>
              </w:rPr>
              <w:t>Выставочно-ярмарочная деятельность</w:t>
            </w:r>
          </w:p>
          <w:p w:rsidR="003852A4" w:rsidRDefault="003852A4">
            <w:pPr>
              <w:spacing w:line="220" w:lineRule="exact"/>
              <w:jc w:val="center"/>
            </w:pPr>
          </w:p>
        </w:tc>
        <w:tc>
          <w:tcPr>
            <w:tcW w:w="626"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tcBorders>
            <w:shd w:val="clear" w:color="auto" w:fill="CCCCCC"/>
            <w:tcMar>
              <w:left w:w="103" w:type="dxa"/>
            </w:tcMar>
            <w:vAlign w:val="center"/>
          </w:tcPr>
          <w:p w:rsidR="003852A4" w:rsidRDefault="003852A4">
            <w:pPr>
              <w:snapToGrid w:val="0"/>
              <w:ind w:firstLine="0"/>
              <w:jc w:val="center"/>
            </w:pPr>
          </w:p>
        </w:tc>
        <w:tc>
          <w:tcPr>
            <w:tcW w:w="710" w:type="dxa"/>
            <w:tcBorders>
              <w:top w:val="single" w:sz="4" w:space="0" w:color="000000"/>
              <w:left w:val="single" w:sz="4" w:space="0" w:color="000000"/>
              <w:right w:val="single" w:sz="4" w:space="0" w:color="000000"/>
            </w:tcBorders>
            <w:shd w:val="clear" w:color="auto" w:fill="CCCCCC"/>
            <w:tcMar>
              <w:left w:w="103" w:type="dxa"/>
            </w:tcMar>
          </w:tcPr>
          <w:p w:rsidR="003852A4" w:rsidRDefault="003852A4">
            <w:pPr>
              <w:snapToGrid w:val="0"/>
              <w:ind w:firstLine="0"/>
              <w:jc w:val="center"/>
            </w:pPr>
          </w:p>
        </w:tc>
        <w:tc>
          <w:tcPr>
            <w:tcW w:w="10" w:type="dxa"/>
            <w:gridSpan w:val="2"/>
            <w:tcBorders>
              <w:top w:val="single" w:sz="4" w:space="0" w:color="000000"/>
              <w:left w:val="single" w:sz="4" w:space="0" w:color="000000"/>
              <w:right w:val="single" w:sz="4" w:space="0" w:color="000000"/>
            </w:tcBorders>
            <w:shd w:val="clear" w:color="auto" w:fill="CCCCCC"/>
            <w:tcMar>
              <w:left w:w="103" w:type="dxa"/>
            </w:tcMar>
          </w:tcPr>
          <w:p w:rsidR="003852A4" w:rsidRDefault="003852A4"/>
        </w:tc>
      </w:tr>
      <w:tr w:rsidR="003852A4">
        <w:trPr>
          <w:gridAfter w:val="1"/>
          <w:wAfter w:w="198" w:type="dxa"/>
          <w:cantSplit/>
          <w:trHeight w:val="1030"/>
        </w:trPr>
        <w:tc>
          <w:tcPr>
            <w:tcW w:w="795" w:type="dxa"/>
            <w:tcMar>
              <w:left w:w="100" w:type="dxa"/>
            </w:tcMar>
          </w:tcPr>
          <w:p w:rsidR="003852A4" w:rsidRDefault="003852A4">
            <w:pPr>
              <w:ind w:firstLine="0"/>
              <w:jc w:val="left"/>
              <w:rPr>
                <w:rFonts w:ascii="Times New Roman" w:hAnsi="Times New Roman" w:cs="Times New Roman"/>
                <w:sz w:val="22"/>
                <w:szCs w:val="22"/>
              </w:rPr>
            </w:pPr>
            <w:r>
              <w:rPr>
                <w:rFonts w:ascii="Times New Roman" w:hAnsi="Times New Roman" w:cs="Times New Roman"/>
                <w:sz w:val="22"/>
                <w:szCs w:val="22"/>
              </w:rPr>
              <w:t>Код</w:t>
            </w:r>
          </w:p>
        </w:tc>
        <w:tc>
          <w:tcPr>
            <w:tcW w:w="2824" w:type="dxa"/>
            <w:tcBorders>
              <w:left w:val="single" w:sz="6" w:space="0" w:color="000000"/>
            </w:tcBorders>
            <w:tcMar>
              <w:left w:w="100" w:type="dxa"/>
            </w:tcMar>
            <w:vAlign w:val="center"/>
          </w:tcPr>
          <w:p w:rsidR="003852A4" w:rsidRDefault="003852A4">
            <w:pPr>
              <w:spacing w:line="220" w:lineRule="exact"/>
              <w:ind w:firstLine="0"/>
              <w:jc w:val="center"/>
              <w:rPr>
                <w:rFonts w:ascii="Times New Roman" w:hAnsi="Times New Roman" w:cs="Times New Roman"/>
                <w:b/>
                <w:sz w:val="20"/>
                <w:szCs w:val="20"/>
              </w:rPr>
            </w:pPr>
            <w:r>
              <w:rPr>
                <w:rFonts w:ascii="Times New Roman" w:hAnsi="Times New Roman" w:cs="Times New Roman"/>
                <w:b/>
                <w:sz w:val="20"/>
                <w:szCs w:val="20"/>
              </w:rPr>
              <w:t>Виды разрешенного использования</w:t>
            </w:r>
          </w:p>
        </w:tc>
        <w:tc>
          <w:tcPr>
            <w:tcW w:w="626" w:type="dxa"/>
            <w:tcBorders>
              <w:lef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Ж-1</w:t>
            </w:r>
          </w:p>
        </w:tc>
        <w:tc>
          <w:tcPr>
            <w:tcW w:w="630" w:type="dxa"/>
            <w:tcBorders>
              <w:lef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ОД-1</w:t>
            </w:r>
          </w:p>
        </w:tc>
        <w:tc>
          <w:tcPr>
            <w:tcW w:w="675" w:type="dxa"/>
            <w:tcBorders>
              <w:left w:val="single" w:sz="6" w:space="0" w:color="000000"/>
            </w:tcBorders>
            <w:tcMar>
              <w:left w:w="100" w:type="dxa"/>
            </w:tcMar>
            <w:textDirection w:val="btLr"/>
            <w:vAlign w:val="center"/>
          </w:tcPr>
          <w:p w:rsidR="003852A4" w:rsidRDefault="003852A4">
            <w:pPr>
              <w:ind w:left="113" w:right="113" w:firstLine="0"/>
              <w:jc w:val="center"/>
            </w:pPr>
            <w:r>
              <w:rPr>
                <w:rFonts w:ascii="Times New Roman" w:hAnsi="Times New Roman" w:cs="Times New Roman"/>
                <w:b/>
                <w:sz w:val="22"/>
                <w:szCs w:val="22"/>
              </w:rPr>
              <w:t>П-1.П-2</w:t>
            </w:r>
          </w:p>
        </w:tc>
        <w:tc>
          <w:tcPr>
            <w:tcW w:w="690" w:type="dxa"/>
            <w:tcBorders>
              <w:lef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Т-1</w:t>
            </w:r>
          </w:p>
        </w:tc>
        <w:tc>
          <w:tcPr>
            <w:tcW w:w="675" w:type="dxa"/>
            <w:tcBorders>
              <w:lef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Р-1</w:t>
            </w:r>
          </w:p>
        </w:tc>
        <w:tc>
          <w:tcPr>
            <w:tcW w:w="630" w:type="dxa"/>
            <w:tcBorders>
              <w:lef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Р-2</w:t>
            </w:r>
          </w:p>
        </w:tc>
        <w:tc>
          <w:tcPr>
            <w:tcW w:w="675" w:type="dxa"/>
            <w:tcBorders>
              <w:lef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СП-1</w:t>
            </w:r>
          </w:p>
        </w:tc>
        <w:tc>
          <w:tcPr>
            <w:tcW w:w="675" w:type="dxa"/>
            <w:tcBorders>
              <w:lef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СП-2</w:t>
            </w:r>
          </w:p>
        </w:tc>
        <w:tc>
          <w:tcPr>
            <w:tcW w:w="720" w:type="dxa"/>
            <w:gridSpan w:val="2"/>
            <w:tcBorders>
              <w:left w:val="single" w:sz="6" w:space="0" w:color="000000"/>
              <w:righ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С-1</w:t>
            </w:r>
          </w:p>
        </w:tc>
      </w:tr>
      <w:tr w:rsidR="003852A4">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4.5</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bCs/>
                <w:sz w:val="20"/>
                <w:szCs w:val="20"/>
              </w:rPr>
            </w:pPr>
            <w:r>
              <w:rPr>
                <w:rFonts w:ascii="Times New Roman" w:hAnsi="Times New Roman" w:cs="Times New Roman"/>
                <w:bCs/>
                <w:sz w:val="20"/>
                <w:szCs w:val="20"/>
              </w:rPr>
              <w:t>Банковская и страховая деятельность</w:t>
            </w:r>
          </w:p>
        </w:tc>
        <w:tc>
          <w:tcPr>
            <w:tcW w:w="626"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pPr>
              <w:snapToGrid w:val="0"/>
              <w:ind w:firstLine="0"/>
              <w:jc w:val="center"/>
            </w:pPr>
          </w:p>
        </w:tc>
        <w:tc>
          <w:tcPr>
            <w:tcW w:w="10" w:type="dxa"/>
            <w:gridSpan w:val="2"/>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tc>
      </w:tr>
      <w:tr w:rsidR="003852A4">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3.8</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Общественное управление</w:t>
            </w:r>
          </w:p>
          <w:p w:rsidR="003852A4" w:rsidRDefault="003852A4">
            <w:pPr>
              <w:spacing w:line="220" w:lineRule="exact"/>
              <w:jc w:val="center"/>
            </w:pPr>
          </w:p>
        </w:tc>
        <w:tc>
          <w:tcPr>
            <w:tcW w:w="626"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pPr>
              <w:snapToGrid w:val="0"/>
              <w:ind w:firstLine="0"/>
              <w:jc w:val="center"/>
            </w:pPr>
          </w:p>
        </w:tc>
        <w:tc>
          <w:tcPr>
            <w:tcW w:w="10" w:type="dxa"/>
            <w:gridSpan w:val="2"/>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tc>
      </w:tr>
      <w:tr w:rsidR="003852A4">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8.3</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Обеспечение внутреннего правопорядка</w:t>
            </w:r>
          </w:p>
        </w:tc>
        <w:tc>
          <w:tcPr>
            <w:tcW w:w="626"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710" w:type="dxa"/>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pPr>
              <w:snapToGrid w:val="0"/>
              <w:ind w:firstLine="0"/>
              <w:jc w:val="center"/>
            </w:pPr>
          </w:p>
        </w:tc>
        <w:tc>
          <w:tcPr>
            <w:tcW w:w="10" w:type="dxa"/>
            <w:gridSpan w:val="2"/>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tc>
      </w:tr>
      <w:tr w:rsidR="003852A4">
        <w:trPr>
          <w:trHeight w:val="311"/>
        </w:trPr>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3.1</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bCs/>
                <w:sz w:val="20"/>
                <w:szCs w:val="20"/>
              </w:rPr>
            </w:pPr>
            <w:r>
              <w:rPr>
                <w:rFonts w:ascii="Times New Roman" w:hAnsi="Times New Roman" w:cs="Times New Roman"/>
                <w:bCs/>
                <w:sz w:val="20"/>
                <w:szCs w:val="20"/>
              </w:rPr>
              <w:t>Коммунальное обслуживание</w:t>
            </w:r>
          </w:p>
        </w:tc>
        <w:tc>
          <w:tcPr>
            <w:tcW w:w="626"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710" w:type="dxa"/>
            <w:tcBorders>
              <w:top w:val="single" w:sz="4" w:space="0" w:color="000000"/>
              <w:left w:val="single" w:sz="4" w:space="0" w:color="000000"/>
              <w:right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10" w:type="dxa"/>
            <w:gridSpan w:val="2"/>
            <w:tcBorders>
              <w:top w:val="single" w:sz="4" w:space="0" w:color="000000"/>
              <w:left w:val="single" w:sz="4" w:space="0" w:color="000000"/>
              <w:right w:val="single" w:sz="4" w:space="0" w:color="000000"/>
            </w:tcBorders>
            <w:tcMar>
              <w:left w:w="103" w:type="dxa"/>
            </w:tcMar>
            <w:vAlign w:val="center"/>
          </w:tcPr>
          <w:p w:rsidR="003852A4" w:rsidRDefault="003852A4"/>
        </w:tc>
      </w:tr>
      <w:tr w:rsidR="003852A4">
        <w:trPr>
          <w:trHeight w:val="311"/>
        </w:trPr>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3.10</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bCs/>
                <w:sz w:val="20"/>
                <w:szCs w:val="20"/>
              </w:rPr>
            </w:pPr>
            <w:r>
              <w:rPr>
                <w:rFonts w:ascii="Times New Roman" w:hAnsi="Times New Roman" w:cs="Times New Roman"/>
                <w:bCs/>
                <w:sz w:val="20"/>
                <w:szCs w:val="20"/>
              </w:rPr>
              <w:t>Ветеринарное обслуживание</w:t>
            </w:r>
          </w:p>
        </w:tc>
        <w:tc>
          <w:tcPr>
            <w:tcW w:w="626"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710" w:type="dxa"/>
            <w:tcBorders>
              <w:top w:val="single" w:sz="4" w:space="0" w:color="000000"/>
              <w:left w:val="single" w:sz="4" w:space="0" w:color="000000"/>
              <w:right w:val="single" w:sz="4" w:space="0" w:color="000000"/>
            </w:tcBorders>
            <w:shd w:val="clear" w:color="auto" w:fill="CCCCCC"/>
            <w:tcMar>
              <w:left w:w="103" w:type="dxa"/>
            </w:tcMar>
          </w:tcPr>
          <w:p w:rsidR="003852A4" w:rsidRDefault="003852A4">
            <w:pPr>
              <w:snapToGrid w:val="0"/>
              <w:ind w:firstLine="0"/>
              <w:jc w:val="center"/>
            </w:pPr>
          </w:p>
        </w:tc>
        <w:tc>
          <w:tcPr>
            <w:tcW w:w="10" w:type="dxa"/>
            <w:gridSpan w:val="2"/>
            <w:tcBorders>
              <w:top w:val="single" w:sz="4" w:space="0" w:color="000000"/>
              <w:left w:val="single" w:sz="4" w:space="0" w:color="000000"/>
              <w:right w:val="single" w:sz="4" w:space="0" w:color="000000"/>
            </w:tcBorders>
            <w:shd w:val="clear" w:color="auto" w:fill="CCCCCC"/>
            <w:tcMar>
              <w:left w:w="103" w:type="dxa"/>
            </w:tcMar>
          </w:tcPr>
          <w:p w:rsidR="003852A4" w:rsidRDefault="003852A4"/>
        </w:tc>
      </w:tr>
      <w:tr w:rsidR="003852A4">
        <w:trPr>
          <w:trHeight w:val="311"/>
        </w:trPr>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3.10.2</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bCs/>
                <w:sz w:val="20"/>
                <w:szCs w:val="20"/>
              </w:rPr>
            </w:pPr>
            <w:r>
              <w:rPr>
                <w:rFonts w:ascii="Times New Roman" w:hAnsi="Times New Roman" w:cs="Times New Roman"/>
                <w:bCs/>
                <w:sz w:val="20"/>
                <w:szCs w:val="20"/>
              </w:rPr>
              <w:t>Амбулаторное-ветеринарное обслуживание</w:t>
            </w:r>
          </w:p>
        </w:tc>
        <w:tc>
          <w:tcPr>
            <w:tcW w:w="626"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У</w:t>
            </w: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710" w:type="dxa"/>
            <w:tcBorders>
              <w:top w:val="single" w:sz="4" w:space="0" w:color="000000"/>
              <w:left w:val="single" w:sz="4" w:space="0" w:color="000000"/>
              <w:right w:val="single" w:sz="4" w:space="0" w:color="000000"/>
            </w:tcBorders>
            <w:shd w:val="clear" w:color="auto" w:fill="CCCCCC"/>
            <w:tcMar>
              <w:left w:w="103" w:type="dxa"/>
            </w:tcMar>
          </w:tcPr>
          <w:p w:rsidR="003852A4" w:rsidRDefault="003852A4">
            <w:pPr>
              <w:snapToGrid w:val="0"/>
              <w:ind w:firstLine="0"/>
              <w:jc w:val="center"/>
            </w:pPr>
          </w:p>
        </w:tc>
        <w:tc>
          <w:tcPr>
            <w:tcW w:w="10" w:type="dxa"/>
            <w:gridSpan w:val="2"/>
            <w:tcBorders>
              <w:top w:val="single" w:sz="4" w:space="0" w:color="000000"/>
              <w:left w:val="single" w:sz="4" w:space="0" w:color="000000"/>
              <w:right w:val="single" w:sz="4" w:space="0" w:color="000000"/>
            </w:tcBorders>
            <w:shd w:val="clear" w:color="auto" w:fill="CCCCCC"/>
            <w:tcMar>
              <w:left w:w="103" w:type="dxa"/>
            </w:tcMar>
          </w:tcPr>
          <w:p w:rsidR="003852A4" w:rsidRDefault="003852A4"/>
        </w:tc>
      </w:tr>
      <w:tr w:rsidR="003852A4">
        <w:tc>
          <w:tcPr>
            <w:tcW w:w="795" w:type="dxa"/>
            <w:tcBorders>
              <w:top w:val="single" w:sz="4" w:space="0" w:color="000000"/>
              <w:left w:val="single" w:sz="4" w:space="0" w:color="000000"/>
              <w:bottom w:val="single" w:sz="4" w:space="0" w:color="000000"/>
            </w:tcBorders>
            <w:tcMar>
              <w:left w:w="103" w:type="dxa"/>
            </w:tcMar>
          </w:tcPr>
          <w:p w:rsidR="003852A4" w:rsidRDefault="003852A4">
            <w:pPr>
              <w:ind w:firstLine="0"/>
              <w:jc w:val="left"/>
              <w:rPr>
                <w:rFonts w:ascii="Times New Roman" w:hAnsi="Times New Roman" w:cs="Times New Roman"/>
                <w:sz w:val="20"/>
                <w:szCs w:val="20"/>
              </w:rPr>
            </w:pPr>
            <w:r>
              <w:rPr>
                <w:rFonts w:ascii="Times New Roman" w:hAnsi="Times New Roman" w:cs="Times New Roman"/>
                <w:sz w:val="20"/>
                <w:szCs w:val="20"/>
              </w:rPr>
              <w:t>6.4</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Пищевая промышленность</w:t>
            </w:r>
          </w:p>
          <w:p w:rsidR="003852A4" w:rsidRDefault="003852A4">
            <w:pPr>
              <w:spacing w:line="220" w:lineRule="exact"/>
              <w:jc w:val="center"/>
            </w:pPr>
          </w:p>
        </w:tc>
        <w:tc>
          <w:tcPr>
            <w:tcW w:w="626"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tcMar>
              <w:left w:w="103" w:type="dxa"/>
            </w:tcMar>
          </w:tcPr>
          <w:p w:rsidR="003852A4" w:rsidRDefault="003852A4">
            <w:pPr>
              <w:snapToGrid w:val="0"/>
              <w:ind w:firstLine="0"/>
              <w:jc w:val="center"/>
              <w:rPr>
                <w:rFonts w:ascii="Times New Roman" w:hAnsi="Times New Roman" w:cs="Times New Roman"/>
                <w:sz w:val="21"/>
                <w:szCs w:val="21"/>
              </w:rPr>
            </w:pPr>
            <w:r>
              <w:rPr>
                <w:rFonts w:ascii="Times New Roman" w:hAnsi="Times New Roman" w:cs="Times New Roman"/>
                <w:sz w:val="21"/>
                <w:szCs w:val="21"/>
              </w:rPr>
              <w:t>У</w:t>
            </w:r>
          </w:p>
        </w:tc>
        <w:tc>
          <w:tcPr>
            <w:tcW w:w="10" w:type="dxa"/>
            <w:gridSpan w:val="2"/>
            <w:tcBorders>
              <w:top w:val="single" w:sz="4" w:space="0" w:color="000000"/>
              <w:left w:val="single" w:sz="4" w:space="0" w:color="000000"/>
              <w:bottom w:val="single" w:sz="4" w:space="0" w:color="000000"/>
              <w:right w:val="single" w:sz="4" w:space="0" w:color="000000"/>
            </w:tcBorders>
            <w:tcMar>
              <w:left w:w="103" w:type="dxa"/>
            </w:tcMar>
          </w:tcPr>
          <w:p w:rsidR="003852A4" w:rsidRDefault="003852A4"/>
        </w:tc>
      </w:tr>
      <w:tr w:rsidR="003852A4">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6.6</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Строительная промышленность</w:t>
            </w:r>
          </w:p>
        </w:tc>
        <w:tc>
          <w:tcPr>
            <w:tcW w:w="626"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710" w:type="dxa"/>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pPr>
              <w:snapToGrid w:val="0"/>
              <w:ind w:firstLine="0"/>
              <w:jc w:val="center"/>
            </w:pPr>
          </w:p>
        </w:tc>
        <w:tc>
          <w:tcPr>
            <w:tcW w:w="10" w:type="dxa"/>
            <w:gridSpan w:val="2"/>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tc>
      </w:tr>
      <w:tr w:rsidR="003852A4">
        <w:trPr>
          <w:trHeight w:val="341"/>
        </w:trPr>
        <w:tc>
          <w:tcPr>
            <w:tcW w:w="795" w:type="dxa"/>
            <w:tcBorders>
              <w:top w:val="single" w:sz="4" w:space="0" w:color="000000"/>
              <w:left w:val="single" w:sz="4" w:space="0" w:color="000000"/>
              <w:bottom w:val="single" w:sz="4" w:space="0" w:color="000000"/>
            </w:tcBorders>
            <w:tcMar>
              <w:left w:w="103" w:type="dxa"/>
            </w:tcMar>
          </w:tcPr>
          <w:p w:rsidR="003852A4" w:rsidRDefault="003852A4">
            <w:pPr>
              <w:ind w:firstLine="0"/>
              <w:jc w:val="left"/>
              <w:rPr>
                <w:rFonts w:ascii="Times New Roman" w:hAnsi="Times New Roman" w:cs="Times New Roman"/>
                <w:sz w:val="20"/>
                <w:szCs w:val="20"/>
              </w:rPr>
            </w:pPr>
            <w:r>
              <w:rPr>
                <w:rFonts w:ascii="Times New Roman" w:hAnsi="Times New Roman" w:cs="Times New Roman"/>
                <w:sz w:val="20"/>
                <w:szCs w:val="20"/>
              </w:rPr>
              <w:t>6.9</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bCs/>
                <w:sz w:val="20"/>
                <w:szCs w:val="20"/>
              </w:rPr>
            </w:pPr>
            <w:r>
              <w:rPr>
                <w:rFonts w:ascii="Times New Roman" w:hAnsi="Times New Roman" w:cs="Times New Roman"/>
                <w:bCs/>
                <w:sz w:val="20"/>
                <w:szCs w:val="20"/>
              </w:rPr>
              <w:t>Склады</w:t>
            </w:r>
          </w:p>
          <w:p w:rsidR="003852A4" w:rsidRDefault="003852A4">
            <w:pPr>
              <w:spacing w:line="220" w:lineRule="exact"/>
              <w:jc w:val="center"/>
            </w:pPr>
          </w:p>
        </w:tc>
        <w:tc>
          <w:tcPr>
            <w:tcW w:w="626" w:type="dxa"/>
            <w:tcBorders>
              <w:top w:val="single" w:sz="4" w:space="0" w:color="000000"/>
              <w:left w:val="single" w:sz="4" w:space="0" w:color="000000"/>
              <w:bottom w:val="single" w:sz="4" w:space="0" w:color="000000"/>
            </w:tcBorders>
            <w:shd w:val="clear" w:color="auto" w:fill="CCCCCC"/>
            <w:tcMar>
              <w:left w:w="103" w:type="dxa"/>
            </w:tcMar>
            <w:textDirection w:val="btLr"/>
            <w:vAlign w:val="center"/>
          </w:tcPr>
          <w:p w:rsidR="003852A4" w:rsidRDefault="003852A4">
            <w:pPr>
              <w:snapToGrid w:val="0"/>
              <w:ind w:left="113" w:right="113"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textDirection w:val="btLr"/>
            <w:vAlign w:val="center"/>
          </w:tcPr>
          <w:p w:rsidR="003852A4" w:rsidRDefault="003852A4">
            <w:pPr>
              <w:snapToGrid w:val="0"/>
              <w:ind w:left="113" w:right="113" w:firstLine="0"/>
              <w:jc w:val="center"/>
            </w:pPr>
          </w:p>
        </w:tc>
        <w:tc>
          <w:tcPr>
            <w:tcW w:w="675" w:type="dxa"/>
            <w:tcBorders>
              <w:top w:val="single" w:sz="4" w:space="0" w:color="000000"/>
              <w:left w:val="single" w:sz="4" w:space="0" w:color="000000"/>
              <w:bottom w:val="single" w:sz="4" w:space="0" w:color="000000"/>
            </w:tcBorders>
            <w:tcMar>
              <w:left w:w="103" w:type="dxa"/>
            </w:tcMar>
            <w:textDirection w:val="btL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shd w:val="clear" w:color="auto" w:fill="CCCCCC"/>
            <w:tcMar>
              <w:left w:w="103" w:type="dxa"/>
            </w:tcMar>
            <w:textDirection w:val="btLr"/>
            <w:vAlign w:val="center"/>
          </w:tcPr>
          <w:p w:rsidR="003852A4" w:rsidRDefault="003852A4">
            <w:pPr>
              <w:snapToGrid w:val="0"/>
              <w:ind w:left="113" w:right="113"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textDirection w:val="btLr"/>
            <w:vAlign w:val="center"/>
          </w:tcPr>
          <w:p w:rsidR="003852A4" w:rsidRDefault="003852A4">
            <w:pPr>
              <w:snapToGrid w:val="0"/>
              <w:ind w:left="113" w:right="113"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textDirection w:val="btLr"/>
          </w:tcPr>
          <w:p w:rsidR="003852A4" w:rsidRDefault="003852A4">
            <w:pPr>
              <w:snapToGrid w:val="0"/>
              <w:ind w:left="113" w:right="113"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textDirection w:val="btLr"/>
          </w:tcPr>
          <w:p w:rsidR="003852A4" w:rsidRDefault="003852A4">
            <w:pPr>
              <w:snapToGrid w:val="0"/>
              <w:ind w:left="113" w:right="113"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textDirection w:val="btLr"/>
          </w:tcPr>
          <w:p w:rsidR="003852A4" w:rsidRDefault="003852A4">
            <w:pPr>
              <w:snapToGrid w:val="0"/>
              <w:ind w:left="113" w:right="113"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Mar>
              <w:left w:w="103" w:type="dxa"/>
            </w:tcMar>
            <w:textDirection w:val="btLr"/>
          </w:tcPr>
          <w:p w:rsidR="003852A4" w:rsidRDefault="003852A4">
            <w:pPr>
              <w:snapToGrid w:val="0"/>
              <w:ind w:left="113" w:right="113" w:firstLine="0"/>
              <w:jc w:val="center"/>
            </w:pPr>
          </w:p>
        </w:tc>
        <w:tc>
          <w:tcPr>
            <w:tcW w:w="10" w:type="dxa"/>
            <w:gridSpan w:val="2"/>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tc>
      </w:tr>
      <w:tr w:rsidR="003852A4">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5.4</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Причалы</w:t>
            </w:r>
          </w:p>
          <w:p w:rsidR="003852A4" w:rsidRDefault="003852A4">
            <w:pPr>
              <w:spacing w:line="220" w:lineRule="exact"/>
              <w:jc w:val="center"/>
            </w:pPr>
          </w:p>
        </w:tc>
        <w:tc>
          <w:tcPr>
            <w:tcW w:w="626"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9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У</w:t>
            </w: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pPr>
              <w:snapToGrid w:val="0"/>
              <w:ind w:firstLine="0"/>
              <w:jc w:val="center"/>
            </w:pPr>
          </w:p>
        </w:tc>
        <w:tc>
          <w:tcPr>
            <w:tcW w:w="10" w:type="dxa"/>
            <w:gridSpan w:val="2"/>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tc>
      </w:tr>
      <w:tr w:rsidR="003852A4">
        <w:trPr>
          <w:trHeight w:val="805"/>
        </w:trPr>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12.0</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ind w:firstLine="0"/>
              <w:jc w:val="center"/>
              <w:rPr>
                <w:rFonts w:ascii="Times New Roman" w:hAnsi="Times New Roman" w:cs="Times New Roman"/>
                <w:sz w:val="20"/>
                <w:szCs w:val="20"/>
              </w:rPr>
            </w:pPr>
            <w:r>
              <w:rPr>
                <w:rFonts w:ascii="Times New Roman" w:hAnsi="Times New Roman" w:cs="Times New Roman"/>
                <w:sz w:val="20"/>
                <w:szCs w:val="20"/>
              </w:rPr>
              <w:t>Земельные участки (территории) общего пользования</w:t>
            </w:r>
          </w:p>
        </w:tc>
        <w:tc>
          <w:tcPr>
            <w:tcW w:w="626"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710" w:type="dxa"/>
            <w:tcBorders>
              <w:top w:val="single" w:sz="4" w:space="0" w:color="000000"/>
              <w:left w:val="single" w:sz="4" w:space="0" w:color="000000"/>
              <w:bottom w:val="single" w:sz="4" w:space="0" w:color="000000"/>
              <w:right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p>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p w:rsidR="003852A4" w:rsidRDefault="003852A4">
            <w:pPr>
              <w:ind w:firstLine="0"/>
              <w:jc w:val="center"/>
            </w:pPr>
          </w:p>
        </w:tc>
        <w:tc>
          <w:tcPr>
            <w:tcW w:w="10" w:type="dxa"/>
            <w:gridSpan w:val="2"/>
            <w:tcBorders>
              <w:top w:val="single" w:sz="4" w:space="0" w:color="000000"/>
              <w:left w:val="single" w:sz="4" w:space="0" w:color="000000"/>
              <w:bottom w:val="single" w:sz="4" w:space="0" w:color="000000"/>
              <w:right w:val="single" w:sz="4" w:space="0" w:color="000000"/>
            </w:tcBorders>
            <w:tcMar>
              <w:left w:w="103" w:type="dxa"/>
            </w:tcMar>
            <w:vAlign w:val="center"/>
          </w:tcPr>
          <w:p w:rsidR="003852A4" w:rsidRDefault="003852A4"/>
        </w:tc>
      </w:tr>
      <w:tr w:rsidR="003852A4">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4.9</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Обслуживание           автотранспорта</w:t>
            </w:r>
          </w:p>
        </w:tc>
        <w:tc>
          <w:tcPr>
            <w:tcW w:w="626"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B2B2B2"/>
            <w:tcMar>
              <w:left w:w="103" w:type="dxa"/>
            </w:tcMar>
            <w:vAlign w:val="center"/>
          </w:tcPr>
          <w:p w:rsidR="003852A4" w:rsidRDefault="003852A4">
            <w:pPr>
              <w:ind w:firstLine="0"/>
              <w:jc w:val="center"/>
              <w:rPr>
                <w:rFonts w:ascii="Times New Roman" w:hAnsi="Times New Roman" w:cs="Times New Roman"/>
                <w:sz w:val="22"/>
                <w:szCs w:val="22"/>
              </w:rPr>
            </w:pP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710" w:type="dxa"/>
            <w:tcBorders>
              <w:top w:val="single" w:sz="4" w:space="0" w:color="000000"/>
              <w:left w:val="single" w:sz="4" w:space="0" w:color="000000"/>
              <w:bottom w:val="single" w:sz="4" w:space="0" w:color="000000"/>
              <w:right w:val="single" w:sz="4" w:space="0" w:color="000000"/>
            </w:tcBorders>
            <w:tcMar>
              <w:left w:w="103" w:type="dxa"/>
            </w:tcMar>
            <w:vAlign w:val="center"/>
          </w:tcPr>
          <w:p w:rsidR="003852A4" w:rsidRDefault="003852A4">
            <w:pPr>
              <w:snapToGrid w:val="0"/>
              <w:ind w:firstLine="0"/>
              <w:jc w:val="center"/>
              <w:rPr>
                <w:rFonts w:ascii="Times New Roman" w:hAnsi="Times New Roman"/>
                <w:sz w:val="22"/>
                <w:szCs w:val="22"/>
              </w:rPr>
            </w:pPr>
            <w:r>
              <w:rPr>
                <w:rFonts w:ascii="Times New Roman" w:hAnsi="Times New Roman"/>
                <w:sz w:val="22"/>
                <w:szCs w:val="22"/>
              </w:rPr>
              <w:t>У</w:t>
            </w:r>
          </w:p>
        </w:tc>
        <w:tc>
          <w:tcPr>
            <w:tcW w:w="10" w:type="dxa"/>
            <w:gridSpan w:val="2"/>
            <w:tcBorders>
              <w:top w:val="single" w:sz="4" w:space="0" w:color="000000"/>
              <w:left w:val="single" w:sz="4" w:space="0" w:color="000000"/>
              <w:bottom w:val="single" w:sz="4" w:space="0" w:color="000000"/>
              <w:right w:val="single" w:sz="4" w:space="0" w:color="000000"/>
            </w:tcBorders>
            <w:tcMar>
              <w:left w:w="103" w:type="dxa"/>
            </w:tcMar>
            <w:vAlign w:val="center"/>
          </w:tcPr>
          <w:p w:rsidR="003852A4" w:rsidRDefault="003852A4"/>
        </w:tc>
      </w:tr>
      <w:tr w:rsidR="003852A4">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4.9.1</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Объекты придорожного сервиса</w:t>
            </w:r>
          </w:p>
        </w:tc>
        <w:tc>
          <w:tcPr>
            <w:tcW w:w="626"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pPr>
              <w:snapToGrid w:val="0"/>
              <w:ind w:firstLine="0"/>
              <w:jc w:val="center"/>
            </w:pPr>
          </w:p>
        </w:tc>
        <w:tc>
          <w:tcPr>
            <w:tcW w:w="10" w:type="dxa"/>
            <w:gridSpan w:val="2"/>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tc>
      </w:tr>
      <w:tr w:rsidR="003852A4">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7.2</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Автомобильный транспорт</w:t>
            </w:r>
          </w:p>
          <w:p w:rsidR="003852A4" w:rsidRDefault="003852A4">
            <w:pPr>
              <w:spacing w:line="220" w:lineRule="exact"/>
              <w:jc w:val="center"/>
            </w:pPr>
          </w:p>
        </w:tc>
        <w:tc>
          <w:tcPr>
            <w:tcW w:w="626"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90"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pPr>
              <w:snapToGrid w:val="0"/>
              <w:ind w:firstLine="0"/>
              <w:jc w:val="center"/>
            </w:pPr>
          </w:p>
        </w:tc>
        <w:tc>
          <w:tcPr>
            <w:tcW w:w="10" w:type="dxa"/>
            <w:gridSpan w:val="2"/>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tc>
      </w:tr>
      <w:tr w:rsidR="003852A4">
        <w:trPr>
          <w:trHeight w:val="1254"/>
        </w:trPr>
        <w:tc>
          <w:tcPr>
            <w:tcW w:w="795" w:type="dxa"/>
            <w:tcBorders>
              <w:top w:val="single" w:sz="4" w:space="0" w:color="000000"/>
              <w:left w:val="single" w:sz="4" w:space="0" w:color="000000"/>
              <w:bottom w:val="single" w:sz="4" w:space="0" w:color="000000"/>
            </w:tcBorders>
            <w:tcMar>
              <w:left w:w="103" w:type="dxa"/>
            </w:tcMar>
          </w:tcPr>
          <w:p w:rsidR="003852A4" w:rsidRDefault="003852A4">
            <w:pPr>
              <w:ind w:firstLine="0"/>
              <w:jc w:val="left"/>
              <w:rPr>
                <w:rFonts w:ascii="Times New Roman" w:hAnsi="Times New Roman" w:cs="Times New Roman"/>
                <w:sz w:val="20"/>
                <w:szCs w:val="20"/>
              </w:rPr>
            </w:pPr>
            <w:r>
              <w:rPr>
                <w:rFonts w:ascii="Times New Roman" w:hAnsi="Times New Roman" w:cs="Times New Roman"/>
                <w:sz w:val="20"/>
                <w:szCs w:val="20"/>
              </w:rPr>
              <w:t>Код</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b/>
                <w:sz w:val="20"/>
                <w:szCs w:val="20"/>
              </w:rPr>
            </w:pPr>
            <w:r>
              <w:rPr>
                <w:rFonts w:ascii="Times New Roman" w:hAnsi="Times New Roman" w:cs="Times New Roman"/>
                <w:b/>
                <w:sz w:val="20"/>
                <w:szCs w:val="20"/>
              </w:rPr>
              <w:t>Виды разрешенного использования</w:t>
            </w:r>
          </w:p>
        </w:tc>
        <w:tc>
          <w:tcPr>
            <w:tcW w:w="626" w:type="dxa"/>
            <w:tcBorders>
              <w:top w:val="single" w:sz="4" w:space="0" w:color="000000"/>
              <w:left w:val="single" w:sz="4" w:space="0" w:color="000000"/>
              <w:bottom w:val="single" w:sz="4" w:space="0" w:color="000000"/>
            </w:tcBorders>
            <w:tcMar>
              <w:left w:w="103"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Ж-1</w:t>
            </w:r>
          </w:p>
        </w:tc>
        <w:tc>
          <w:tcPr>
            <w:tcW w:w="630" w:type="dxa"/>
            <w:tcBorders>
              <w:top w:val="single" w:sz="4" w:space="0" w:color="000000"/>
              <w:left w:val="single" w:sz="4" w:space="0" w:color="000000"/>
              <w:bottom w:val="single" w:sz="4" w:space="0" w:color="000000"/>
            </w:tcBorders>
            <w:tcMar>
              <w:left w:w="103"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ОД-1</w:t>
            </w:r>
          </w:p>
        </w:tc>
        <w:tc>
          <w:tcPr>
            <w:tcW w:w="675" w:type="dxa"/>
            <w:tcBorders>
              <w:top w:val="single" w:sz="4" w:space="0" w:color="000000"/>
              <w:left w:val="single" w:sz="4" w:space="0" w:color="000000"/>
              <w:bottom w:val="single" w:sz="4" w:space="0" w:color="000000"/>
            </w:tcBorders>
            <w:tcMar>
              <w:left w:w="103" w:type="dxa"/>
            </w:tcMar>
            <w:textDirection w:val="btLr"/>
            <w:vAlign w:val="center"/>
          </w:tcPr>
          <w:p w:rsidR="003852A4" w:rsidRDefault="003852A4">
            <w:pPr>
              <w:ind w:left="113" w:right="113" w:firstLine="0"/>
              <w:jc w:val="center"/>
            </w:pPr>
            <w:r>
              <w:rPr>
                <w:rFonts w:ascii="Times New Roman" w:hAnsi="Times New Roman" w:cs="Times New Roman"/>
                <w:b/>
                <w:sz w:val="22"/>
                <w:szCs w:val="22"/>
              </w:rPr>
              <w:t>П-1,П-2</w:t>
            </w:r>
          </w:p>
        </w:tc>
        <w:tc>
          <w:tcPr>
            <w:tcW w:w="690" w:type="dxa"/>
            <w:tcBorders>
              <w:top w:val="single" w:sz="4" w:space="0" w:color="000000"/>
              <w:left w:val="single" w:sz="4" w:space="0" w:color="000000"/>
              <w:bottom w:val="single" w:sz="4" w:space="0" w:color="000000"/>
            </w:tcBorders>
            <w:tcMar>
              <w:left w:w="103"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Т-1</w:t>
            </w:r>
          </w:p>
        </w:tc>
        <w:tc>
          <w:tcPr>
            <w:tcW w:w="675" w:type="dxa"/>
            <w:tcBorders>
              <w:top w:val="single" w:sz="4" w:space="0" w:color="000000"/>
              <w:left w:val="single" w:sz="4" w:space="0" w:color="000000"/>
              <w:bottom w:val="single" w:sz="4" w:space="0" w:color="000000"/>
            </w:tcBorders>
            <w:tcMar>
              <w:left w:w="103"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Р-1</w:t>
            </w:r>
          </w:p>
        </w:tc>
        <w:tc>
          <w:tcPr>
            <w:tcW w:w="630" w:type="dxa"/>
            <w:tcBorders>
              <w:top w:val="single" w:sz="4" w:space="0" w:color="000000"/>
              <w:left w:val="single" w:sz="4" w:space="0" w:color="000000"/>
              <w:bottom w:val="single" w:sz="4" w:space="0" w:color="000000"/>
            </w:tcBorders>
            <w:tcMar>
              <w:left w:w="103"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Р-2</w:t>
            </w:r>
          </w:p>
        </w:tc>
        <w:tc>
          <w:tcPr>
            <w:tcW w:w="675" w:type="dxa"/>
            <w:tcBorders>
              <w:top w:val="single" w:sz="4" w:space="0" w:color="000000"/>
              <w:left w:val="single" w:sz="4" w:space="0" w:color="000000"/>
              <w:bottom w:val="single" w:sz="4" w:space="0" w:color="000000"/>
            </w:tcBorders>
            <w:tcMar>
              <w:left w:w="103"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СП-1</w:t>
            </w:r>
          </w:p>
        </w:tc>
        <w:tc>
          <w:tcPr>
            <w:tcW w:w="675" w:type="dxa"/>
            <w:tcBorders>
              <w:top w:val="single" w:sz="4" w:space="0" w:color="000000"/>
              <w:left w:val="single" w:sz="4" w:space="0" w:color="000000"/>
              <w:bottom w:val="single" w:sz="4" w:space="0" w:color="000000"/>
            </w:tcBorders>
            <w:tcMar>
              <w:left w:w="103"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СП-2</w:t>
            </w:r>
          </w:p>
        </w:tc>
        <w:tc>
          <w:tcPr>
            <w:tcW w:w="710" w:type="dxa"/>
            <w:tcBorders>
              <w:top w:val="single" w:sz="4" w:space="0" w:color="000000"/>
              <w:left w:val="single" w:sz="4" w:space="0" w:color="000000"/>
              <w:bottom w:val="single" w:sz="4" w:space="0" w:color="000000"/>
              <w:right w:val="single" w:sz="4" w:space="0" w:color="000000"/>
            </w:tcBorders>
            <w:tcMar>
              <w:left w:w="103"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С-1</w:t>
            </w:r>
          </w:p>
        </w:tc>
        <w:tc>
          <w:tcPr>
            <w:tcW w:w="10" w:type="dxa"/>
            <w:gridSpan w:val="2"/>
            <w:tcBorders>
              <w:top w:val="single" w:sz="4" w:space="0" w:color="000000"/>
              <w:left w:val="single" w:sz="4" w:space="0" w:color="000000"/>
              <w:bottom w:val="single" w:sz="4" w:space="0" w:color="000000"/>
              <w:right w:val="single" w:sz="4" w:space="0" w:color="000000"/>
            </w:tcBorders>
            <w:tcMar>
              <w:left w:w="103" w:type="dxa"/>
            </w:tcMar>
            <w:vAlign w:val="center"/>
          </w:tcPr>
          <w:p w:rsidR="003852A4" w:rsidRDefault="003852A4"/>
        </w:tc>
      </w:tr>
      <w:tr w:rsidR="003852A4">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1.0</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Сельскохозяйственное использование</w:t>
            </w:r>
          </w:p>
        </w:tc>
        <w:tc>
          <w:tcPr>
            <w:tcW w:w="626"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10" w:type="dxa"/>
            <w:gridSpan w:val="2"/>
            <w:tcBorders>
              <w:top w:val="single" w:sz="4" w:space="0" w:color="000000"/>
              <w:left w:val="single" w:sz="4" w:space="0" w:color="000000"/>
              <w:bottom w:val="single" w:sz="4" w:space="0" w:color="000000"/>
              <w:right w:val="single" w:sz="4" w:space="0" w:color="000000"/>
            </w:tcBorders>
            <w:shd w:val="clear" w:color="auto" w:fill="FFFFFF"/>
            <w:tcMar>
              <w:left w:w="103" w:type="dxa"/>
            </w:tcMar>
            <w:vAlign w:val="center"/>
          </w:tcPr>
          <w:p w:rsidR="003852A4" w:rsidRDefault="003852A4"/>
        </w:tc>
      </w:tr>
      <w:tr w:rsidR="003852A4">
        <w:trPr>
          <w:trHeight w:val="527"/>
        </w:trPr>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5.2</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Природно-познавательный туризм</w:t>
            </w:r>
          </w:p>
        </w:tc>
        <w:tc>
          <w:tcPr>
            <w:tcW w:w="626"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Mar>
              <w:left w:w="103" w:type="dxa"/>
            </w:tcMar>
            <w:vAlign w:val="center"/>
          </w:tcPr>
          <w:p w:rsidR="003852A4" w:rsidRDefault="003852A4">
            <w:pPr>
              <w:snapToGrid w:val="0"/>
              <w:ind w:firstLine="0"/>
              <w:jc w:val="center"/>
            </w:pPr>
          </w:p>
        </w:tc>
        <w:tc>
          <w:tcPr>
            <w:tcW w:w="10" w:type="dxa"/>
            <w:gridSpan w:val="2"/>
            <w:tcBorders>
              <w:top w:val="single" w:sz="4" w:space="0" w:color="000000"/>
              <w:left w:val="single" w:sz="4" w:space="0" w:color="000000"/>
              <w:bottom w:val="single" w:sz="4" w:space="0" w:color="000000"/>
              <w:right w:val="single" w:sz="4" w:space="0" w:color="000000"/>
            </w:tcBorders>
            <w:shd w:val="clear" w:color="auto" w:fill="CCCCCC"/>
            <w:tcMar>
              <w:left w:w="103" w:type="dxa"/>
            </w:tcMar>
            <w:vAlign w:val="center"/>
          </w:tcPr>
          <w:p w:rsidR="003852A4" w:rsidRDefault="003852A4"/>
        </w:tc>
      </w:tr>
      <w:tr w:rsidR="003852A4">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1.17</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Питомники</w:t>
            </w:r>
          </w:p>
          <w:p w:rsidR="003852A4" w:rsidRDefault="003852A4">
            <w:pPr>
              <w:spacing w:line="220" w:lineRule="exact"/>
              <w:jc w:val="center"/>
            </w:pPr>
          </w:p>
        </w:tc>
        <w:tc>
          <w:tcPr>
            <w:tcW w:w="626"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710" w:type="dxa"/>
            <w:tcBorders>
              <w:top w:val="single" w:sz="4" w:space="0" w:color="000000"/>
              <w:left w:val="single" w:sz="4" w:space="0" w:color="000000"/>
              <w:bottom w:val="single" w:sz="4" w:space="0" w:color="000000"/>
              <w:right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10" w:type="dxa"/>
            <w:gridSpan w:val="2"/>
            <w:tcBorders>
              <w:top w:val="single" w:sz="4" w:space="0" w:color="000000"/>
              <w:left w:val="single" w:sz="4" w:space="0" w:color="000000"/>
              <w:bottom w:val="single" w:sz="4" w:space="0" w:color="000000"/>
              <w:right w:val="single" w:sz="4" w:space="0" w:color="000000"/>
            </w:tcBorders>
            <w:tcMar>
              <w:left w:w="103" w:type="dxa"/>
            </w:tcMar>
            <w:vAlign w:val="center"/>
          </w:tcPr>
          <w:p w:rsidR="003852A4" w:rsidRDefault="003852A4"/>
        </w:tc>
      </w:tr>
      <w:tr w:rsidR="003852A4">
        <w:trPr>
          <w:trHeight w:val="390"/>
        </w:trPr>
        <w:tc>
          <w:tcPr>
            <w:tcW w:w="795" w:type="dxa"/>
            <w:tcBorders>
              <w:top w:val="single" w:sz="4" w:space="0" w:color="000000"/>
              <w:left w:val="single" w:sz="4" w:space="0" w:color="000000"/>
              <w:bottom w:val="single" w:sz="4" w:space="0" w:color="000000"/>
            </w:tcBorders>
            <w:tcMar>
              <w:left w:w="103" w:type="dxa"/>
            </w:tcMar>
          </w:tcPr>
          <w:p w:rsidR="003852A4" w:rsidRDefault="003852A4">
            <w:pPr>
              <w:ind w:firstLine="0"/>
              <w:jc w:val="left"/>
              <w:rPr>
                <w:rFonts w:ascii="Times New Roman" w:hAnsi="Times New Roman" w:cs="Times New Roman"/>
                <w:sz w:val="20"/>
                <w:szCs w:val="20"/>
              </w:rPr>
            </w:pPr>
            <w:r>
              <w:rPr>
                <w:rFonts w:ascii="Times New Roman" w:hAnsi="Times New Roman" w:cs="Times New Roman"/>
                <w:sz w:val="20"/>
                <w:szCs w:val="20"/>
              </w:rPr>
              <w:t>5.2.1</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ind w:firstLine="0"/>
              <w:jc w:val="center"/>
              <w:rPr>
                <w:rFonts w:ascii="Times New Roman" w:hAnsi="Times New Roman" w:cs="Times New Roman"/>
                <w:sz w:val="20"/>
                <w:szCs w:val="20"/>
              </w:rPr>
            </w:pPr>
            <w:r>
              <w:rPr>
                <w:rFonts w:ascii="Times New Roman" w:hAnsi="Times New Roman" w:cs="Times New Roman"/>
                <w:sz w:val="20"/>
                <w:szCs w:val="20"/>
              </w:rPr>
              <w:t>Туристическое обслуживание</w:t>
            </w:r>
          </w:p>
        </w:tc>
        <w:tc>
          <w:tcPr>
            <w:tcW w:w="626"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У</w:t>
            </w: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Mar>
              <w:left w:w="103" w:type="dxa"/>
            </w:tcMar>
            <w:vAlign w:val="center"/>
          </w:tcPr>
          <w:p w:rsidR="003852A4" w:rsidRDefault="003852A4">
            <w:pPr>
              <w:snapToGrid w:val="0"/>
              <w:ind w:firstLine="0"/>
              <w:jc w:val="center"/>
            </w:pPr>
          </w:p>
        </w:tc>
        <w:tc>
          <w:tcPr>
            <w:tcW w:w="10" w:type="dxa"/>
            <w:gridSpan w:val="2"/>
            <w:tcBorders>
              <w:top w:val="single" w:sz="4" w:space="0" w:color="000000"/>
              <w:left w:val="single" w:sz="4" w:space="0" w:color="000000"/>
              <w:bottom w:val="single" w:sz="4" w:space="0" w:color="000000"/>
              <w:right w:val="single" w:sz="4" w:space="0" w:color="000000"/>
            </w:tcBorders>
            <w:shd w:val="clear" w:color="auto" w:fill="CCCCCC"/>
            <w:tcMar>
              <w:left w:w="103" w:type="dxa"/>
            </w:tcMar>
            <w:vAlign w:val="center"/>
          </w:tcPr>
          <w:p w:rsidR="003852A4" w:rsidRDefault="003852A4"/>
        </w:tc>
      </w:tr>
      <w:tr w:rsidR="003852A4">
        <w:trPr>
          <w:trHeight w:val="390"/>
        </w:trPr>
        <w:tc>
          <w:tcPr>
            <w:tcW w:w="795" w:type="dxa"/>
            <w:tcBorders>
              <w:top w:val="single" w:sz="4" w:space="0" w:color="000000"/>
              <w:left w:val="single" w:sz="4" w:space="0" w:color="000000"/>
              <w:bottom w:val="single" w:sz="4" w:space="0" w:color="000000"/>
            </w:tcBorders>
            <w:tcMar>
              <w:left w:w="103" w:type="dxa"/>
            </w:tcMar>
          </w:tcPr>
          <w:p w:rsidR="003852A4" w:rsidRDefault="003852A4">
            <w:pPr>
              <w:ind w:firstLine="0"/>
              <w:jc w:val="left"/>
              <w:rPr>
                <w:rFonts w:ascii="Times New Roman" w:hAnsi="Times New Roman" w:cs="Times New Roman"/>
                <w:sz w:val="20"/>
                <w:szCs w:val="20"/>
              </w:rPr>
            </w:pPr>
            <w:r>
              <w:rPr>
                <w:rFonts w:ascii="Times New Roman" w:hAnsi="Times New Roman" w:cs="Times New Roman"/>
                <w:sz w:val="20"/>
                <w:szCs w:val="20"/>
              </w:rPr>
              <w:t>13.1</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ind w:firstLine="0"/>
              <w:jc w:val="center"/>
              <w:rPr>
                <w:rFonts w:ascii="Times New Roman" w:hAnsi="Times New Roman" w:cs="Times New Roman"/>
                <w:sz w:val="20"/>
                <w:szCs w:val="20"/>
              </w:rPr>
            </w:pPr>
            <w:r>
              <w:rPr>
                <w:rFonts w:ascii="Times New Roman" w:hAnsi="Times New Roman" w:cs="Times New Roman"/>
                <w:sz w:val="20"/>
                <w:szCs w:val="20"/>
              </w:rPr>
              <w:t>Ведение огородничества</w:t>
            </w:r>
          </w:p>
        </w:tc>
        <w:tc>
          <w:tcPr>
            <w:tcW w:w="626"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10" w:type="dxa"/>
            <w:gridSpan w:val="2"/>
            <w:tcBorders>
              <w:top w:val="single" w:sz="4" w:space="0" w:color="000000"/>
              <w:left w:val="single" w:sz="4" w:space="0" w:color="000000"/>
              <w:bottom w:val="single" w:sz="4" w:space="0" w:color="000000"/>
              <w:right w:val="single" w:sz="4" w:space="0" w:color="000000"/>
            </w:tcBorders>
            <w:tcMar>
              <w:left w:w="103" w:type="dxa"/>
            </w:tcMar>
            <w:vAlign w:val="center"/>
          </w:tcPr>
          <w:p w:rsidR="003852A4" w:rsidRDefault="003852A4"/>
        </w:tc>
      </w:tr>
      <w:tr w:rsidR="003852A4">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13.2</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Ведение садоводства</w:t>
            </w:r>
          </w:p>
          <w:p w:rsidR="003852A4" w:rsidRDefault="003852A4">
            <w:pPr>
              <w:spacing w:line="220" w:lineRule="exact"/>
              <w:jc w:val="center"/>
              <w:rPr>
                <w:rFonts w:ascii="Times New Roman" w:hAnsi="Times New Roman" w:cs="Times New Roman"/>
                <w:sz w:val="20"/>
                <w:szCs w:val="20"/>
              </w:rPr>
            </w:pPr>
          </w:p>
          <w:p w:rsidR="003852A4" w:rsidRDefault="003852A4">
            <w:pPr>
              <w:spacing w:line="220" w:lineRule="exact"/>
              <w:jc w:val="center"/>
              <w:rPr>
                <w:rFonts w:ascii="Times New Roman" w:hAnsi="Times New Roman" w:cs="Times New Roman"/>
                <w:sz w:val="20"/>
                <w:szCs w:val="20"/>
              </w:rPr>
            </w:pPr>
          </w:p>
          <w:p w:rsidR="003852A4" w:rsidRDefault="003852A4">
            <w:pPr>
              <w:spacing w:line="220" w:lineRule="exact"/>
              <w:jc w:val="center"/>
              <w:rPr>
                <w:rFonts w:ascii="Times New Roman" w:hAnsi="Times New Roman" w:cs="Times New Roman"/>
                <w:sz w:val="20"/>
                <w:szCs w:val="20"/>
              </w:rPr>
            </w:pPr>
          </w:p>
        </w:tc>
        <w:tc>
          <w:tcPr>
            <w:tcW w:w="626" w:type="dxa"/>
            <w:tcBorders>
              <w:top w:val="single" w:sz="4" w:space="0" w:color="000000"/>
              <w:left w:val="single" w:sz="4" w:space="0" w:color="000000"/>
              <w:bottom w:val="single" w:sz="4" w:space="0" w:color="000000"/>
            </w:tcBorders>
            <w:shd w:val="clear" w:color="auto" w:fill="DDDDDD"/>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DDDDDD"/>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DDDDDD"/>
            <w:tcMar>
              <w:left w:w="103" w:type="dxa"/>
            </w:tcMar>
            <w:vAlign w:val="center"/>
          </w:tcPr>
          <w:p w:rsidR="003852A4" w:rsidRDefault="003852A4">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DDDDDD"/>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DDDDDD"/>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10" w:type="dxa"/>
            <w:gridSpan w:val="2"/>
            <w:tcBorders>
              <w:top w:val="single" w:sz="4" w:space="0" w:color="000000"/>
              <w:left w:val="single" w:sz="4" w:space="0" w:color="000000"/>
              <w:bottom w:val="single" w:sz="4" w:space="0" w:color="000000"/>
              <w:right w:val="single" w:sz="4" w:space="0" w:color="000000"/>
            </w:tcBorders>
            <w:shd w:val="clear" w:color="auto" w:fill="FFFFFF"/>
            <w:tcMar>
              <w:left w:w="103" w:type="dxa"/>
            </w:tcMar>
            <w:vAlign w:val="center"/>
          </w:tcPr>
          <w:p w:rsidR="003852A4" w:rsidRDefault="003852A4"/>
        </w:tc>
      </w:tr>
      <w:tr w:rsidR="003852A4">
        <w:tc>
          <w:tcPr>
            <w:tcW w:w="795" w:type="dxa"/>
            <w:tcBorders>
              <w:top w:val="single" w:sz="4" w:space="0" w:color="000000"/>
              <w:left w:val="single" w:sz="4" w:space="0" w:color="000000"/>
              <w:bottom w:val="single" w:sz="4" w:space="0" w:color="000000"/>
            </w:tcBorders>
            <w:tcMar>
              <w:left w:w="103" w:type="dxa"/>
            </w:tcMar>
          </w:tcPr>
          <w:p w:rsidR="003852A4" w:rsidRDefault="003852A4">
            <w:pPr>
              <w:ind w:firstLine="0"/>
              <w:jc w:val="left"/>
              <w:rPr>
                <w:rFonts w:ascii="Times New Roman" w:hAnsi="Times New Roman" w:cs="Times New Roman"/>
                <w:sz w:val="20"/>
                <w:szCs w:val="20"/>
              </w:rPr>
            </w:pPr>
            <w:r>
              <w:rPr>
                <w:rFonts w:ascii="Times New Roman" w:hAnsi="Times New Roman" w:cs="Times New Roman"/>
                <w:sz w:val="20"/>
                <w:szCs w:val="20"/>
              </w:rPr>
              <w:t>Код</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b/>
                <w:sz w:val="20"/>
                <w:szCs w:val="20"/>
              </w:rPr>
            </w:pPr>
            <w:r>
              <w:rPr>
                <w:rFonts w:ascii="Times New Roman" w:hAnsi="Times New Roman" w:cs="Times New Roman"/>
                <w:b/>
                <w:sz w:val="20"/>
                <w:szCs w:val="20"/>
              </w:rPr>
              <w:t>Виды разрешенного использования</w:t>
            </w:r>
          </w:p>
          <w:p w:rsidR="003852A4" w:rsidRDefault="003852A4">
            <w:pPr>
              <w:spacing w:line="220" w:lineRule="exact"/>
              <w:jc w:val="center"/>
              <w:rPr>
                <w:rFonts w:ascii="Times New Roman" w:hAnsi="Times New Roman" w:cs="Times New Roman"/>
                <w:b/>
                <w:sz w:val="20"/>
                <w:szCs w:val="20"/>
              </w:rPr>
            </w:pPr>
          </w:p>
          <w:p w:rsidR="003852A4" w:rsidRDefault="003852A4">
            <w:pPr>
              <w:spacing w:line="220" w:lineRule="exact"/>
              <w:ind w:firstLine="0"/>
              <w:jc w:val="center"/>
              <w:rPr>
                <w:rFonts w:ascii="Times New Roman" w:hAnsi="Times New Roman" w:cs="Times New Roman"/>
                <w:b/>
                <w:sz w:val="20"/>
                <w:szCs w:val="20"/>
              </w:rPr>
            </w:pPr>
          </w:p>
        </w:tc>
        <w:tc>
          <w:tcPr>
            <w:tcW w:w="626" w:type="dxa"/>
            <w:tcBorders>
              <w:top w:val="single" w:sz="4" w:space="0" w:color="000000"/>
              <w:left w:val="single" w:sz="4" w:space="0" w:color="000000"/>
              <w:bottom w:val="single" w:sz="4" w:space="0" w:color="000000"/>
            </w:tcBorders>
            <w:tcMar>
              <w:left w:w="103"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Ж-1</w:t>
            </w:r>
          </w:p>
        </w:tc>
        <w:tc>
          <w:tcPr>
            <w:tcW w:w="630" w:type="dxa"/>
            <w:tcBorders>
              <w:top w:val="single" w:sz="4" w:space="0" w:color="000000"/>
              <w:left w:val="single" w:sz="4" w:space="0" w:color="000000"/>
              <w:bottom w:val="single" w:sz="4" w:space="0" w:color="000000"/>
            </w:tcBorders>
            <w:tcMar>
              <w:left w:w="103"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ОД-1</w:t>
            </w:r>
          </w:p>
        </w:tc>
        <w:tc>
          <w:tcPr>
            <w:tcW w:w="675" w:type="dxa"/>
            <w:tcBorders>
              <w:top w:val="single" w:sz="4" w:space="0" w:color="000000"/>
              <w:left w:val="single" w:sz="4" w:space="0" w:color="000000"/>
              <w:bottom w:val="single" w:sz="4" w:space="0" w:color="000000"/>
            </w:tcBorders>
            <w:tcMar>
              <w:left w:w="103" w:type="dxa"/>
            </w:tcMar>
            <w:textDirection w:val="btLr"/>
            <w:vAlign w:val="center"/>
          </w:tcPr>
          <w:p w:rsidR="003852A4" w:rsidRDefault="003852A4">
            <w:pPr>
              <w:ind w:left="113" w:right="113" w:firstLine="0"/>
              <w:jc w:val="center"/>
            </w:pPr>
            <w:r>
              <w:rPr>
                <w:rFonts w:ascii="Times New Roman" w:hAnsi="Times New Roman" w:cs="Times New Roman"/>
                <w:b/>
                <w:sz w:val="22"/>
                <w:szCs w:val="22"/>
              </w:rPr>
              <w:t>П-1,П-2</w:t>
            </w:r>
          </w:p>
        </w:tc>
        <w:tc>
          <w:tcPr>
            <w:tcW w:w="690" w:type="dxa"/>
            <w:tcBorders>
              <w:top w:val="single" w:sz="4" w:space="0" w:color="000000"/>
              <w:left w:val="single" w:sz="4" w:space="0" w:color="000000"/>
              <w:bottom w:val="single" w:sz="4" w:space="0" w:color="000000"/>
            </w:tcBorders>
            <w:tcMar>
              <w:left w:w="103"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Т-1</w:t>
            </w:r>
          </w:p>
        </w:tc>
        <w:tc>
          <w:tcPr>
            <w:tcW w:w="675" w:type="dxa"/>
            <w:tcBorders>
              <w:top w:val="single" w:sz="4" w:space="0" w:color="000000"/>
              <w:left w:val="single" w:sz="4" w:space="0" w:color="000000"/>
              <w:bottom w:val="single" w:sz="4" w:space="0" w:color="000000"/>
            </w:tcBorders>
            <w:tcMar>
              <w:left w:w="103"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Р-1</w:t>
            </w:r>
          </w:p>
        </w:tc>
        <w:tc>
          <w:tcPr>
            <w:tcW w:w="630" w:type="dxa"/>
            <w:tcBorders>
              <w:top w:val="single" w:sz="4" w:space="0" w:color="000000"/>
              <w:left w:val="single" w:sz="4" w:space="0" w:color="000000"/>
              <w:bottom w:val="single" w:sz="4" w:space="0" w:color="000000"/>
            </w:tcBorders>
            <w:tcMar>
              <w:left w:w="103"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Р-2</w:t>
            </w:r>
          </w:p>
        </w:tc>
        <w:tc>
          <w:tcPr>
            <w:tcW w:w="675" w:type="dxa"/>
            <w:tcBorders>
              <w:top w:val="single" w:sz="4" w:space="0" w:color="000000"/>
              <w:left w:val="single" w:sz="4" w:space="0" w:color="000000"/>
              <w:bottom w:val="single" w:sz="4" w:space="0" w:color="000000"/>
            </w:tcBorders>
            <w:tcMar>
              <w:left w:w="103"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СП-1</w:t>
            </w:r>
          </w:p>
        </w:tc>
        <w:tc>
          <w:tcPr>
            <w:tcW w:w="675" w:type="dxa"/>
            <w:tcBorders>
              <w:top w:val="single" w:sz="4" w:space="0" w:color="000000"/>
              <w:left w:val="single" w:sz="4" w:space="0" w:color="000000"/>
              <w:bottom w:val="single" w:sz="4" w:space="0" w:color="000000"/>
            </w:tcBorders>
            <w:tcMar>
              <w:left w:w="103"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СП-2</w:t>
            </w:r>
          </w:p>
        </w:tc>
        <w:tc>
          <w:tcPr>
            <w:tcW w:w="710" w:type="dxa"/>
            <w:tcBorders>
              <w:top w:val="single" w:sz="4" w:space="0" w:color="000000"/>
              <w:left w:val="single" w:sz="4" w:space="0" w:color="000000"/>
              <w:bottom w:val="single" w:sz="4" w:space="0" w:color="000000"/>
              <w:right w:val="single" w:sz="4" w:space="0" w:color="000000"/>
            </w:tcBorders>
            <w:tcMar>
              <w:left w:w="103"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С-1</w:t>
            </w:r>
          </w:p>
        </w:tc>
        <w:tc>
          <w:tcPr>
            <w:tcW w:w="10" w:type="dxa"/>
            <w:gridSpan w:val="2"/>
            <w:tcBorders>
              <w:top w:val="single" w:sz="4" w:space="0" w:color="000000"/>
              <w:left w:val="single" w:sz="4" w:space="0" w:color="000000"/>
              <w:bottom w:val="single" w:sz="4" w:space="0" w:color="000000"/>
              <w:right w:val="single" w:sz="4" w:space="0" w:color="000000"/>
            </w:tcBorders>
            <w:tcMar>
              <w:left w:w="103" w:type="dxa"/>
            </w:tcMar>
            <w:vAlign w:val="center"/>
          </w:tcPr>
          <w:p w:rsidR="003852A4" w:rsidRDefault="003852A4"/>
        </w:tc>
      </w:tr>
      <w:tr w:rsidR="003852A4">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8.4</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Обеспечение деятельности по исполнению наказаний</w:t>
            </w:r>
          </w:p>
        </w:tc>
        <w:tc>
          <w:tcPr>
            <w:tcW w:w="626"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У</w:t>
            </w:r>
          </w:p>
        </w:tc>
        <w:tc>
          <w:tcPr>
            <w:tcW w:w="69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pPr>
              <w:snapToGrid w:val="0"/>
              <w:ind w:firstLine="0"/>
              <w:jc w:val="center"/>
            </w:pPr>
          </w:p>
        </w:tc>
        <w:tc>
          <w:tcPr>
            <w:tcW w:w="10" w:type="dxa"/>
            <w:gridSpan w:val="2"/>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tc>
      </w:tr>
      <w:tr w:rsidR="003852A4">
        <w:trPr>
          <w:trHeight w:val="281"/>
        </w:trPr>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12.1</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Ритуальная деятельность</w:t>
            </w:r>
          </w:p>
          <w:p w:rsidR="003852A4" w:rsidRDefault="003852A4">
            <w:pPr>
              <w:spacing w:line="220" w:lineRule="exact"/>
              <w:jc w:val="center"/>
            </w:pPr>
          </w:p>
        </w:tc>
        <w:tc>
          <w:tcPr>
            <w:tcW w:w="626"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CCCCCC"/>
            <w:tcMar>
              <w:left w:w="103" w:type="dxa"/>
            </w:tcMar>
            <w:textDirection w:val="btLr"/>
            <w:vAlign w:val="center"/>
          </w:tcPr>
          <w:p w:rsidR="003852A4" w:rsidRDefault="003852A4">
            <w:pPr>
              <w:snapToGrid w:val="0"/>
              <w:ind w:left="113" w:right="113"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textDirection w:val="btLr"/>
            <w:vAlign w:val="center"/>
          </w:tcPr>
          <w:p w:rsidR="003852A4" w:rsidRDefault="003852A4">
            <w:pPr>
              <w:snapToGrid w:val="0"/>
              <w:ind w:left="113" w:right="113"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tcMar>
              <w:left w:w="103" w:type="dxa"/>
            </w:tcMa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pPr>
              <w:snapToGrid w:val="0"/>
              <w:ind w:firstLine="0"/>
              <w:jc w:val="center"/>
            </w:pPr>
          </w:p>
        </w:tc>
        <w:tc>
          <w:tcPr>
            <w:tcW w:w="10" w:type="dxa"/>
            <w:gridSpan w:val="2"/>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tc>
      </w:tr>
      <w:tr w:rsidR="003852A4">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12.2</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Специальная</w:t>
            </w:r>
          </w:p>
        </w:tc>
        <w:tc>
          <w:tcPr>
            <w:tcW w:w="626"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tcMar>
              <w:left w:w="103" w:type="dxa"/>
            </w:tcMa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pPr>
              <w:snapToGrid w:val="0"/>
              <w:ind w:firstLine="0"/>
              <w:jc w:val="center"/>
            </w:pPr>
          </w:p>
        </w:tc>
        <w:tc>
          <w:tcPr>
            <w:tcW w:w="10" w:type="dxa"/>
            <w:gridSpan w:val="2"/>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tc>
      </w:tr>
      <w:tr w:rsidR="003852A4">
        <w:tc>
          <w:tcPr>
            <w:tcW w:w="795"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11.1</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Общее пользование водными объектами</w:t>
            </w:r>
          </w:p>
        </w:tc>
        <w:tc>
          <w:tcPr>
            <w:tcW w:w="626"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Mar>
              <w:left w:w="103" w:type="dxa"/>
            </w:tcMar>
            <w:vAlign w:val="center"/>
          </w:tcPr>
          <w:p w:rsidR="003852A4" w:rsidRDefault="003852A4">
            <w:pPr>
              <w:snapToGrid w:val="0"/>
              <w:ind w:firstLine="0"/>
              <w:jc w:val="center"/>
            </w:pPr>
          </w:p>
        </w:tc>
        <w:tc>
          <w:tcPr>
            <w:tcW w:w="10" w:type="dxa"/>
            <w:gridSpan w:val="2"/>
            <w:tcBorders>
              <w:top w:val="single" w:sz="4" w:space="0" w:color="000000"/>
              <w:left w:val="single" w:sz="4" w:space="0" w:color="000000"/>
              <w:bottom w:val="single" w:sz="4" w:space="0" w:color="000000"/>
              <w:right w:val="single" w:sz="4" w:space="0" w:color="000000"/>
            </w:tcBorders>
            <w:shd w:val="clear" w:color="auto" w:fill="CCCCCC"/>
            <w:tcMar>
              <w:left w:w="103" w:type="dxa"/>
            </w:tcMar>
            <w:vAlign w:val="center"/>
          </w:tcPr>
          <w:p w:rsidR="003852A4" w:rsidRDefault="003852A4"/>
        </w:tc>
      </w:tr>
      <w:tr w:rsidR="003852A4">
        <w:trPr>
          <w:gridAfter w:val="1"/>
          <w:wAfter w:w="198" w:type="dxa"/>
          <w:cantSplit/>
          <w:trHeight w:val="898"/>
        </w:trPr>
        <w:tc>
          <w:tcPr>
            <w:tcW w:w="795" w:type="dxa"/>
            <w:tcMar>
              <w:left w:w="100" w:type="dxa"/>
            </w:tcMar>
          </w:tcPr>
          <w:p w:rsidR="003852A4" w:rsidRDefault="003852A4">
            <w:pPr>
              <w:ind w:firstLine="0"/>
              <w:jc w:val="center"/>
              <w:rPr>
                <w:rFonts w:ascii="Times New Roman" w:hAnsi="Times New Roman" w:cs="Times New Roman"/>
                <w:sz w:val="20"/>
                <w:szCs w:val="20"/>
              </w:rPr>
            </w:pPr>
            <w:r>
              <w:rPr>
                <w:rFonts w:ascii="Times New Roman" w:hAnsi="Times New Roman" w:cs="Times New Roman"/>
                <w:sz w:val="20"/>
                <w:szCs w:val="20"/>
              </w:rPr>
              <w:t>Код</w:t>
            </w:r>
          </w:p>
        </w:tc>
        <w:tc>
          <w:tcPr>
            <w:tcW w:w="2824" w:type="dxa"/>
            <w:tcBorders>
              <w:left w:val="single" w:sz="6" w:space="0" w:color="000000"/>
            </w:tcBorders>
            <w:tcMar>
              <w:left w:w="100" w:type="dxa"/>
            </w:tcMar>
            <w:vAlign w:val="center"/>
          </w:tcPr>
          <w:p w:rsidR="003852A4" w:rsidRDefault="003852A4">
            <w:pPr>
              <w:snapToGrid w:val="0"/>
              <w:spacing w:line="220" w:lineRule="exact"/>
              <w:ind w:firstLine="0"/>
              <w:jc w:val="center"/>
              <w:rPr>
                <w:rFonts w:ascii="Times New Roman" w:hAnsi="Times New Roman" w:cs="Times New Roman"/>
                <w:b/>
                <w:sz w:val="20"/>
                <w:szCs w:val="20"/>
              </w:rPr>
            </w:pPr>
          </w:p>
          <w:p w:rsidR="003852A4" w:rsidRDefault="003852A4">
            <w:pPr>
              <w:spacing w:line="220" w:lineRule="exact"/>
              <w:ind w:firstLine="0"/>
              <w:jc w:val="center"/>
              <w:rPr>
                <w:rFonts w:ascii="Times New Roman" w:hAnsi="Times New Roman" w:cs="Times New Roman"/>
                <w:b/>
                <w:sz w:val="20"/>
                <w:szCs w:val="20"/>
              </w:rPr>
            </w:pPr>
            <w:r>
              <w:rPr>
                <w:rFonts w:ascii="Times New Roman" w:hAnsi="Times New Roman" w:cs="Times New Roman"/>
                <w:b/>
                <w:sz w:val="20"/>
                <w:szCs w:val="20"/>
              </w:rPr>
              <w:t>Виды разрешенного использования</w:t>
            </w:r>
          </w:p>
          <w:p w:rsidR="003852A4" w:rsidRDefault="003852A4">
            <w:pPr>
              <w:spacing w:line="220" w:lineRule="exact"/>
              <w:ind w:firstLine="0"/>
            </w:pPr>
          </w:p>
        </w:tc>
        <w:tc>
          <w:tcPr>
            <w:tcW w:w="626" w:type="dxa"/>
            <w:tcBorders>
              <w:lef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Ж-1</w:t>
            </w:r>
          </w:p>
        </w:tc>
        <w:tc>
          <w:tcPr>
            <w:tcW w:w="630" w:type="dxa"/>
            <w:tcBorders>
              <w:left w:val="single" w:sz="6" w:space="0" w:color="000000"/>
            </w:tcBorders>
            <w:tcMar>
              <w:left w:w="100" w:type="dxa"/>
            </w:tcMar>
            <w:textDirection w:val="btLr"/>
            <w:vAlign w:val="center"/>
          </w:tcPr>
          <w:p w:rsidR="003852A4" w:rsidRDefault="003852A4">
            <w:pPr>
              <w:ind w:left="113" w:right="113" w:firstLine="0"/>
              <w:jc w:val="center"/>
            </w:pPr>
            <w:r>
              <w:rPr>
                <w:rFonts w:ascii="Times New Roman" w:hAnsi="Times New Roman" w:cs="Times New Roman"/>
                <w:b/>
                <w:sz w:val="22"/>
                <w:szCs w:val="22"/>
              </w:rPr>
              <w:t>ОД-1</w:t>
            </w:r>
          </w:p>
        </w:tc>
        <w:tc>
          <w:tcPr>
            <w:tcW w:w="675" w:type="dxa"/>
            <w:tcBorders>
              <w:left w:val="single" w:sz="6" w:space="0" w:color="000000"/>
            </w:tcBorders>
            <w:tcMar>
              <w:left w:w="100" w:type="dxa"/>
            </w:tcMar>
            <w:textDirection w:val="btLr"/>
            <w:vAlign w:val="center"/>
          </w:tcPr>
          <w:p w:rsidR="003852A4" w:rsidRDefault="003852A4">
            <w:pPr>
              <w:ind w:right="113" w:firstLine="0"/>
              <w:jc w:val="center"/>
            </w:pPr>
            <w:r>
              <w:rPr>
                <w:rFonts w:ascii="Times New Roman" w:hAnsi="Times New Roman" w:cs="Times New Roman"/>
                <w:b/>
                <w:sz w:val="22"/>
                <w:szCs w:val="22"/>
              </w:rPr>
              <w:t>П-1, П-2</w:t>
            </w:r>
          </w:p>
        </w:tc>
        <w:tc>
          <w:tcPr>
            <w:tcW w:w="690" w:type="dxa"/>
            <w:tcBorders>
              <w:lef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Т-1</w:t>
            </w:r>
          </w:p>
        </w:tc>
        <w:tc>
          <w:tcPr>
            <w:tcW w:w="675" w:type="dxa"/>
            <w:tcBorders>
              <w:lef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Р-1</w:t>
            </w:r>
          </w:p>
        </w:tc>
        <w:tc>
          <w:tcPr>
            <w:tcW w:w="630" w:type="dxa"/>
            <w:tcBorders>
              <w:left w:val="single" w:sz="6" w:space="0" w:color="000000"/>
            </w:tcBorders>
            <w:tcMar>
              <w:left w:w="100" w:type="dxa"/>
            </w:tcMar>
            <w:textDirection w:val="btLr"/>
            <w:vAlign w:val="center"/>
          </w:tcPr>
          <w:p w:rsidR="003852A4" w:rsidRDefault="003852A4">
            <w:pPr>
              <w:snapToGrid w:val="0"/>
              <w:ind w:right="113" w:firstLine="0"/>
              <w:jc w:val="center"/>
              <w:rPr>
                <w:rFonts w:ascii="Times New Roman" w:hAnsi="Times New Roman" w:cs="Times New Roman"/>
                <w:b/>
                <w:sz w:val="22"/>
                <w:szCs w:val="22"/>
              </w:rPr>
            </w:pPr>
          </w:p>
          <w:p w:rsidR="003852A4" w:rsidRDefault="003852A4">
            <w:pPr>
              <w:ind w:left="113" w:right="113" w:firstLine="0"/>
              <w:jc w:val="center"/>
            </w:pPr>
            <w:r>
              <w:rPr>
                <w:rFonts w:ascii="Times New Roman" w:hAnsi="Times New Roman" w:cs="Times New Roman"/>
                <w:b/>
                <w:sz w:val="22"/>
                <w:szCs w:val="22"/>
              </w:rPr>
              <w:t xml:space="preserve">     Р-2</w:t>
            </w:r>
          </w:p>
        </w:tc>
        <w:tc>
          <w:tcPr>
            <w:tcW w:w="675" w:type="dxa"/>
            <w:tcBorders>
              <w:lef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СП-1</w:t>
            </w:r>
          </w:p>
        </w:tc>
        <w:tc>
          <w:tcPr>
            <w:tcW w:w="675" w:type="dxa"/>
            <w:tcBorders>
              <w:lef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СП-2</w:t>
            </w:r>
          </w:p>
        </w:tc>
        <w:tc>
          <w:tcPr>
            <w:tcW w:w="720" w:type="dxa"/>
            <w:gridSpan w:val="2"/>
            <w:tcBorders>
              <w:left w:val="single" w:sz="6" w:space="0" w:color="000000"/>
              <w:righ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С-1</w:t>
            </w:r>
          </w:p>
        </w:tc>
      </w:tr>
      <w:tr w:rsidR="003852A4">
        <w:trPr>
          <w:gridAfter w:val="1"/>
          <w:wAfter w:w="198" w:type="dxa"/>
          <w:trHeight w:val="621"/>
        </w:trPr>
        <w:tc>
          <w:tcPr>
            <w:tcW w:w="795" w:type="dxa"/>
            <w:tcMar>
              <w:left w:w="100"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2.1</w:t>
            </w:r>
          </w:p>
        </w:tc>
        <w:tc>
          <w:tcPr>
            <w:tcW w:w="2824" w:type="dxa"/>
            <w:tcBorders>
              <w:left w:val="single" w:sz="6" w:space="0" w:color="000000"/>
            </w:tcBorders>
            <w:tcMar>
              <w:left w:w="100"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 xml:space="preserve">Для индивидуального жилищного строительства </w:t>
            </w:r>
          </w:p>
        </w:tc>
        <w:tc>
          <w:tcPr>
            <w:tcW w:w="626" w:type="dxa"/>
            <w:tcBorders>
              <w:left w:val="single" w:sz="6" w:space="0" w:color="000000"/>
            </w:tcBorders>
            <w:tcMar>
              <w:left w:w="100"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left w:val="single" w:sz="6" w:space="0" w:color="000000"/>
            </w:tcBorders>
            <w:tcMar>
              <w:left w:w="100"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У</w:t>
            </w:r>
          </w:p>
        </w:tc>
        <w:tc>
          <w:tcPr>
            <w:tcW w:w="675"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90"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30" w:type="dxa"/>
            <w:tcBorders>
              <w:left w:val="single" w:sz="6" w:space="0" w:color="000000"/>
            </w:tcBorders>
            <w:shd w:val="clear" w:color="auto" w:fill="CCCCCC"/>
            <w:tcMar>
              <w:left w:w="100" w:type="dxa"/>
            </w:tcMa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tcPr>
          <w:p w:rsidR="003852A4" w:rsidRDefault="003852A4">
            <w:pPr>
              <w:snapToGrid w:val="0"/>
              <w:ind w:firstLine="0"/>
              <w:jc w:val="center"/>
            </w:pPr>
          </w:p>
        </w:tc>
        <w:tc>
          <w:tcPr>
            <w:tcW w:w="720" w:type="dxa"/>
            <w:gridSpan w:val="2"/>
            <w:tcBorders>
              <w:left w:val="single" w:sz="6" w:space="0" w:color="000000"/>
              <w:right w:val="single" w:sz="6" w:space="0" w:color="000000"/>
            </w:tcBorders>
            <w:shd w:val="clear" w:color="auto" w:fill="CCCCCC"/>
            <w:tcMar>
              <w:left w:w="100" w:type="dxa"/>
            </w:tcMar>
          </w:tcPr>
          <w:p w:rsidR="003852A4" w:rsidRDefault="003852A4">
            <w:pPr>
              <w:snapToGrid w:val="0"/>
              <w:ind w:firstLine="0"/>
              <w:jc w:val="center"/>
            </w:pPr>
          </w:p>
        </w:tc>
      </w:tr>
      <w:tr w:rsidR="003852A4">
        <w:trPr>
          <w:gridAfter w:val="1"/>
          <w:wAfter w:w="198" w:type="dxa"/>
          <w:trHeight w:val="521"/>
        </w:trPr>
        <w:tc>
          <w:tcPr>
            <w:tcW w:w="795" w:type="dxa"/>
            <w:tcMar>
              <w:left w:w="100"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2.3</w:t>
            </w:r>
          </w:p>
        </w:tc>
        <w:tc>
          <w:tcPr>
            <w:tcW w:w="2824" w:type="dxa"/>
            <w:tcBorders>
              <w:left w:val="single" w:sz="6" w:space="0" w:color="000000"/>
            </w:tcBorders>
            <w:tcMar>
              <w:left w:w="100"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Блокированная жилая застройка</w:t>
            </w:r>
          </w:p>
        </w:tc>
        <w:tc>
          <w:tcPr>
            <w:tcW w:w="626" w:type="dxa"/>
            <w:tcBorders>
              <w:left w:val="single" w:sz="6" w:space="0" w:color="000000"/>
            </w:tcBorders>
            <w:tcMar>
              <w:left w:w="100"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left w:val="single" w:sz="6" w:space="0" w:color="000000"/>
            </w:tcBorders>
            <w:tcMar>
              <w:left w:w="100"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90"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30" w:type="dxa"/>
            <w:tcBorders>
              <w:left w:val="single" w:sz="6" w:space="0" w:color="000000"/>
            </w:tcBorders>
            <w:shd w:val="clear" w:color="auto" w:fill="CCCCCC"/>
            <w:tcMar>
              <w:left w:w="100" w:type="dxa"/>
            </w:tcMa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tcPr>
          <w:p w:rsidR="003852A4" w:rsidRDefault="003852A4">
            <w:pPr>
              <w:snapToGrid w:val="0"/>
              <w:ind w:firstLine="0"/>
              <w:jc w:val="center"/>
            </w:pPr>
          </w:p>
        </w:tc>
        <w:tc>
          <w:tcPr>
            <w:tcW w:w="720" w:type="dxa"/>
            <w:gridSpan w:val="2"/>
            <w:tcBorders>
              <w:left w:val="single" w:sz="6" w:space="0" w:color="000000"/>
              <w:right w:val="single" w:sz="6" w:space="0" w:color="000000"/>
            </w:tcBorders>
            <w:shd w:val="clear" w:color="auto" w:fill="CCCCCC"/>
            <w:tcMar>
              <w:left w:w="100" w:type="dxa"/>
            </w:tcMar>
          </w:tcPr>
          <w:p w:rsidR="003852A4" w:rsidRDefault="003852A4">
            <w:pPr>
              <w:snapToGrid w:val="0"/>
              <w:ind w:firstLine="0"/>
              <w:jc w:val="center"/>
            </w:pPr>
          </w:p>
        </w:tc>
      </w:tr>
      <w:tr w:rsidR="003852A4">
        <w:trPr>
          <w:gridAfter w:val="1"/>
          <w:wAfter w:w="198" w:type="dxa"/>
          <w:trHeight w:val="761"/>
        </w:trPr>
        <w:tc>
          <w:tcPr>
            <w:tcW w:w="795" w:type="dxa"/>
            <w:tcMar>
              <w:left w:w="100"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2.1.1</w:t>
            </w:r>
          </w:p>
        </w:tc>
        <w:tc>
          <w:tcPr>
            <w:tcW w:w="2824" w:type="dxa"/>
            <w:tcBorders>
              <w:left w:val="single" w:sz="6" w:space="0" w:color="000000"/>
            </w:tcBorders>
            <w:tcMar>
              <w:left w:w="100"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Малоэтажная многоквартирная жилая застройка</w:t>
            </w:r>
          </w:p>
        </w:tc>
        <w:tc>
          <w:tcPr>
            <w:tcW w:w="626" w:type="dxa"/>
            <w:tcBorders>
              <w:left w:val="single" w:sz="6" w:space="0" w:color="000000"/>
            </w:tcBorders>
            <w:tcMar>
              <w:left w:w="100"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left w:val="single" w:sz="6" w:space="0" w:color="000000"/>
            </w:tcBorders>
            <w:tcMar>
              <w:left w:w="100"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90"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30" w:type="dxa"/>
            <w:tcBorders>
              <w:left w:val="single" w:sz="6" w:space="0" w:color="000000"/>
            </w:tcBorders>
            <w:shd w:val="clear" w:color="auto" w:fill="CCCCCC"/>
            <w:tcMar>
              <w:left w:w="100" w:type="dxa"/>
            </w:tcMa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tcPr>
          <w:p w:rsidR="003852A4" w:rsidRDefault="003852A4">
            <w:pPr>
              <w:snapToGrid w:val="0"/>
              <w:ind w:firstLine="0"/>
              <w:jc w:val="center"/>
            </w:pPr>
          </w:p>
        </w:tc>
        <w:tc>
          <w:tcPr>
            <w:tcW w:w="720" w:type="dxa"/>
            <w:gridSpan w:val="2"/>
            <w:tcBorders>
              <w:left w:val="single" w:sz="6" w:space="0" w:color="000000"/>
              <w:right w:val="single" w:sz="6" w:space="0" w:color="000000"/>
            </w:tcBorders>
            <w:shd w:val="clear" w:color="auto" w:fill="CCCCCC"/>
            <w:tcMar>
              <w:left w:w="100" w:type="dxa"/>
            </w:tcMar>
          </w:tcPr>
          <w:p w:rsidR="003852A4" w:rsidRDefault="003852A4">
            <w:pPr>
              <w:snapToGrid w:val="0"/>
              <w:ind w:firstLine="0"/>
              <w:jc w:val="center"/>
            </w:pPr>
          </w:p>
        </w:tc>
      </w:tr>
      <w:tr w:rsidR="003852A4">
        <w:trPr>
          <w:gridAfter w:val="1"/>
          <w:wAfter w:w="198" w:type="dxa"/>
        </w:trPr>
        <w:tc>
          <w:tcPr>
            <w:tcW w:w="795" w:type="dxa"/>
            <w:tcMar>
              <w:left w:w="100" w:type="dxa"/>
            </w:tcMar>
          </w:tcPr>
          <w:p w:rsidR="003852A4" w:rsidRDefault="003852A4">
            <w:pPr>
              <w:ind w:firstLine="0"/>
              <w:jc w:val="left"/>
              <w:rPr>
                <w:rFonts w:ascii="Times New Roman" w:hAnsi="Times New Roman" w:cs="Times New Roman"/>
                <w:sz w:val="20"/>
                <w:szCs w:val="20"/>
              </w:rPr>
            </w:pPr>
            <w:r>
              <w:rPr>
                <w:rFonts w:ascii="Times New Roman" w:hAnsi="Times New Roman" w:cs="Times New Roman"/>
                <w:sz w:val="20"/>
                <w:szCs w:val="20"/>
              </w:rPr>
              <w:t>2.2</w:t>
            </w:r>
          </w:p>
        </w:tc>
        <w:tc>
          <w:tcPr>
            <w:tcW w:w="2824" w:type="dxa"/>
            <w:tcBorders>
              <w:left w:val="single" w:sz="6" w:space="0" w:color="000000"/>
            </w:tcBorders>
            <w:tcMar>
              <w:left w:w="100"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w:t>
            </w:r>
          </w:p>
        </w:tc>
        <w:tc>
          <w:tcPr>
            <w:tcW w:w="626" w:type="dxa"/>
            <w:tcBorders>
              <w:left w:val="single" w:sz="6" w:space="0" w:color="000000"/>
            </w:tcBorders>
            <w:tcMar>
              <w:left w:w="100"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90"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30" w:type="dxa"/>
            <w:tcBorders>
              <w:left w:val="single" w:sz="6" w:space="0" w:color="000000"/>
            </w:tcBorders>
            <w:shd w:val="clear" w:color="auto" w:fill="CCCCCC"/>
            <w:tcMar>
              <w:left w:w="100" w:type="dxa"/>
            </w:tcMa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tcPr>
          <w:p w:rsidR="003852A4" w:rsidRDefault="003852A4">
            <w:pPr>
              <w:snapToGrid w:val="0"/>
              <w:ind w:firstLine="0"/>
              <w:jc w:val="center"/>
            </w:pPr>
          </w:p>
        </w:tc>
        <w:tc>
          <w:tcPr>
            <w:tcW w:w="720" w:type="dxa"/>
            <w:gridSpan w:val="2"/>
            <w:tcBorders>
              <w:left w:val="single" w:sz="6" w:space="0" w:color="000000"/>
              <w:right w:val="single" w:sz="6" w:space="0" w:color="000000"/>
            </w:tcBorders>
            <w:shd w:val="clear" w:color="auto" w:fill="CCCCCC"/>
            <w:tcMar>
              <w:left w:w="100" w:type="dxa"/>
            </w:tcMar>
          </w:tcPr>
          <w:p w:rsidR="003852A4" w:rsidRDefault="003852A4">
            <w:pPr>
              <w:snapToGrid w:val="0"/>
              <w:ind w:firstLine="0"/>
              <w:jc w:val="center"/>
            </w:pPr>
          </w:p>
        </w:tc>
      </w:tr>
      <w:tr w:rsidR="003852A4">
        <w:trPr>
          <w:gridAfter w:val="1"/>
          <w:wAfter w:w="198" w:type="dxa"/>
        </w:trPr>
        <w:tc>
          <w:tcPr>
            <w:tcW w:w="795" w:type="dxa"/>
            <w:tcMar>
              <w:left w:w="100" w:type="dxa"/>
            </w:tcMar>
          </w:tcPr>
          <w:p w:rsidR="003852A4" w:rsidRDefault="003852A4">
            <w:pPr>
              <w:ind w:firstLine="0"/>
              <w:jc w:val="left"/>
              <w:rPr>
                <w:rFonts w:ascii="Times New Roman" w:hAnsi="Times New Roman" w:cs="Times New Roman"/>
                <w:sz w:val="20"/>
                <w:szCs w:val="20"/>
              </w:rPr>
            </w:pPr>
            <w:r>
              <w:rPr>
                <w:rFonts w:ascii="Times New Roman" w:hAnsi="Times New Roman" w:cs="Times New Roman"/>
                <w:sz w:val="20"/>
                <w:szCs w:val="20"/>
              </w:rPr>
              <w:t>2.7</w:t>
            </w:r>
          </w:p>
        </w:tc>
        <w:tc>
          <w:tcPr>
            <w:tcW w:w="2824" w:type="dxa"/>
            <w:tcBorders>
              <w:left w:val="single" w:sz="6" w:space="0" w:color="000000"/>
            </w:tcBorders>
            <w:tcMar>
              <w:left w:w="100"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Обслуживание жилой застройки</w:t>
            </w:r>
          </w:p>
        </w:tc>
        <w:tc>
          <w:tcPr>
            <w:tcW w:w="626" w:type="dxa"/>
            <w:tcBorders>
              <w:left w:val="single" w:sz="6" w:space="0" w:color="000000"/>
            </w:tcBorders>
            <w:tcMar>
              <w:left w:w="100"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left w:val="single" w:sz="6" w:space="0" w:color="000000"/>
            </w:tcBorders>
            <w:tcMar>
              <w:left w:w="100"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90"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30" w:type="dxa"/>
            <w:tcBorders>
              <w:left w:val="single" w:sz="6" w:space="0" w:color="000000"/>
            </w:tcBorders>
            <w:shd w:val="clear" w:color="auto" w:fill="CCCCCC"/>
            <w:tcMar>
              <w:left w:w="100" w:type="dxa"/>
            </w:tcMa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tcPr>
          <w:p w:rsidR="003852A4" w:rsidRDefault="003852A4">
            <w:pPr>
              <w:snapToGrid w:val="0"/>
              <w:ind w:firstLine="0"/>
              <w:jc w:val="center"/>
            </w:pPr>
          </w:p>
        </w:tc>
        <w:tc>
          <w:tcPr>
            <w:tcW w:w="720" w:type="dxa"/>
            <w:gridSpan w:val="2"/>
            <w:tcBorders>
              <w:left w:val="single" w:sz="6" w:space="0" w:color="000000"/>
              <w:right w:val="single" w:sz="6" w:space="0" w:color="000000"/>
            </w:tcBorders>
            <w:shd w:val="clear" w:color="auto" w:fill="CCCCCC"/>
            <w:tcMar>
              <w:left w:w="100" w:type="dxa"/>
            </w:tcMar>
          </w:tcPr>
          <w:p w:rsidR="003852A4" w:rsidRDefault="003852A4">
            <w:pPr>
              <w:snapToGrid w:val="0"/>
              <w:ind w:firstLine="0"/>
              <w:jc w:val="center"/>
            </w:pPr>
          </w:p>
        </w:tc>
      </w:tr>
      <w:tr w:rsidR="003852A4">
        <w:trPr>
          <w:gridAfter w:val="1"/>
          <w:wAfter w:w="198" w:type="dxa"/>
        </w:trPr>
        <w:tc>
          <w:tcPr>
            <w:tcW w:w="795" w:type="dxa"/>
            <w:tcMar>
              <w:left w:w="100" w:type="dxa"/>
            </w:tcMar>
          </w:tcPr>
          <w:p w:rsidR="003852A4" w:rsidRDefault="003852A4">
            <w:pPr>
              <w:ind w:firstLine="0"/>
              <w:jc w:val="left"/>
              <w:rPr>
                <w:rFonts w:ascii="Times New Roman" w:hAnsi="Times New Roman" w:cs="Times New Roman"/>
                <w:sz w:val="20"/>
                <w:szCs w:val="20"/>
              </w:rPr>
            </w:pPr>
            <w:r>
              <w:rPr>
                <w:rFonts w:ascii="Times New Roman" w:hAnsi="Times New Roman" w:cs="Times New Roman"/>
                <w:sz w:val="20"/>
                <w:szCs w:val="20"/>
              </w:rPr>
              <w:t>2.7.1</w:t>
            </w:r>
          </w:p>
        </w:tc>
        <w:tc>
          <w:tcPr>
            <w:tcW w:w="2824" w:type="dxa"/>
            <w:tcBorders>
              <w:left w:val="single" w:sz="6" w:space="0" w:color="000000"/>
            </w:tcBorders>
            <w:tcMar>
              <w:left w:w="100"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Объекты гаражного назначения</w:t>
            </w:r>
          </w:p>
        </w:tc>
        <w:tc>
          <w:tcPr>
            <w:tcW w:w="626" w:type="dxa"/>
            <w:tcBorders>
              <w:left w:val="single" w:sz="6" w:space="0" w:color="000000"/>
            </w:tcBorders>
            <w:tcMar>
              <w:left w:w="100" w:type="dxa"/>
            </w:tcMar>
            <w:vAlign w:val="center"/>
          </w:tcPr>
          <w:p w:rsidR="003852A4" w:rsidRDefault="003852A4">
            <w:pPr>
              <w:snapToGrid w:val="0"/>
              <w:ind w:firstLine="0"/>
              <w:jc w:val="center"/>
              <w:rPr>
                <w:rFonts w:ascii="Times New Roman" w:hAnsi="Times New Roman"/>
                <w:sz w:val="22"/>
                <w:szCs w:val="22"/>
              </w:rPr>
            </w:pPr>
            <w:r>
              <w:rPr>
                <w:rFonts w:ascii="Times New Roman" w:hAnsi="Times New Roman"/>
                <w:sz w:val="22"/>
                <w:szCs w:val="22"/>
              </w:rPr>
              <w:t>Р</w:t>
            </w:r>
          </w:p>
        </w:tc>
        <w:tc>
          <w:tcPr>
            <w:tcW w:w="630" w:type="dxa"/>
            <w:tcBorders>
              <w:left w:val="single" w:sz="6" w:space="0" w:color="000000"/>
            </w:tcBorders>
            <w:tcMar>
              <w:left w:w="100"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left w:val="single" w:sz="6" w:space="0" w:color="000000"/>
            </w:tcBorders>
            <w:shd w:val="clear" w:color="auto" w:fill="CCCCCC"/>
            <w:tcMar>
              <w:left w:w="100" w:type="dxa"/>
            </w:tcMar>
            <w:vAlign w:val="center"/>
          </w:tcPr>
          <w:p w:rsidR="003852A4" w:rsidRDefault="003852A4">
            <w:pPr>
              <w:snapToGrid w:val="0"/>
              <w:ind w:firstLine="0"/>
              <w:jc w:val="center"/>
              <w:rPr>
                <w:rFonts w:ascii="Times New Roman" w:hAnsi="Times New Roman" w:cs="Times New Roman"/>
                <w:sz w:val="22"/>
                <w:szCs w:val="22"/>
              </w:rPr>
            </w:pPr>
          </w:p>
        </w:tc>
        <w:tc>
          <w:tcPr>
            <w:tcW w:w="690" w:type="dxa"/>
            <w:tcBorders>
              <w:left w:val="single" w:sz="6" w:space="0" w:color="000000"/>
            </w:tcBorders>
            <w:shd w:val="clear" w:color="auto" w:fill="CCCCCC"/>
            <w:tcMar>
              <w:left w:w="100" w:type="dxa"/>
            </w:tcMar>
            <w:vAlign w:val="center"/>
          </w:tcPr>
          <w:p w:rsidR="003852A4" w:rsidRDefault="003852A4">
            <w:pPr>
              <w:snapToGrid w:val="0"/>
              <w:ind w:firstLine="0"/>
              <w:jc w:val="center"/>
              <w:rPr>
                <w:rFonts w:ascii="Times New Roman" w:hAnsi="Times New Roman" w:cs="Times New Roman"/>
                <w:sz w:val="22"/>
                <w:szCs w:val="22"/>
              </w:rPr>
            </w:pPr>
          </w:p>
        </w:tc>
        <w:tc>
          <w:tcPr>
            <w:tcW w:w="675"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30" w:type="dxa"/>
            <w:tcBorders>
              <w:left w:val="single" w:sz="6" w:space="0" w:color="000000"/>
            </w:tcBorders>
            <w:shd w:val="clear" w:color="auto" w:fill="CCCCCC"/>
            <w:tcMar>
              <w:left w:w="100" w:type="dxa"/>
            </w:tcMa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vAlign w:val="center"/>
          </w:tcPr>
          <w:p w:rsidR="003852A4" w:rsidRDefault="003852A4">
            <w:pPr>
              <w:snapToGrid w:val="0"/>
              <w:ind w:firstLine="0"/>
              <w:jc w:val="center"/>
              <w:rPr>
                <w:rFonts w:ascii="Times New Roman" w:hAnsi="Times New Roman" w:cs="Times New Roman"/>
                <w:sz w:val="22"/>
                <w:szCs w:val="22"/>
              </w:rPr>
            </w:pPr>
          </w:p>
        </w:tc>
        <w:tc>
          <w:tcPr>
            <w:tcW w:w="720" w:type="dxa"/>
            <w:gridSpan w:val="2"/>
            <w:tcBorders>
              <w:left w:val="single" w:sz="6" w:space="0" w:color="000000"/>
              <w:right w:val="single" w:sz="6" w:space="0" w:color="000000"/>
            </w:tcBorders>
            <w:shd w:val="clear" w:color="auto" w:fill="CCCCCC"/>
            <w:tcMar>
              <w:left w:w="100" w:type="dxa"/>
            </w:tcMar>
          </w:tcPr>
          <w:p w:rsidR="003852A4" w:rsidRDefault="003852A4">
            <w:pPr>
              <w:snapToGrid w:val="0"/>
              <w:ind w:firstLine="0"/>
              <w:jc w:val="center"/>
            </w:pPr>
          </w:p>
        </w:tc>
      </w:tr>
      <w:tr w:rsidR="003852A4">
        <w:trPr>
          <w:gridAfter w:val="1"/>
          <w:wAfter w:w="198" w:type="dxa"/>
        </w:trPr>
        <w:tc>
          <w:tcPr>
            <w:tcW w:w="795" w:type="dxa"/>
            <w:tcMar>
              <w:left w:w="100"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4.7</w:t>
            </w:r>
          </w:p>
        </w:tc>
        <w:tc>
          <w:tcPr>
            <w:tcW w:w="2824" w:type="dxa"/>
            <w:tcBorders>
              <w:left w:val="single" w:sz="6" w:space="0" w:color="000000"/>
            </w:tcBorders>
            <w:tcMar>
              <w:left w:w="100"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Гостиничное обслуживание</w:t>
            </w:r>
          </w:p>
          <w:p w:rsidR="003852A4" w:rsidRDefault="003852A4">
            <w:pPr>
              <w:spacing w:line="220" w:lineRule="exact"/>
              <w:jc w:val="center"/>
            </w:pPr>
          </w:p>
        </w:tc>
        <w:tc>
          <w:tcPr>
            <w:tcW w:w="626" w:type="dxa"/>
            <w:tcBorders>
              <w:left w:val="single" w:sz="6" w:space="0" w:color="000000"/>
            </w:tcBorders>
            <w:tcMar>
              <w:left w:w="100"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left w:val="single" w:sz="6" w:space="0" w:color="000000"/>
            </w:tcBorders>
            <w:tcMar>
              <w:left w:w="100"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90"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75" w:type="dxa"/>
            <w:tcBorders>
              <w:left w:val="single" w:sz="6" w:space="0" w:color="000000"/>
            </w:tcBorders>
            <w:tcMar>
              <w:left w:w="100"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У</w:t>
            </w:r>
          </w:p>
        </w:tc>
        <w:tc>
          <w:tcPr>
            <w:tcW w:w="630" w:type="dxa"/>
            <w:tcBorders>
              <w:left w:val="single" w:sz="6" w:space="0" w:color="000000"/>
            </w:tcBorders>
            <w:tcMar>
              <w:left w:w="100"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У</w:t>
            </w:r>
          </w:p>
        </w:tc>
        <w:tc>
          <w:tcPr>
            <w:tcW w:w="675" w:type="dxa"/>
            <w:tcBorders>
              <w:left w:val="single" w:sz="6" w:space="0" w:color="000000"/>
            </w:tcBorders>
            <w:shd w:val="clear" w:color="auto" w:fill="CCCCCC"/>
            <w:tcMar>
              <w:left w:w="100" w:type="dxa"/>
            </w:tcMa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tcPr>
          <w:p w:rsidR="003852A4" w:rsidRDefault="003852A4">
            <w:pPr>
              <w:snapToGrid w:val="0"/>
              <w:ind w:firstLine="0"/>
              <w:jc w:val="center"/>
            </w:pPr>
          </w:p>
        </w:tc>
        <w:tc>
          <w:tcPr>
            <w:tcW w:w="720" w:type="dxa"/>
            <w:gridSpan w:val="2"/>
            <w:tcBorders>
              <w:left w:val="single" w:sz="6" w:space="0" w:color="000000"/>
              <w:right w:val="single" w:sz="6" w:space="0" w:color="000000"/>
            </w:tcBorders>
            <w:shd w:val="clear" w:color="auto" w:fill="CCCCCC"/>
            <w:tcMar>
              <w:left w:w="100" w:type="dxa"/>
            </w:tcMar>
          </w:tcPr>
          <w:p w:rsidR="003852A4" w:rsidRDefault="003852A4">
            <w:pPr>
              <w:snapToGrid w:val="0"/>
              <w:ind w:firstLine="0"/>
              <w:jc w:val="center"/>
            </w:pPr>
          </w:p>
        </w:tc>
      </w:tr>
      <w:tr w:rsidR="003852A4">
        <w:trPr>
          <w:gridAfter w:val="1"/>
          <w:wAfter w:w="198" w:type="dxa"/>
        </w:trPr>
        <w:tc>
          <w:tcPr>
            <w:tcW w:w="795" w:type="dxa"/>
            <w:tcMar>
              <w:left w:w="100"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3.2</w:t>
            </w:r>
          </w:p>
        </w:tc>
        <w:tc>
          <w:tcPr>
            <w:tcW w:w="2824" w:type="dxa"/>
            <w:tcBorders>
              <w:left w:val="single" w:sz="6" w:space="0" w:color="000000"/>
            </w:tcBorders>
            <w:tcMar>
              <w:left w:w="100"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Социальное обслуживание</w:t>
            </w:r>
          </w:p>
          <w:p w:rsidR="003852A4" w:rsidRDefault="003852A4">
            <w:pPr>
              <w:spacing w:line="220" w:lineRule="exact"/>
              <w:jc w:val="center"/>
            </w:pPr>
          </w:p>
        </w:tc>
        <w:tc>
          <w:tcPr>
            <w:tcW w:w="626" w:type="dxa"/>
            <w:tcBorders>
              <w:left w:val="single" w:sz="6" w:space="0" w:color="000000"/>
            </w:tcBorders>
            <w:tcMar>
              <w:left w:w="100"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У</w:t>
            </w:r>
          </w:p>
        </w:tc>
        <w:tc>
          <w:tcPr>
            <w:tcW w:w="630" w:type="dxa"/>
            <w:tcBorders>
              <w:left w:val="single" w:sz="6" w:space="0" w:color="000000"/>
            </w:tcBorders>
            <w:tcMar>
              <w:left w:w="100"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90"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30" w:type="dxa"/>
            <w:tcBorders>
              <w:left w:val="single" w:sz="6" w:space="0" w:color="000000"/>
            </w:tcBorders>
            <w:shd w:val="clear" w:color="auto" w:fill="CCCCCC"/>
            <w:tcMar>
              <w:left w:w="100" w:type="dxa"/>
            </w:tcMa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tcPr>
          <w:p w:rsidR="003852A4" w:rsidRDefault="003852A4">
            <w:pPr>
              <w:snapToGrid w:val="0"/>
              <w:ind w:firstLine="0"/>
              <w:jc w:val="center"/>
            </w:pPr>
          </w:p>
        </w:tc>
        <w:tc>
          <w:tcPr>
            <w:tcW w:w="720" w:type="dxa"/>
            <w:gridSpan w:val="2"/>
            <w:tcBorders>
              <w:left w:val="single" w:sz="6" w:space="0" w:color="000000"/>
              <w:right w:val="single" w:sz="6" w:space="0" w:color="000000"/>
            </w:tcBorders>
            <w:shd w:val="clear" w:color="auto" w:fill="CCCCCC"/>
            <w:tcMar>
              <w:left w:w="100" w:type="dxa"/>
            </w:tcMar>
          </w:tcPr>
          <w:p w:rsidR="003852A4" w:rsidRDefault="003852A4">
            <w:pPr>
              <w:snapToGrid w:val="0"/>
              <w:ind w:firstLine="0"/>
              <w:jc w:val="center"/>
            </w:pPr>
          </w:p>
        </w:tc>
      </w:tr>
      <w:tr w:rsidR="003852A4">
        <w:trPr>
          <w:gridAfter w:val="1"/>
          <w:wAfter w:w="198" w:type="dxa"/>
          <w:cantSplit/>
          <w:trHeight w:val="949"/>
        </w:trPr>
        <w:tc>
          <w:tcPr>
            <w:tcW w:w="795" w:type="dxa"/>
            <w:tcMar>
              <w:left w:w="100" w:type="dxa"/>
            </w:tcMar>
          </w:tcPr>
          <w:p w:rsidR="003852A4" w:rsidRDefault="003852A4">
            <w:pPr>
              <w:ind w:firstLine="0"/>
              <w:jc w:val="left"/>
              <w:rPr>
                <w:rFonts w:ascii="Times New Roman" w:hAnsi="Times New Roman" w:cs="Times New Roman"/>
                <w:sz w:val="20"/>
                <w:szCs w:val="20"/>
              </w:rPr>
            </w:pPr>
            <w:r>
              <w:rPr>
                <w:rFonts w:ascii="Times New Roman" w:hAnsi="Times New Roman" w:cs="Times New Roman"/>
                <w:sz w:val="20"/>
                <w:szCs w:val="20"/>
              </w:rPr>
              <w:t>Код</w:t>
            </w:r>
          </w:p>
        </w:tc>
        <w:tc>
          <w:tcPr>
            <w:tcW w:w="2824" w:type="dxa"/>
            <w:tcBorders>
              <w:left w:val="single" w:sz="6" w:space="0" w:color="000000"/>
            </w:tcBorders>
            <w:tcMar>
              <w:left w:w="100" w:type="dxa"/>
            </w:tcMar>
            <w:vAlign w:val="center"/>
          </w:tcPr>
          <w:p w:rsidR="003852A4" w:rsidRDefault="003852A4">
            <w:pPr>
              <w:spacing w:line="220" w:lineRule="exact"/>
              <w:ind w:firstLine="0"/>
              <w:jc w:val="center"/>
              <w:rPr>
                <w:rFonts w:ascii="Times New Roman" w:hAnsi="Times New Roman" w:cs="Times New Roman"/>
                <w:b/>
                <w:sz w:val="20"/>
                <w:szCs w:val="20"/>
              </w:rPr>
            </w:pPr>
            <w:r>
              <w:rPr>
                <w:rFonts w:ascii="Times New Roman" w:hAnsi="Times New Roman" w:cs="Times New Roman"/>
                <w:b/>
                <w:sz w:val="20"/>
                <w:szCs w:val="20"/>
              </w:rPr>
              <w:t>Виды разрешенного использования</w:t>
            </w:r>
          </w:p>
        </w:tc>
        <w:tc>
          <w:tcPr>
            <w:tcW w:w="626" w:type="dxa"/>
            <w:tcBorders>
              <w:left w:val="single" w:sz="6" w:space="0" w:color="000000"/>
            </w:tcBorders>
            <w:tcMar>
              <w:left w:w="100" w:type="dxa"/>
            </w:tcMar>
            <w:textDirection w:val="btLr"/>
            <w:vAlign w:val="center"/>
          </w:tcPr>
          <w:p w:rsidR="003852A4" w:rsidRDefault="003852A4">
            <w:pPr>
              <w:ind w:left="113" w:right="113" w:firstLine="0"/>
              <w:jc w:val="left"/>
              <w:rPr>
                <w:rFonts w:ascii="Times New Roman" w:hAnsi="Times New Roman" w:cs="Times New Roman"/>
                <w:b/>
                <w:sz w:val="22"/>
                <w:szCs w:val="22"/>
              </w:rPr>
            </w:pPr>
            <w:r>
              <w:rPr>
                <w:rFonts w:ascii="Times New Roman" w:hAnsi="Times New Roman" w:cs="Times New Roman"/>
                <w:b/>
                <w:sz w:val="22"/>
                <w:szCs w:val="22"/>
              </w:rPr>
              <w:t>Ж-1</w:t>
            </w:r>
          </w:p>
        </w:tc>
        <w:tc>
          <w:tcPr>
            <w:tcW w:w="630" w:type="dxa"/>
            <w:tcBorders>
              <w:left w:val="single" w:sz="6" w:space="0" w:color="000000"/>
            </w:tcBorders>
            <w:tcMar>
              <w:left w:w="100" w:type="dxa"/>
            </w:tcMar>
            <w:textDirection w:val="btLr"/>
            <w:vAlign w:val="center"/>
          </w:tcPr>
          <w:p w:rsidR="003852A4" w:rsidRDefault="003852A4">
            <w:pPr>
              <w:ind w:left="113" w:right="113" w:firstLine="0"/>
              <w:jc w:val="left"/>
              <w:rPr>
                <w:rFonts w:ascii="Times New Roman" w:hAnsi="Times New Roman" w:cs="Times New Roman"/>
                <w:b/>
                <w:sz w:val="22"/>
                <w:szCs w:val="22"/>
              </w:rPr>
            </w:pPr>
            <w:r>
              <w:rPr>
                <w:rFonts w:ascii="Times New Roman" w:hAnsi="Times New Roman" w:cs="Times New Roman"/>
                <w:b/>
                <w:sz w:val="22"/>
                <w:szCs w:val="22"/>
              </w:rPr>
              <w:t>ОД-1</w:t>
            </w:r>
          </w:p>
        </w:tc>
        <w:tc>
          <w:tcPr>
            <w:tcW w:w="675" w:type="dxa"/>
            <w:tcBorders>
              <w:left w:val="single" w:sz="6" w:space="0" w:color="000000"/>
            </w:tcBorders>
            <w:tcMar>
              <w:left w:w="100" w:type="dxa"/>
            </w:tcMar>
            <w:textDirection w:val="btLr"/>
            <w:vAlign w:val="center"/>
          </w:tcPr>
          <w:p w:rsidR="003852A4" w:rsidRDefault="003852A4">
            <w:pPr>
              <w:ind w:left="113" w:right="113" w:firstLine="0"/>
              <w:jc w:val="left"/>
            </w:pPr>
            <w:r>
              <w:rPr>
                <w:rFonts w:ascii="Times New Roman" w:hAnsi="Times New Roman" w:cs="Times New Roman"/>
                <w:b/>
                <w:sz w:val="22"/>
                <w:szCs w:val="22"/>
              </w:rPr>
              <w:t>П-1,П-2</w:t>
            </w:r>
          </w:p>
        </w:tc>
        <w:tc>
          <w:tcPr>
            <w:tcW w:w="690" w:type="dxa"/>
            <w:tcBorders>
              <w:left w:val="single" w:sz="6" w:space="0" w:color="000000"/>
            </w:tcBorders>
            <w:tcMar>
              <w:left w:w="100" w:type="dxa"/>
            </w:tcMar>
            <w:textDirection w:val="btLr"/>
            <w:vAlign w:val="center"/>
          </w:tcPr>
          <w:p w:rsidR="003852A4" w:rsidRDefault="003852A4">
            <w:pPr>
              <w:ind w:left="113" w:right="113" w:firstLine="0"/>
              <w:jc w:val="left"/>
              <w:rPr>
                <w:rFonts w:ascii="Times New Roman" w:hAnsi="Times New Roman" w:cs="Times New Roman"/>
                <w:b/>
                <w:sz w:val="22"/>
                <w:szCs w:val="22"/>
              </w:rPr>
            </w:pPr>
            <w:r>
              <w:rPr>
                <w:rFonts w:ascii="Times New Roman" w:hAnsi="Times New Roman" w:cs="Times New Roman"/>
                <w:b/>
                <w:sz w:val="22"/>
                <w:szCs w:val="22"/>
              </w:rPr>
              <w:t>Т-1</w:t>
            </w:r>
          </w:p>
        </w:tc>
        <w:tc>
          <w:tcPr>
            <w:tcW w:w="675" w:type="dxa"/>
            <w:tcBorders>
              <w:left w:val="single" w:sz="6" w:space="0" w:color="000000"/>
            </w:tcBorders>
            <w:tcMar>
              <w:left w:w="100" w:type="dxa"/>
            </w:tcMar>
            <w:textDirection w:val="btLr"/>
            <w:vAlign w:val="center"/>
          </w:tcPr>
          <w:p w:rsidR="003852A4" w:rsidRDefault="003852A4">
            <w:pPr>
              <w:ind w:left="113" w:right="113" w:firstLine="0"/>
              <w:jc w:val="left"/>
              <w:rPr>
                <w:rFonts w:ascii="Times New Roman" w:hAnsi="Times New Roman" w:cs="Times New Roman"/>
                <w:b/>
                <w:sz w:val="22"/>
                <w:szCs w:val="22"/>
              </w:rPr>
            </w:pPr>
            <w:r>
              <w:rPr>
                <w:rFonts w:ascii="Times New Roman" w:hAnsi="Times New Roman" w:cs="Times New Roman"/>
                <w:b/>
                <w:sz w:val="22"/>
                <w:szCs w:val="22"/>
              </w:rPr>
              <w:t>Р-1</w:t>
            </w:r>
          </w:p>
        </w:tc>
        <w:tc>
          <w:tcPr>
            <w:tcW w:w="630" w:type="dxa"/>
            <w:tcBorders>
              <w:left w:val="single" w:sz="6" w:space="0" w:color="000000"/>
            </w:tcBorders>
            <w:tcMar>
              <w:left w:w="100" w:type="dxa"/>
            </w:tcMar>
            <w:textDirection w:val="btLr"/>
            <w:vAlign w:val="center"/>
          </w:tcPr>
          <w:p w:rsidR="003852A4" w:rsidRDefault="003852A4">
            <w:pPr>
              <w:ind w:left="113" w:right="113" w:firstLine="0"/>
              <w:jc w:val="left"/>
              <w:rPr>
                <w:rFonts w:ascii="Times New Roman" w:hAnsi="Times New Roman" w:cs="Times New Roman"/>
                <w:b/>
                <w:sz w:val="22"/>
                <w:szCs w:val="22"/>
              </w:rPr>
            </w:pPr>
            <w:r>
              <w:rPr>
                <w:rFonts w:ascii="Times New Roman" w:hAnsi="Times New Roman" w:cs="Times New Roman"/>
                <w:b/>
                <w:sz w:val="22"/>
                <w:szCs w:val="22"/>
              </w:rPr>
              <w:t>Р-2</w:t>
            </w:r>
          </w:p>
        </w:tc>
        <w:tc>
          <w:tcPr>
            <w:tcW w:w="675" w:type="dxa"/>
            <w:tcBorders>
              <w:left w:val="single" w:sz="6" w:space="0" w:color="000000"/>
            </w:tcBorders>
            <w:tcMar>
              <w:left w:w="100" w:type="dxa"/>
            </w:tcMar>
            <w:textDirection w:val="btLr"/>
            <w:vAlign w:val="center"/>
          </w:tcPr>
          <w:p w:rsidR="003852A4" w:rsidRDefault="003852A4">
            <w:pPr>
              <w:ind w:left="113" w:right="113" w:firstLine="0"/>
              <w:jc w:val="left"/>
              <w:rPr>
                <w:rFonts w:ascii="Times New Roman" w:hAnsi="Times New Roman" w:cs="Times New Roman"/>
                <w:b/>
                <w:sz w:val="22"/>
                <w:szCs w:val="22"/>
              </w:rPr>
            </w:pPr>
            <w:r>
              <w:rPr>
                <w:rFonts w:ascii="Times New Roman" w:hAnsi="Times New Roman" w:cs="Times New Roman"/>
                <w:b/>
                <w:sz w:val="22"/>
                <w:szCs w:val="22"/>
              </w:rPr>
              <w:t>СП-1</w:t>
            </w:r>
          </w:p>
        </w:tc>
        <w:tc>
          <w:tcPr>
            <w:tcW w:w="675" w:type="dxa"/>
            <w:tcBorders>
              <w:left w:val="single" w:sz="6" w:space="0" w:color="000000"/>
            </w:tcBorders>
            <w:tcMar>
              <w:left w:w="100" w:type="dxa"/>
            </w:tcMar>
            <w:textDirection w:val="btLr"/>
            <w:vAlign w:val="center"/>
          </w:tcPr>
          <w:p w:rsidR="003852A4" w:rsidRDefault="003852A4">
            <w:pPr>
              <w:ind w:left="113" w:right="113" w:firstLine="0"/>
              <w:jc w:val="left"/>
              <w:rPr>
                <w:rFonts w:ascii="Times New Roman" w:hAnsi="Times New Roman" w:cs="Times New Roman"/>
                <w:b/>
                <w:sz w:val="22"/>
                <w:szCs w:val="22"/>
              </w:rPr>
            </w:pPr>
            <w:r>
              <w:rPr>
                <w:rFonts w:ascii="Times New Roman" w:hAnsi="Times New Roman" w:cs="Times New Roman"/>
                <w:b/>
                <w:sz w:val="22"/>
                <w:szCs w:val="22"/>
              </w:rPr>
              <w:t>СП-2</w:t>
            </w:r>
          </w:p>
        </w:tc>
        <w:tc>
          <w:tcPr>
            <w:tcW w:w="720" w:type="dxa"/>
            <w:gridSpan w:val="2"/>
            <w:tcBorders>
              <w:left w:val="single" w:sz="6" w:space="0" w:color="000000"/>
              <w:right w:val="single" w:sz="6" w:space="0" w:color="000000"/>
            </w:tcBorders>
            <w:tcMar>
              <w:left w:w="100" w:type="dxa"/>
            </w:tcMar>
            <w:textDirection w:val="btLr"/>
            <w:vAlign w:val="center"/>
          </w:tcPr>
          <w:p w:rsidR="003852A4" w:rsidRDefault="003852A4">
            <w:pPr>
              <w:ind w:left="113" w:right="113" w:firstLine="0"/>
              <w:jc w:val="left"/>
              <w:rPr>
                <w:rFonts w:ascii="Times New Roman" w:hAnsi="Times New Roman" w:cs="Times New Roman"/>
                <w:b/>
                <w:sz w:val="22"/>
                <w:szCs w:val="22"/>
              </w:rPr>
            </w:pPr>
            <w:r>
              <w:rPr>
                <w:rFonts w:ascii="Times New Roman" w:hAnsi="Times New Roman" w:cs="Times New Roman"/>
                <w:b/>
                <w:sz w:val="22"/>
                <w:szCs w:val="22"/>
              </w:rPr>
              <w:t>С-1</w:t>
            </w:r>
          </w:p>
        </w:tc>
      </w:tr>
      <w:tr w:rsidR="003852A4">
        <w:trPr>
          <w:gridAfter w:val="1"/>
          <w:wAfter w:w="198" w:type="dxa"/>
        </w:trPr>
        <w:tc>
          <w:tcPr>
            <w:tcW w:w="795" w:type="dxa"/>
            <w:tcMar>
              <w:left w:w="100"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3.5.1</w:t>
            </w:r>
          </w:p>
        </w:tc>
        <w:tc>
          <w:tcPr>
            <w:tcW w:w="2824" w:type="dxa"/>
            <w:tcBorders>
              <w:left w:val="single" w:sz="6" w:space="0" w:color="000000"/>
            </w:tcBorders>
            <w:tcMar>
              <w:left w:w="100" w:type="dxa"/>
            </w:tcMar>
            <w:vAlign w:val="center"/>
          </w:tcPr>
          <w:p w:rsidR="003852A4" w:rsidRDefault="003852A4">
            <w:pPr>
              <w:spacing w:line="220" w:lineRule="exact"/>
              <w:jc w:val="center"/>
              <w:rPr>
                <w:rFonts w:ascii="Times New Roman" w:hAnsi="Times New Roman" w:cs="Times New Roman"/>
                <w:sz w:val="20"/>
                <w:szCs w:val="20"/>
                <w:lang w:eastAsia="ar-SA"/>
              </w:rPr>
            </w:pPr>
            <w:r>
              <w:rPr>
                <w:rFonts w:ascii="Times New Roman" w:hAnsi="Times New Roman" w:cs="Times New Roman"/>
                <w:sz w:val="20"/>
                <w:szCs w:val="20"/>
                <w:lang w:eastAsia="ar-SA"/>
              </w:rPr>
              <w:t>Дошкольное, начальное и среднее общее образование</w:t>
            </w:r>
          </w:p>
        </w:tc>
        <w:tc>
          <w:tcPr>
            <w:tcW w:w="626" w:type="dxa"/>
            <w:tcBorders>
              <w:left w:val="single" w:sz="6" w:space="0" w:color="000000"/>
            </w:tcBorders>
            <w:tcMar>
              <w:left w:w="100"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left w:val="single" w:sz="6" w:space="0" w:color="000000"/>
            </w:tcBorders>
            <w:tcMar>
              <w:left w:w="100"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90"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30" w:type="dxa"/>
            <w:tcBorders>
              <w:left w:val="single" w:sz="6" w:space="0" w:color="000000"/>
            </w:tcBorders>
            <w:shd w:val="clear" w:color="auto" w:fill="CCCCCC"/>
            <w:tcMar>
              <w:left w:w="100" w:type="dxa"/>
            </w:tcMa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tcPr>
          <w:p w:rsidR="003852A4" w:rsidRDefault="003852A4">
            <w:pPr>
              <w:snapToGrid w:val="0"/>
              <w:ind w:firstLine="0"/>
              <w:jc w:val="center"/>
            </w:pPr>
          </w:p>
        </w:tc>
        <w:tc>
          <w:tcPr>
            <w:tcW w:w="720" w:type="dxa"/>
            <w:gridSpan w:val="2"/>
            <w:tcBorders>
              <w:left w:val="single" w:sz="6" w:space="0" w:color="000000"/>
              <w:right w:val="single" w:sz="6" w:space="0" w:color="000000"/>
            </w:tcBorders>
            <w:shd w:val="clear" w:color="auto" w:fill="CCCCCC"/>
            <w:tcMar>
              <w:left w:w="100" w:type="dxa"/>
            </w:tcMar>
          </w:tcPr>
          <w:p w:rsidR="003852A4" w:rsidRDefault="003852A4">
            <w:pPr>
              <w:snapToGrid w:val="0"/>
              <w:ind w:firstLine="0"/>
              <w:jc w:val="center"/>
            </w:pPr>
          </w:p>
        </w:tc>
      </w:tr>
      <w:tr w:rsidR="003852A4">
        <w:trPr>
          <w:gridAfter w:val="1"/>
          <w:wAfter w:w="198" w:type="dxa"/>
        </w:trPr>
        <w:tc>
          <w:tcPr>
            <w:tcW w:w="795" w:type="dxa"/>
            <w:tcMar>
              <w:left w:w="100"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3.5.2</w:t>
            </w:r>
          </w:p>
        </w:tc>
        <w:tc>
          <w:tcPr>
            <w:tcW w:w="2824" w:type="dxa"/>
            <w:tcBorders>
              <w:left w:val="single" w:sz="6" w:space="0" w:color="000000"/>
            </w:tcBorders>
            <w:tcMar>
              <w:left w:w="100" w:type="dxa"/>
            </w:tcMar>
            <w:vAlign w:val="center"/>
          </w:tcPr>
          <w:p w:rsidR="003852A4" w:rsidRDefault="003852A4">
            <w:pPr>
              <w:spacing w:line="220" w:lineRule="exact"/>
              <w:jc w:val="center"/>
              <w:rPr>
                <w:rFonts w:ascii="Times New Roman" w:hAnsi="Times New Roman" w:cs="Times New Roman"/>
                <w:sz w:val="20"/>
                <w:szCs w:val="20"/>
                <w:lang w:eastAsia="ar-SA"/>
              </w:rPr>
            </w:pPr>
            <w:r>
              <w:rPr>
                <w:rFonts w:ascii="Times New Roman" w:hAnsi="Times New Roman" w:cs="Times New Roman"/>
                <w:sz w:val="20"/>
                <w:szCs w:val="20"/>
                <w:lang w:eastAsia="ar-SA"/>
              </w:rPr>
              <w:t>Среднее и высшее профессиональное образование</w:t>
            </w:r>
          </w:p>
        </w:tc>
        <w:tc>
          <w:tcPr>
            <w:tcW w:w="626" w:type="dxa"/>
            <w:tcBorders>
              <w:left w:val="single" w:sz="6" w:space="0" w:color="000000"/>
            </w:tcBorders>
            <w:tcMar>
              <w:left w:w="100"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left w:val="single" w:sz="6" w:space="0" w:color="000000"/>
            </w:tcBorders>
            <w:tcMar>
              <w:left w:w="100"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90"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vAlign w:val="center"/>
          </w:tcPr>
          <w:p w:rsidR="003852A4" w:rsidRDefault="003852A4">
            <w:pPr>
              <w:snapToGrid w:val="0"/>
              <w:ind w:firstLine="0"/>
              <w:jc w:val="center"/>
            </w:pPr>
          </w:p>
        </w:tc>
        <w:tc>
          <w:tcPr>
            <w:tcW w:w="630" w:type="dxa"/>
            <w:tcBorders>
              <w:left w:val="single" w:sz="6" w:space="0" w:color="000000"/>
            </w:tcBorders>
            <w:shd w:val="clear" w:color="auto" w:fill="CCCCCC"/>
            <w:tcMar>
              <w:left w:w="100" w:type="dxa"/>
            </w:tcMa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tcPr>
          <w:p w:rsidR="003852A4" w:rsidRDefault="003852A4">
            <w:pPr>
              <w:snapToGrid w:val="0"/>
              <w:ind w:firstLine="0"/>
              <w:jc w:val="center"/>
            </w:pPr>
          </w:p>
        </w:tc>
        <w:tc>
          <w:tcPr>
            <w:tcW w:w="675" w:type="dxa"/>
            <w:tcBorders>
              <w:left w:val="single" w:sz="6" w:space="0" w:color="000000"/>
            </w:tcBorders>
            <w:shd w:val="clear" w:color="auto" w:fill="CCCCCC"/>
            <w:tcMar>
              <w:left w:w="100" w:type="dxa"/>
            </w:tcMar>
          </w:tcPr>
          <w:p w:rsidR="003852A4" w:rsidRDefault="003852A4">
            <w:pPr>
              <w:snapToGrid w:val="0"/>
              <w:ind w:firstLine="0"/>
              <w:jc w:val="center"/>
            </w:pPr>
          </w:p>
        </w:tc>
        <w:tc>
          <w:tcPr>
            <w:tcW w:w="720" w:type="dxa"/>
            <w:gridSpan w:val="2"/>
            <w:tcBorders>
              <w:left w:val="single" w:sz="6" w:space="0" w:color="000000"/>
              <w:right w:val="single" w:sz="6" w:space="0" w:color="000000"/>
            </w:tcBorders>
            <w:shd w:val="clear" w:color="auto" w:fill="CCCCCC"/>
            <w:tcMar>
              <w:left w:w="100" w:type="dxa"/>
            </w:tcMar>
          </w:tcPr>
          <w:p w:rsidR="003852A4" w:rsidRDefault="003852A4">
            <w:pPr>
              <w:snapToGrid w:val="0"/>
              <w:ind w:firstLine="0"/>
              <w:jc w:val="center"/>
            </w:pPr>
          </w:p>
        </w:tc>
      </w:tr>
      <w:tr w:rsidR="003852A4">
        <w:trPr>
          <w:trHeight w:val="296"/>
        </w:trPr>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3.4.1</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Амбулаторно-поликлиническое обслуживание</w:t>
            </w:r>
          </w:p>
        </w:tc>
        <w:tc>
          <w:tcPr>
            <w:tcW w:w="626"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DDDDDD"/>
            <w:tcMar>
              <w:left w:w="103" w:type="dxa"/>
            </w:tcMar>
          </w:tcPr>
          <w:p w:rsidR="003852A4" w:rsidRDefault="003852A4">
            <w:pPr>
              <w:snapToGrid w:val="0"/>
              <w:ind w:firstLine="0"/>
              <w:jc w:val="center"/>
            </w:pPr>
          </w:p>
        </w:tc>
        <w:tc>
          <w:tcPr>
            <w:tcW w:w="10" w:type="dxa"/>
            <w:gridSpan w:val="2"/>
            <w:tcBorders>
              <w:top w:val="single" w:sz="4" w:space="0" w:color="000000"/>
              <w:left w:val="single" w:sz="4" w:space="0" w:color="000000"/>
              <w:bottom w:val="single" w:sz="4" w:space="0" w:color="000000"/>
              <w:right w:val="single" w:sz="4" w:space="0" w:color="000000"/>
            </w:tcBorders>
            <w:shd w:val="clear" w:color="auto" w:fill="DDDDDD"/>
            <w:tcMar>
              <w:left w:w="103" w:type="dxa"/>
            </w:tcMar>
          </w:tcPr>
          <w:p w:rsidR="003852A4" w:rsidRDefault="003852A4"/>
        </w:tc>
      </w:tr>
      <w:tr w:rsidR="003852A4">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3.4.2</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Стационарное медицинское обслуживание</w:t>
            </w:r>
          </w:p>
        </w:tc>
        <w:tc>
          <w:tcPr>
            <w:tcW w:w="626"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У</w:t>
            </w: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tcBorders>
            <w:shd w:val="clear" w:color="auto" w:fill="CCCCCC"/>
            <w:tcMar>
              <w:left w:w="103" w:type="dxa"/>
            </w:tcMar>
          </w:tcPr>
          <w:p w:rsidR="003852A4" w:rsidRDefault="003852A4">
            <w:pPr>
              <w:snapToGrid w:val="0"/>
              <w:ind w:firstLine="0"/>
              <w:jc w:val="center"/>
            </w:pPr>
          </w:p>
        </w:tc>
        <w:tc>
          <w:tcPr>
            <w:tcW w:w="710" w:type="dxa"/>
            <w:tcBorders>
              <w:top w:val="single" w:sz="4" w:space="0" w:color="000000"/>
              <w:left w:val="single" w:sz="4" w:space="0" w:color="000000"/>
              <w:right w:val="single" w:sz="4" w:space="0" w:color="000000"/>
            </w:tcBorders>
            <w:shd w:val="clear" w:color="auto" w:fill="CCCCCC"/>
            <w:tcMar>
              <w:left w:w="103" w:type="dxa"/>
            </w:tcMar>
          </w:tcPr>
          <w:p w:rsidR="003852A4" w:rsidRDefault="003852A4">
            <w:pPr>
              <w:snapToGrid w:val="0"/>
              <w:ind w:firstLine="0"/>
              <w:jc w:val="center"/>
            </w:pPr>
          </w:p>
        </w:tc>
        <w:tc>
          <w:tcPr>
            <w:tcW w:w="10" w:type="dxa"/>
            <w:gridSpan w:val="2"/>
            <w:tcBorders>
              <w:top w:val="single" w:sz="4" w:space="0" w:color="000000"/>
              <w:left w:val="single" w:sz="4" w:space="0" w:color="000000"/>
              <w:right w:val="single" w:sz="4" w:space="0" w:color="000000"/>
            </w:tcBorders>
            <w:shd w:val="clear" w:color="auto" w:fill="CCCCCC"/>
            <w:tcMar>
              <w:left w:w="103" w:type="dxa"/>
            </w:tcMar>
          </w:tcPr>
          <w:p w:rsidR="003852A4" w:rsidRDefault="003852A4"/>
        </w:tc>
      </w:tr>
      <w:tr w:rsidR="003852A4">
        <w:trPr>
          <w:gridAfter w:val="1"/>
          <w:wAfter w:w="198" w:type="dxa"/>
          <w:cantSplit/>
          <w:trHeight w:val="1131"/>
        </w:trPr>
        <w:tc>
          <w:tcPr>
            <w:tcW w:w="795" w:type="dxa"/>
            <w:tcMar>
              <w:left w:w="100" w:type="dxa"/>
            </w:tcMar>
          </w:tcPr>
          <w:p w:rsidR="003852A4" w:rsidRDefault="003852A4">
            <w:pPr>
              <w:ind w:firstLine="0"/>
              <w:jc w:val="left"/>
              <w:rPr>
                <w:rFonts w:ascii="Times New Roman" w:hAnsi="Times New Roman" w:cs="Times New Roman"/>
                <w:sz w:val="20"/>
                <w:szCs w:val="20"/>
              </w:rPr>
            </w:pPr>
            <w:r>
              <w:rPr>
                <w:rFonts w:ascii="Times New Roman" w:hAnsi="Times New Roman" w:cs="Times New Roman"/>
                <w:sz w:val="20"/>
                <w:szCs w:val="20"/>
              </w:rPr>
              <w:t>Код</w:t>
            </w:r>
          </w:p>
        </w:tc>
        <w:tc>
          <w:tcPr>
            <w:tcW w:w="2824" w:type="dxa"/>
            <w:tcBorders>
              <w:left w:val="single" w:sz="6" w:space="0" w:color="000000"/>
            </w:tcBorders>
            <w:tcMar>
              <w:left w:w="100" w:type="dxa"/>
            </w:tcMar>
            <w:vAlign w:val="center"/>
          </w:tcPr>
          <w:p w:rsidR="003852A4" w:rsidRDefault="003852A4">
            <w:pPr>
              <w:spacing w:line="220" w:lineRule="exact"/>
              <w:ind w:firstLine="0"/>
              <w:jc w:val="center"/>
              <w:rPr>
                <w:rFonts w:ascii="Times New Roman" w:hAnsi="Times New Roman" w:cs="Times New Roman"/>
                <w:b/>
                <w:sz w:val="20"/>
                <w:szCs w:val="20"/>
              </w:rPr>
            </w:pPr>
            <w:r>
              <w:rPr>
                <w:rFonts w:ascii="Times New Roman" w:hAnsi="Times New Roman" w:cs="Times New Roman"/>
                <w:b/>
                <w:sz w:val="20"/>
                <w:szCs w:val="20"/>
              </w:rPr>
              <w:t>Виды разрешенного использования</w:t>
            </w:r>
          </w:p>
        </w:tc>
        <w:tc>
          <w:tcPr>
            <w:tcW w:w="626" w:type="dxa"/>
            <w:tcBorders>
              <w:lef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Ж-1</w:t>
            </w:r>
          </w:p>
        </w:tc>
        <w:tc>
          <w:tcPr>
            <w:tcW w:w="630" w:type="dxa"/>
            <w:tcBorders>
              <w:lef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ОД-1</w:t>
            </w:r>
          </w:p>
        </w:tc>
        <w:tc>
          <w:tcPr>
            <w:tcW w:w="675" w:type="dxa"/>
            <w:tcBorders>
              <w:left w:val="single" w:sz="6" w:space="0" w:color="000000"/>
            </w:tcBorders>
            <w:tcMar>
              <w:left w:w="100" w:type="dxa"/>
            </w:tcMar>
            <w:textDirection w:val="btLr"/>
            <w:vAlign w:val="center"/>
          </w:tcPr>
          <w:p w:rsidR="003852A4" w:rsidRDefault="003852A4">
            <w:pPr>
              <w:ind w:left="113" w:right="113" w:firstLine="0"/>
              <w:jc w:val="center"/>
            </w:pPr>
            <w:r>
              <w:rPr>
                <w:rFonts w:ascii="Times New Roman" w:hAnsi="Times New Roman" w:cs="Times New Roman"/>
                <w:b/>
                <w:sz w:val="22"/>
                <w:szCs w:val="22"/>
              </w:rPr>
              <w:t>П-1,П-2</w:t>
            </w:r>
          </w:p>
        </w:tc>
        <w:tc>
          <w:tcPr>
            <w:tcW w:w="690" w:type="dxa"/>
            <w:tcBorders>
              <w:lef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Т-1</w:t>
            </w:r>
          </w:p>
        </w:tc>
        <w:tc>
          <w:tcPr>
            <w:tcW w:w="675" w:type="dxa"/>
            <w:tcBorders>
              <w:lef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Р-1</w:t>
            </w:r>
          </w:p>
        </w:tc>
        <w:tc>
          <w:tcPr>
            <w:tcW w:w="630" w:type="dxa"/>
            <w:tcBorders>
              <w:lef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Р-2</w:t>
            </w:r>
          </w:p>
        </w:tc>
        <w:tc>
          <w:tcPr>
            <w:tcW w:w="675" w:type="dxa"/>
            <w:tcBorders>
              <w:lef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СП-1</w:t>
            </w:r>
          </w:p>
        </w:tc>
        <w:tc>
          <w:tcPr>
            <w:tcW w:w="675" w:type="dxa"/>
            <w:tcBorders>
              <w:lef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СП-2</w:t>
            </w:r>
          </w:p>
        </w:tc>
        <w:tc>
          <w:tcPr>
            <w:tcW w:w="720" w:type="dxa"/>
            <w:gridSpan w:val="2"/>
            <w:tcBorders>
              <w:left w:val="single" w:sz="6" w:space="0" w:color="000000"/>
              <w:righ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С-1</w:t>
            </w:r>
          </w:p>
        </w:tc>
      </w:tr>
      <w:tr w:rsidR="003852A4">
        <w:trPr>
          <w:trHeight w:val="553"/>
        </w:trPr>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5.1</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pPr>
            <w:r>
              <w:rPr>
                <w:rFonts w:ascii="Times New Roman" w:hAnsi="Times New Roman" w:cs="Times New Roman"/>
                <w:sz w:val="20"/>
                <w:szCs w:val="20"/>
              </w:rPr>
              <w:t xml:space="preserve"> Спорт</w:t>
            </w:r>
          </w:p>
          <w:p w:rsidR="003852A4" w:rsidRDefault="003852A4">
            <w:pPr>
              <w:spacing w:line="220" w:lineRule="exact"/>
              <w:jc w:val="center"/>
            </w:pPr>
          </w:p>
        </w:tc>
        <w:tc>
          <w:tcPr>
            <w:tcW w:w="626"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В</w:t>
            </w:r>
          </w:p>
        </w:tc>
        <w:tc>
          <w:tcPr>
            <w:tcW w:w="69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У</w:t>
            </w: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В</w:t>
            </w:r>
          </w:p>
        </w:tc>
        <w:tc>
          <w:tcPr>
            <w:tcW w:w="710" w:type="dxa"/>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pPr>
              <w:snapToGrid w:val="0"/>
              <w:ind w:firstLine="0"/>
              <w:jc w:val="center"/>
            </w:pPr>
          </w:p>
        </w:tc>
        <w:tc>
          <w:tcPr>
            <w:tcW w:w="10" w:type="dxa"/>
            <w:gridSpan w:val="2"/>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tc>
      </w:tr>
      <w:tr w:rsidR="003852A4">
        <w:trPr>
          <w:trHeight w:val="606"/>
        </w:trPr>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4.1</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ind w:firstLine="0"/>
              <w:jc w:val="center"/>
              <w:rPr>
                <w:rFonts w:ascii="Times New Roman" w:hAnsi="Times New Roman" w:cs="Times New Roman"/>
                <w:sz w:val="20"/>
                <w:szCs w:val="20"/>
              </w:rPr>
            </w:pPr>
            <w:r>
              <w:rPr>
                <w:rFonts w:ascii="Times New Roman" w:hAnsi="Times New Roman" w:cs="Times New Roman"/>
                <w:sz w:val="20"/>
                <w:szCs w:val="20"/>
              </w:rPr>
              <w:t>Деловое управление</w:t>
            </w:r>
          </w:p>
        </w:tc>
        <w:tc>
          <w:tcPr>
            <w:tcW w:w="626"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pPr>
              <w:snapToGrid w:val="0"/>
              <w:ind w:firstLine="0"/>
              <w:jc w:val="center"/>
            </w:pPr>
          </w:p>
        </w:tc>
        <w:tc>
          <w:tcPr>
            <w:tcW w:w="10" w:type="dxa"/>
            <w:gridSpan w:val="2"/>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tc>
      </w:tr>
      <w:tr w:rsidR="003852A4">
        <w:trPr>
          <w:gridAfter w:val="1"/>
          <w:wAfter w:w="198" w:type="dxa"/>
          <w:cantSplit/>
          <w:trHeight w:val="871"/>
        </w:trPr>
        <w:tc>
          <w:tcPr>
            <w:tcW w:w="795" w:type="dxa"/>
            <w:tcMar>
              <w:left w:w="100" w:type="dxa"/>
            </w:tcMar>
          </w:tcPr>
          <w:p w:rsidR="003852A4" w:rsidRDefault="003852A4">
            <w:pPr>
              <w:ind w:firstLine="0"/>
              <w:jc w:val="left"/>
              <w:rPr>
                <w:rFonts w:ascii="Times New Roman" w:hAnsi="Times New Roman" w:cs="Times New Roman"/>
                <w:sz w:val="20"/>
                <w:szCs w:val="20"/>
              </w:rPr>
            </w:pPr>
            <w:r>
              <w:rPr>
                <w:rFonts w:ascii="Times New Roman" w:hAnsi="Times New Roman" w:cs="Times New Roman"/>
                <w:sz w:val="20"/>
                <w:szCs w:val="20"/>
              </w:rPr>
              <w:t>Код</w:t>
            </w:r>
          </w:p>
        </w:tc>
        <w:tc>
          <w:tcPr>
            <w:tcW w:w="2824" w:type="dxa"/>
            <w:tcBorders>
              <w:left w:val="single" w:sz="6" w:space="0" w:color="000000"/>
            </w:tcBorders>
            <w:tcMar>
              <w:left w:w="100" w:type="dxa"/>
            </w:tcMar>
            <w:vAlign w:val="center"/>
          </w:tcPr>
          <w:p w:rsidR="003852A4" w:rsidRDefault="003852A4">
            <w:pPr>
              <w:spacing w:line="220" w:lineRule="exact"/>
              <w:ind w:firstLine="0"/>
              <w:jc w:val="center"/>
              <w:rPr>
                <w:rFonts w:ascii="Times New Roman" w:hAnsi="Times New Roman" w:cs="Times New Roman"/>
                <w:b/>
                <w:sz w:val="20"/>
                <w:szCs w:val="20"/>
              </w:rPr>
            </w:pPr>
            <w:r>
              <w:rPr>
                <w:rFonts w:ascii="Times New Roman" w:hAnsi="Times New Roman" w:cs="Times New Roman"/>
                <w:b/>
                <w:sz w:val="20"/>
                <w:szCs w:val="20"/>
              </w:rPr>
              <w:t>Виды разрешенного использования</w:t>
            </w:r>
          </w:p>
        </w:tc>
        <w:tc>
          <w:tcPr>
            <w:tcW w:w="626" w:type="dxa"/>
            <w:tcBorders>
              <w:lef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Ж-1</w:t>
            </w:r>
          </w:p>
        </w:tc>
        <w:tc>
          <w:tcPr>
            <w:tcW w:w="630" w:type="dxa"/>
            <w:tcBorders>
              <w:lef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ОД-1</w:t>
            </w:r>
          </w:p>
        </w:tc>
        <w:tc>
          <w:tcPr>
            <w:tcW w:w="675" w:type="dxa"/>
            <w:tcBorders>
              <w:left w:val="single" w:sz="6" w:space="0" w:color="000000"/>
            </w:tcBorders>
            <w:tcMar>
              <w:left w:w="100" w:type="dxa"/>
            </w:tcMar>
            <w:textDirection w:val="btLr"/>
            <w:vAlign w:val="center"/>
          </w:tcPr>
          <w:p w:rsidR="003852A4" w:rsidRDefault="003852A4">
            <w:pPr>
              <w:ind w:left="113" w:right="113" w:firstLine="0"/>
              <w:jc w:val="center"/>
            </w:pPr>
            <w:r>
              <w:rPr>
                <w:rFonts w:ascii="Times New Roman" w:hAnsi="Times New Roman" w:cs="Times New Roman"/>
                <w:b/>
                <w:sz w:val="22"/>
                <w:szCs w:val="22"/>
              </w:rPr>
              <w:t>П-1,П-2</w:t>
            </w:r>
          </w:p>
        </w:tc>
        <w:tc>
          <w:tcPr>
            <w:tcW w:w="690" w:type="dxa"/>
            <w:tcBorders>
              <w:lef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Т-1</w:t>
            </w:r>
          </w:p>
        </w:tc>
        <w:tc>
          <w:tcPr>
            <w:tcW w:w="675" w:type="dxa"/>
            <w:tcBorders>
              <w:lef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Р-1</w:t>
            </w:r>
          </w:p>
        </w:tc>
        <w:tc>
          <w:tcPr>
            <w:tcW w:w="630" w:type="dxa"/>
            <w:tcBorders>
              <w:lef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Р-2</w:t>
            </w:r>
          </w:p>
        </w:tc>
        <w:tc>
          <w:tcPr>
            <w:tcW w:w="675" w:type="dxa"/>
            <w:tcBorders>
              <w:lef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СП-1</w:t>
            </w:r>
          </w:p>
        </w:tc>
        <w:tc>
          <w:tcPr>
            <w:tcW w:w="675" w:type="dxa"/>
            <w:tcBorders>
              <w:lef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СП-2</w:t>
            </w:r>
          </w:p>
        </w:tc>
        <w:tc>
          <w:tcPr>
            <w:tcW w:w="720" w:type="dxa"/>
            <w:gridSpan w:val="2"/>
            <w:tcBorders>
              <w:left w:val="single" w:sz="6" w:space="0" w:color="000000"/>
              <w:righ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С-1</w:t>
            </w:r>
          </w:p>
        </w:tc>
      </w:tr>
      <w:tr w:rsidR="003852A4">
        <w:trPr>
          <w:trHeight w:val="387"/>
        </w:trPr>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3.6</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Культурное развитие</w:t>
            </w:r>
          </w:p>
          <w:p w:rsidR="003852A4" w:rsidRDefault="003852A4">
            <w:pPr>
              <w:spacing w:line="220" w:lineRule="exact"/>
              <w:jc w:val="center"/>
            </w:pPr>
          </w:p>
        </w:tc>
        <w:tc>
          <w:tcPr>
            <w:tcW w:w="626"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У</w:t>
            </w: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В</w:t>
            </w:r>
          </w:p>
        </w:tc>
        <w:tc>
          <w:tcPr>
            <w:tcW w:w="69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710" w:type="dxa"/>
            <w:tcBorders>
              <w:left w:val="single" w:sz="4" w:space="0" w:color="000000"/>
              <w:bottom w:val="single" w:sz="4" w:space="0" w:color="000000"/>
              <w:right w:val="single" w:sz="4" w:space="0" w:color="000000"/>
            </w:tcBorders>
            <w:shd w:val="clear" w:color="auto" w:fill="CCCCCC"/>
            <w:tcMar>
              <w:left w:w="103" w:type="dxa"/>
            </w:tcMar>
            <w:vAlign w:val="center"/>
          </w:tcPr>
          <w:p w:rsidR="003852A4" w:rsidRDefault="003852A4">
            <w:pPr>
              <w:snapToGrid w:val="0"/>
              <w:ind w:firstLine="0"/>
              <w:jc w:val="center"/>
            </w:pPr>
          </w:p>
        </w:tc>
        <w:tc>
          <w:tcPr>
            <w:tcW w:w="10" w:type="dxa"/>
            <w:gridSpan w:val="2"/>
            <w:tcBorders>
              <w:left w:val="single" w:sz="4" w:space="0" w:color="000000"/>
              <w:bottom w:val="single" w:sz="4" w:space="0" w:color="000000"/>
              <w:right w:val="single" w:sz="4" w:space="0" w:color="000000"/>
            </w:tcBorders>
            <w:shd w:val="clear" w:color="auto" w:fill="CCCCCC"/>
            <w:tcMar>
              <w:left w:w="103" w:type="dxa"/>
            </w:tcMar>
            <w:vAlign w:val="center"/>
          </w:tcPr>
          <w:p w:rsidR="003852A4" w:rsidRDefault="003852A4"/>
        </w:tc>
      </w:tr>
      <w:tr w:rsidR="003852A4">
        <w:trPr>
          <w:trHeight w:val="345"/>
        </w:trPr>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3.7</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spacing w:line="220" w:lineRule="exact"/>
              <w:jc w:val="center"/>
              <w:rPr>
                <w:rFonts w:ascii="Times New Roman" w:hAnsi="Times New Roman" w:cs="Times New Roman"/>
                <w:sz w:val="20"/>
                <w:szCs w:val="20"/>
              </w:rPr>
            </w:pPr>
          </w:p>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Религиозное использование</w:t>
            </w:r>
          </w:p>
          <w:p w:rsidR="003852A4" w:rsidRDefault="003852A4">
            <w:pPr>
              <w:spacing w:line="220" w:lineRule="exact"/>
              <w:jc w:val="center"/>
            </w:pPr>
          </w:p>
        </w:tc>
        <w:tc>
          <w:tcPr>
            <w:tcW w:w="626"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У</w:t>
            </w: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710" w:type="dxa"/>
            <w:tcBorders>
              <w:top w:val="single" w:sz="4" w:space="0" w:color="000000"/>
              <w:left w:val="single" w:sz="4" w:space="0" w:color="000000"/>
              <w:bottom w:val="single" w:sz="4" w:space="0" w:color="000000"/>
              <w:right w:val="single" w:sz="4" w:space="0" w:color="000000"/>
            </w:tcBorders>
            <w:shd w:val="clear" w:color="auto" w:fill="CCCCCC"/>
            <w:tcMar>
              <w:left w:w="103" w:type="dxa"/>
            </w:tcMar>
            <w:vAlign w:val="center"/>
          </w:tcPr>
          <w:p w:rsidR="003852A4" w:rsidRDefault="003852A4">
            <w:pPr>
              <w:snapToGrid w:val="0"/>
              <w:ind w:firstLine="0"/>
              <w:jc w:val="center"/>
            </w:pPr>
          </w:p>
        </w:tc>
        <w:tc>
          <w:tcPr>
            <w:tcW w:w="10" w:type="dxa"/>
            <w:gridSpan w:val="2"/>
            <w:tcBorders>
              <w:top w:val="single" w:sz="4" w:space="0" w:color="000000"/>
              <w:left w:val="single" w:sz="4" w:space="0" w:color="000000"/>
              <w:bottom w:val="single" w:sz="4" w:space="0" w:color="000000"/>
              <w:right w:val="single" w:sz="4" w:space="0" w:color="000000"/>
            </w:tcBorders>
            <w:shd w:val="clear" w:color="auto" w:fill="CCCCCC"/>
            <w:tcMar>
              <w:left w:w="103" w:type="dxa"/>
            </w:tcMar>
            <w:vAlign w:val="center"/>
          </w:tcPr>
          <w:p w:rsidR="003852A4" w:rsidRDefault="003852A4"/>
        </w:tc>
      </w:tr>
      <w:tr w:rsidR="003852A4">
        <w:trPr>
          <w:trHeight w:val="549"/>
        </w:trPr>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4.4</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bCs/>
                <w:sz w:val="20"/>
                <w:szCs w:val="20"/>
              </w:rPr>
            </w:pPr>
            <w:r>
              <w:rPr>
                <w:rFonts w:ascii="Times New Roman" w:hAnsi="Times New Roman" w:cs="Times New Roman"/>
                <w:bCs/>
                <w:sz w:val="20"/>
                <w:szCs w:val="20"/>
              </w:rPr>
              <w:t>Магазины</w:t>
            </w:r>
          </w:p>
        </w:tc>
        <w:tc>
          <w:tcPr>
            <w:tcW w:w="626"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В</w:t>
            </w:r>
          </w:p>
        </w:tc>
        <w:tc>
          <w:tcPr>
            <w:tcW w:w="69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710" w:type="dxa"/>
            <w:tcBorders>
              <w:top w:val="single" w:sz="4" w:space="0" w:color="000000"/>
              <w:left w:val="single" w:sz="4" w:space="0" w:color="000000"/>
              <w:bottom w:val="single" w:sz="4" w:space="0" w:color="000000"/>
              <w:right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В</w:t>
            </w:r>
          </w:p>
        </w:tc>
        <w:tc>
          <w:tcPr>
            <w:tcW w:w="10" w:type="dxa"/>
            <w:gridSpan w:val="2"/>
            <w:tcBorders>
              <w:top w:val="single" w:sz="4" w:space="0" w:color="000000"/>
              <w:left w:val="single" w:sz="4" w:space="0" w:color="000000"/>
              <w:bottom w:val="single" w:sz="4" w:space="0" w:color="000000"/>
              <w:right w:val="single" w:sz="4" w:space="0" w:color="000000"/>
            </w:tcBorders>
            <w:tcMar>
              <w:left w:w="103" w:type="dxa"/>
            </w:tcMar>
            <w:vAlign w:val="center"/>
          </w:tcPr>
          <w:p w:rsidR="003852A4" w:rsidRDefault="003852A4"/>
        </w:tc>
      </w:tr>
      <w:tr w:rsidR="003852A4">
        <w:trPr>
          <w:trHeight w:val="345"/>
        </w:trPr>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4.3</w:t>
            </w:r>
          </w:p>
          <w:p w:rsidR="003852A4" w:rsidRDefault="003852A4">
            <w:pPr>
              <w:snapToGrid w:val="0"/>
              <w:ind w:firstLine="0"/>
              <w:jc w:val="left"/>
            </w:pP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spacing w:line="220" w:lineRule="exact"/>
              <w:jc w:val="center"/>
              <w:rPr>
                <w:rFonts w:ascii="Times New Roman" w:hAnsi="Times New Roman" w:cs="Times New Roman"/>
                <w:sz w:val="20"/>
                <w:szCs w:val="20"/>
              </w:rPr>
            </w:pPr>
          </w:p>
          <w:p w:rsidR="003852A4" w:rsidRDefault="003852A4">
            <w:pPr>
              <w:spacing w:line="220" w:lineRule="exact"/>
              <w:jc w:val="center"/>
              <w:rPr>
                <w:rFonts w:ascii="Times New Roman" w:hAnsi="Times New Roman" w:cs="Times New Roman"/>
                <w:sz w:val="20"/>
                <w:szCs w:val="20"/>
              </w:rPr>
            </w:pPr>
          </w:p>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Рынки</w:t>
            </w:r>
          </w:p>
          <w:p w:rsidR="003852A4" w:rsidRDefault="003852A4">
            <w:pPr>
              <w:spacing w:line="220" w:lineRule="exact"/>
              <w:jc w:val="center"/>
            </w:pPr>
          </w:p>
        </w:tc>
        <w:tc>
          <w:tcPr>
            <w:tcW w:w="626"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У</w:t>
            </w: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Mar>
              <w:left w:w="103" w:type="dxa"/>
            </w:tcMar>
            <w:vAlign w:val="center"/>
          </w:tcPr>
          <w:p w:rsidR="003852A4" w:rsidRDefault="003852A4">
            <w:pPr>
              <w:snapToGrid w:val="0"/>
              <w:ind w:firstLine="0"/>
              <w:jc w:val="center"/>
            </w:pPr>
          </w:p>
        </w:tc>
        <w:tc>
          <w:tcPr>
            <w:tcW w:w="10" w:type="dxa"/>
            <w:gridSpan w:val="2"/>
            <w:tcBorders>
              <w:top w:val="single" w:sz="4" w:space="0" w:color="000000"/>
              <w:left w:val="single" w:sz="4" w:space="0" w:color="000000"/>
              <w:bottom w:val="single" w:sz="4" w:space="0" w:color="000000"/>
              <w:right w:val="single" w:sz="4" w:space="0" w:color="000000"/>
            </w:tcBorders>
            <w:shd w:val="clear" w:color="auto" w:fill="CCCCCC"/>
            <w:tcMar>
              <w:left w:w="103" w:type="dxa"/>
            </w:tcMar>
            <w:vAlign w:val="center"/>
          </w:tcPr>
          <w:p w:rsidR="003852A4" w:rsidRDefault="003852A4"/>
        </w:tc>
      </w:tr>
      <w:tr w:rsidR="003852A4">
        <w:tc>
          <w:tcPr>
            <w:tcW w:w="795"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4.2</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bCs/>
                <w:sz w:val="20"/>
                <w:szCs w:val="20"/>
              </w:rPr>
            </w:pPr>
            <w:r>
              <w:rPr>
                <w:rFonts w:ascii="Times New Roman" w:hAnsi="Times New Roman" w:cs="Times New Roman"/>
                <w:bCs/>
                <w:sz w:val="20"/>
                <w:szCs w:val="20"/>
              </w:rPr>
              <w:t>Объекты торговли (торговые центы, торгово-развлекательные центры (комплексы)</w:t>
            </w:r>
          </w:p>
        </w:tc>
        <w:tc>
          <w:tcPr>
            <w:tcW w:w="626"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Mar>
              <w:left w:w="103" w:type="dxa"/>
            </w:tcMar>
            <w:vAlign w:val="center"/>
          </w:tcPr>
          <w:p w:rsidR="003852A4" w:rsidRDefault="003852A4">
            <w:pPr>
              <w:snapToGrid w:val="0"/>
              <w:ind w:firstLine="0"/>
              <w:jc w:val="center"/>
            </w:pPr>
          </w:p>
        </w:tc>
        <w:tc>
          <w:tcPr>
            <w:tcW w:w="10" w:type="dxa"/>
            <w:gridSpan w:val="2"/>
            <w:tcBorders>
              <w:top w:val="single" w:sz="4" w:space="0" w:color="000000"/>
              <w:left w:val="single" w:sz="4" w:space="0" w:color="000000"/>
              <w:bottom w:val="single" w:sz="4" w:space="0" w:color="000000"/>
              <w:right w:val="single" w:sz="4" w:space="0" w:color="000000"/>
            </w:tcBorders>
            <w:shd w:val="clear" w:color="auto" w:fill="CCCCCC"/>
            <w:tcMar>
              <w:left w:w="103" w:type="dxa"/>
            </w:tcMar>
            <w:vAlign w:val="center"/>
          </w:tcPr>
          <w:p w:rsidR="003852A4" w:rsidRDefault="003852A4"/>
        </w:tc>
      </w:tr>
      <w:tr w:rsidR="003852A4">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4.6</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ind w:firstLine="0"/>
              <w:jc w:val="center"/>
              <w:rPr>
                <w:rFonts w:ascii="Times New Roman" w:hAnsi="Times New Roman" w:cs="Times New Roman"/>
                <w:sz w:val="20"/>
                <w:szCs w:val="20"/>
              </w:rPr>
            </w:pPr>
            <w:r>
              <w:rPr>
                <w:rFonts w:ascii="Times New Roman" w:hAnsi="Times New Roman" w:cs="Times New Roman"/>
                <w:sz w:val="20"/>
                <w:szCs w:val="20"/>
              </w:rPr>
              <w:t>Общественное питание</w:t>
            </w:r>
          </w:p>
          <w:p w:rsidR="003852A4" w:rsidRDefault="003852A4">
            <w:pPr>
              <w:spacing w:line="220" w:lineRule="exact"/>
              <w:ind w:firstLine="0"/>
              <w:jc w:val="center"/>
            </w:pPr>
          </w:p>
        </w:tc>
        <w:tc>
          <w:tcPr>
            <w:tcW w:w="626"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В</w:t>
            </w:r>
          </w:p>
        </w:tc>
        <w:tc>
          <w:tcPr>
            <w:tcW w:w="69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В</w:t>
            </w: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В</w:t>
            </w:r>
          </w:p>
        </w:tc>
        <w:tc>
          <w:tcPr>
            <w:tcW w:w="675"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У</w:t>
            </w:r>
          </w:p>
        </w:tc>
        <w:tc>
          <w:tcPr>
            <w:tcW w:w="710" w:type="dxa"/>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pPr>
              <w:snapToGrid w:val="0"/>
              <w:ind w:firstLine="0"/>
              <w:jc w:val="center"/>
            </w:pPr>
          </w:p>
        </w:tc>
        <w:tc>
          <w:tcPr>
            <w:tcW w:w="10" w:type="dxa"/>
            <w:gridSpan w:val="2"/>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tc>
      </w:tr>
      <w:tr w:rsidR="003852A4">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3.3</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bCs/>
                <w:sz w:val="20"/>
                <w:szCs w:val="20"/>
              </w:rPr>
            </w:pPr>
            <w:r>
              <w:rPr>
                <w:rFonts w:ascii="Times New Roman" w:hAnsi="Times New Roman" w:cs="Times New Roman"/>
                <w:bCs/>
                <w:sz w:val="20"/>
                <w:szCs w:val="20"/>
              </w:rPr>
              <w:t>Бытовое обслуживание</w:t>
            </w:r>
          </w:p>
          <w:p w:rsidR="003852A4" w:rsidRDefault="003852A4">
            <w:pPr>
              <w:spacing w:line="220" w:lineRule="exact"/>
              <w:jc w:val="center"/>
            </w:pPr>
          </w:p>
        </w:tc>
        <w:tc>
          <w:tcPr>
            <w:tcW w:w="626"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У</w:t>
            </w: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В</w:t>
            </w:r>
          </w:p>
        </w:tc>
        <w:tc>
          <w:tcPr>
            <w:tcW w:w="69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710" w:type="dxa"/>
            <w:tcBorders>
              <w:top w:val="single" w:sz="4" w:space="0" w:color="000000"/>
              <w:left w:val="single" w:sz="4" w:space="0" w:color="000000"/>
              <w:right w:val="single" w:sz="4" w:space="0" w:color="000000"/>
            </w:tcBorders>
            <w:shd w:val="clear" w:color="auto" w:fill="CCCCCC"/>
            <w:tcMar>
              <w:left w:w="103" w:type="dxa"/>
            </w:tcMar>
          </w:tcPr>
          <w:p w:rsidR="003852A4" w:rsidRDefault="003852A4">
            <w:pPr>
              <w:snapToGrid w:val="0"/>
              <w:ind w:firstLine="0"/>
              <w:jc w:val="center"/>
            </w:pPr>
          </w:p>
        </w:tc>
        <w:tc>
          <w:tcPr>
            <w:tcW w:w="10" w:type="dxa"/>
            <w:gridSpan w:val="2"/>
            <w:tcBorders>
              <w:top w:val="single" w:sz="4" w:space="0" w:color="000000"/>
              <w:left w:val="single" w:sz="4" w:space="0" w:color="000000"/>
              <w:right w:val="single" w:sz="4" w:space="0" w:color="000000"/>
            </w:tcBorders>
            <w:shd w:val="clear" w:color="auto" w:fill="CCCCCC"/>
            <w:tcMar>
              <w:left w:w="103" w:type="dxa"/>
            </w:tcMar>
          </w:tcPr>
          <w:p w:rsidR="003852A4" w:rsidRDefault="003852A4"/>
        </w:tc>
      </w:tr>
      <w:tr w:rsidR="003852A4">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4.10</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bCs/>
                <w:sz w:val="20"/>
                <w:szCs w:val="20"/>
              </w:rPr>
            </w:pPr>
            <w:r>
              <w:rPr>
                <w:rFonts w:ascii="Times New Roman" w:hAnsi="Times New Roman" w:cs="Times New Roman"/>
                <w:bCs/>
                <w:sz w:val="20"/>
                <w:szCs w:val="20"/>
              </w:rPr>
              <w:t>Выставочно-ярмарочная деятельность</w:t>
            </w:r>
          </w:p>
          <w:p w:rsidR="003852A4" w:rsidRDefault="003852A4">
            <w:pPr>
              <w:spacing w:line="220" w:lineRule="exact"/>
              <w:jc w:val="center"/>
            </w:pPr>
          </w:p>
        </w:tc>
        <w:tc>
          <w:tcPr>
            <w:tcW w:w="626"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tcBorders>
            <w:shd w:val="clear" w:color="auto" w:fill="CCCCCC"/>
            <w:tcMar>
              <w:left w:w="103" w:type="dxa"/>
            </w:tcMar>
            <w:vAlign w:val="center"/>
          </w:tcPr>
          <w:p w:rsidR="003852A4" w:rsidRDefault="003852A4">
            <w:pPr>
              <w:snapToGrid w:val="0"/>
              <w:ind w:firstLine="0"/>
              <w:jc w:val="center"/>
            </w:pPr>
          </w:p>
        </w:tc>
        <w:tc>
          <w:tcPr>
            <w:tcW w:w="710" w:type="dxa"/>
            <w:tcBorders>
              <w:top w:val="single" w:sz="4" w:space="0" w:color="000000"/>
              <w:left w:val="single" w:sz="4" w:space="0" w:color="000000"/>
              <w:right w:val="single" w:sz="4" w:space="0" w:color="000000"/>
            </w:tcBorders>
            <w:shd w:val="clear" w:color="auto" w:fill="CCCCCC"/>
            <w:tcMar>
              <w:left w:w="103" w:type="dxa"/>
            </w:tcMar>
          </w:tcPr>
          <w:p w:rsidR="003852A4" w:rsidRDefault="003852A4">
            <w:pPr>
              <w:snapToGrid w:val="0"/>
              <w:ind w:firstLine="0"/>
              <w:jc w:val="center"/>
            </w:pPr>
          </w:p>
        </w:tc>
        <w:tc>
          <w:tcPr>
            <w:tcW w:w="10" w:type="dxa"/>
            <w:gridSpan w:val="2"/>
            <w:tcBorders>
              <w:top w:val="single" w:sz="4" w:space="0" w:color="000000"/>
              <w:left w:val="single" w:sz="4" w:space="0" w:color="000000"/>
              <w:right w:val="single" w:sz="4" w:space="0" w:color="000000"/>
            </w:tcBorders>
            <w:shd w:val="clear" w:color="auto" w:fill="CCCCCC"/>
            <w:tcMar>
              <w:left w:w="103" w:type="dxa"/>
            </w:tcMar>
          </w:tcPr>
          <w:p w:rsidR="003852A4" w:rsidRDefault="003852A4"/>
        </w:tc>
      </w:tr>
      <w:tr w:rsidR="003852A4">
        <w:trPr>
          <w:gridAfter w:val="1"/>
          <w:wAfter w:w="198" w:type="dxa"/>
          <w:cantSplit/>
          <w:trHeight w:val="1030"/>
        </w:trPr>
        <w:tc>
          <w:tcPr>
            <w:tcW w:w="795" w:type="dxa"/>
            <w:tcMar>
              <w:left w:w="100" w:type="dxa"/>
            </w:tcMar>
          </w:tcPr>
          <w:p w:rsidR="003852A4" w:rsidRDefault="003852A4">
            <w:pPr>
              <w:ind w:firstLine="0"/>
              <w:jc w:val="left"/>
              <w:rPr>
                <w:rFonts w:ascii="Times New Roman" w:hAnsi="Times New Roman" w:cs="Times New Roman"/>
                <w:sz w:val="22"/>
                <w:szCs w:val="22"/>
              </w:rPr>
            </w:pPr>
            <w:r>
              <w:rPr>
                <w:rFonts w:ascii="Times New Roman" w:hAnsi="Times New Roman" w:cs="Times New Roman"/>
                <w:sz w:val="22"/>
                <w:szCs w:val="22"/>
              </w:rPr>
              <w:t>Код</w:t>
            </w:r>
          </w:p>
        </w:tc>
        <w:tc>
          <w:tcPr>
            <w:tcW w:w="2824" w:type="dxa"/>
            <w:tcBorders>
              <w:left w:val="single" w:sz="6" w:space="0" w:color="000000"/>
            </w:tcBorders>
            <w:tcMar>
              <w:left w:w="100" w:type="dxa"/>
            </w:tcMar>
            <w:vAlign w:val="center"/>
          </w:tcPr>
          <w:p w:rsidR="003852A4" w:rsidRDefault="003852A4">
            <w:pPr>
              <w:spacing w:line="220" w:lineRule="exact"/>
              <w:ind w:firstLine="0"/>
              <w:jc w:val="center"/>
              <w:rPr>
                <w:rFonts w:ascii="Times New Roman" w:hAnsi="Times New Roman" w:cs="Times New Roman"/>
                <w:b/>
                <w:sz w:val="20"/>
                <w:szCs w:val="20"/>
              </w:rPr>
            </w:pPr>
            <w:r>
              <w:rPr>
                <w:rFonts w:ascii="Times New Roman" w:hAnsi="Times New Roman" w:cs="Times New Roman"/>
                <w:b/>
                <w:sz w:val="20"/>
                <w:szCs w:val="20"/>
              </w:rPr>
              <w:t>Виды разрешенного использования</w:t>
            </w:r>
          </w:p>
        </w:tc>
        <w:tc>
          <w:tcPr>
            <w:tcW w:w="626" w:type="dxa"/>
            <w:tcBorders>
              <w:lef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Ж-1</w:t>
            </w:r>
          </w:p>
        </w:tc>
        <w:tc>
          <w:tcPr>
            <w:tcW w:w="630" w:type="dxa"/>
            <w:tcBorders>
              <w:lef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ОД-1</w:t>
            </w:r>
          </w:p>
        </w:tc>
        <w:tc>
          <w:tcPr>
            <w:tcW w:w="675" w:type="dxa"/>
            <w:tcBorders>
              <w:left w:val="single" w:sz="6" w:space="0" w:color="000000"/>
            </w:tcBorders>
            <w:tcMar>
              <w:left w:w="100" w:type="dxa"/>
            </w:tcMar>
            <w:textDirection w:val="btLr"/>
            <w:vAlign w:val="center"/>
          </w:tcPr>
          <w:p w:rsidR="003852A4" w:rsidRDefault="003852A4">
            <w:pPr>
              <w:ind w:left="113" w:right="113" w:firstLine="0"/>
              <w:jc w:val="center"/>
            </w:pPr>
            <w:r>
              <w:rPr>
                <w:rFonts w:ascii="Times New Roman" w:hAnsi="Times New Roman" w:cs="Times New Roman"/>
                <w:b/>
                <w:sz w:val="22"/>
                <w:szCs w:val="22"/>
              </w:rPr>
              <w:t>П-1.П-2</w:t>
            </w:r>
          </w:p>
        </w:tc>
        <w:tc>
          <w:tcPr>
            <w:tcW w:w="690" w:type="dxa"/>
            <w:tcBorders>
              <w:lef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Т-1</w:t>
            </w:r>
          </w:p>
        </w:tc>
        <w:tc>
          <w:tcPr>
            <w:tcW w:w="675" w:type="dxa"/>
            <w:tcBorders>
              <w:lef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Р-1</w:t>
            </w:r>
          </w:p>
        </w:tc>
        <w:tc>
          <w:tcPr>
            <w:tcW w:w="630" w:type="dxa"/>
            <w:tcBorders>
              <w:lef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Р-2</w:t>
            </w:r>
          </w:p>
        </w:tc>
        <w:tc>
          <w:tcPr>
            <w:tcW w:w="675" w:type="dxa"/>
            <w:tcBorders>
              <w:lef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СП-1</w:t>
            </w:r>
          </w:p>
        </w:tc>
        <w:tc>
          <w:tcPr>
            <w:tcW w:w="675" w:type="dxa"/>
            <w:tcBorders>
              <w:lef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СП-2</w:t>
            </w:r>
          </w:p>
        </w:tc>
        <w:tc>
          <w:tcPr>
            <w:tcW w:w="720" w:type="dxa"/>
            <w:gridSpan w:val="2"/>
            <w:tcBorders>
              <w:left w:val="single" w:sz="6" w:space="0" w:color="000000"/>
              <w:right w:val="single" w:sz="6" w:space="0" w:color="000000"/>
            </w:tcBorders>
            <w:tcMar>
              <w:left w:w="100"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С-1</w:t>
            </w:r>
          </w:p>
        </w:tc>
      </w:tr>
      <w:tr w:rsidR="003852A4">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4.5</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bCs/>
                <w:sz w:val="20"/>
                <w:szCs w:val="20"/>
              </w:rPr>
            </w:pPr>
            <w:r>
              <w:rPr>
                <w:rFonts w:ascii="Times New Roman" w:hAnsi="Times New Roman" w:cs="Times New Roman"/>
                <w:bCs/>
                <w:sz w:val="20"/>
                <w:szCs w:val="20"/>
              </w:rPr>
              <w:t>Банковская и страховая деятельность</w:t>
            </w:r>
          </w:p>
        </w:tc>
        <w:tc>
          <w:tcPr>
            <w:tcW w:w="626"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pPr>
              <w:snapToGrid w:val="0"/>
              <w:ind w:firstLine="0"/>
              <w:jc w:val="center"/>
            </w:pPr>
          </w:p>
        </w:tc>
        <w:tc>
          <w:tcPr>
            <w:tcW w:w="10" w:type="dxa"/>
            <w:gridSpan w:val="2"/>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tc>
      </w:tr>
      <w:tr w:rsidR="003852A4">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3.8</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Общественное управление</w:t>
            </w:r>
          </w:p>
          <w:p w:rsidR="003852A4" w:rsidRDefault="003852A4">
            <w:pPr>
              <w:spacing w:line="220" w:lineRule="exact"/>
              <w:jc w:val="center"/>
            </w:pPr>
          </w:p>
        </w:tc>
        <w:tc>
          <w:tcPr>
            <w:tcW w:w="626"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pPr>
              <w:snapToGrid w:val="0"/>
              <w:ind w:firstLine="0"/>
              <w:jc w:val="center"/>
            </w:pPr>
          </w:p>
        </w:tc>
        <w:tc>
          <w:tcPr>
            <w:tcW w:w="10" w:type="dxa"/>
            <w:gridSpan w:val="2"/>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tc>
      </w:tr>
      <w:tr w:rsidR="003852A4">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8.3</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Обеспечение внутреннего правопорядка</w:t>
            </w:r>
          </w:p>
        </w:tc>
        <w:tc>
          <w:tcPr>
            <w:tcW w:w="626"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710" w:type="dxa"/>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pPr>
              <w:snapToGrid w:val="0"/>
              <w:ind w:firstLine="0"/>
              <w:jc w:val="center"/>
            </w:pPr>
          </w:p>
        </w:tc>
        <w:tc>
          <w:tcPr>
            <w:tcW w:w="10" w:type="dxa"/>
            <w:gridSpan w:val="2"/>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tc>
      </w:tr>
      <w:tr w:rsidR="003852A4">
        <w:trPr>
          <w:trHeight w:val="311"/>
        </w:trPr>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3.1</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bCs/>
                <w:sz w:val="20"/>
                <w:szCs w:val="20"/>
              </w:rPr>
            </w:pPr>
            <w:r>
              <w:rPr>
                <w:rFonts w:ascii="Times New Roman" w:hAnsi="Times New Roman" w:cs="Times New Roman"/>
                <w:bCs/>
                <w:sz w:val="20"/>
                <w:szCs w:val="20"/>
              </w:rPr>
              <w:t>Коммунальное обслуживание</w:t>
            </w:r>
          </w:p>
        </w:tc>
        <w:tc>
          <w:tcPr>
            <w:tcW w:w="626"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710" w:type="dxa"/>
            <w:tcBorders>
              <w:top w:val="single" w:sz="4" w:space="0" w:color="000000"/>
              <w:left w:val="single" w:sz="4" w:space="0" w:color="000000"/>
              <w:right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10" w:type="dxa"/>
            <w:gridSpan w:val="2"/>
            <w:tcBorders>
              <w:top w:val="single" w:sz="4" w:space="0" w:color="000000"/>
              <w:left w:val="single" w:sz="4" w:space="0" w:color="000000"/>
              <w:right w:val="single" w:sz="4" w:space="0" w:color="000000"/>
            </w:tcBorders>
            <w:tcMar>
              <w:left w:w="103" w:type="dxa"/>
            </w:tcMar>
            <w:vAlign w:val="center"/>
          </w:tcPr>
          <w:p w:rsidR="003852A4" w:rsidRDefault="003852A4"/>
        </w:tc>
      </w:tr>
      <w:tr w:rsidR="003852A4">
        <w:trPr>
          <w:trHeight w:val="311"/>
        </w:trPr>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3.10</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bCs/>
                <w:sz w:val="20"/>
                <w:szCs w:val="20"/>
              </w:rPr>
            </w:pPr>
            <w:r>
              <w:rPr>
                <w:rFonts w:ascii="Times New Roman" w:hAnsi="Times New Roman" w:cs="Times New Roman"/>
                <w:bCs/>
                <w:sz w:val="20"/>
                <w:szCs w:val="20"/>
              </w:rPr>
              <w:t>Ветеринарное обслуживание</w:t>
            </w:r>
          </w:p>
        </w:tc>
        <w:tc>
          <w:tcPr>
            <w:tcW w:w="626"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710" w:type="dxa"/>
            <w:tcBorders>
              <w:top w:val="single" w:sz="4" w:space="0" w:color="000000"/>
              <w:left w:val="single" w:sz="4" w:space="0" w:color="000000"/>
              <w:right w:val="single" w:sz="4" w:space="0" w:color="000000"/>
            </w:tcBorders>
            <w:shd w:val="clear" w:color="auto" w:fill="CCCCCC"/>
            <w:tcMar>
              <w:left w:w="103" w:type="dxa"/>
            </w:tcMar>
          </w:tcPr>
          <w:p w:rsidR="003852A4" w:rsidRDefault="003852A4">
            <w:pPr>
              <w:snapToGrid w:val="0"/>
              <w:ind w:firstLine="0"/>
              <w:jc w:val="center"/>
            </w:pPr>
          </w:p>
        </w:tc>
        <w:tc>
          <w:tcPr>
            <w:tcW w:w="10" w:type="dxa"/>
            <w:gridSpan w:val="2"/>
            <w:tcBorders>
              <w:top w:val="single" w:sz="4" w:space="0" w:color="000000"/>
              <w:left w:val="single" w:sz="4" w:space="0" w:color="000000"/>
              <w:right w:val="single" w:sz="4" w:space="0" w:color="000000"/>
            </w:tcBorders>
            <w:shd w:val="clear" w:color="auto" w:fill="CCCCCC"/>
            <w:tcMar>
              <w:left w:w="103" w:type="dxa"/>
            </w:tcMar>
          </w:tcPr>
          <w:p w:rsidR="003852A4" w:rsidRDefault="003852A4"/>
        </w:tc>
      </w:tr>
      <w:tr w:rsidR="003852A4">
        <w:trPr>
          <w:trHeight w:val="311"/>
        </w:trPr>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3.10.2</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bCs/>
                <w:sz w:val="20"/>
                <w:szCs w:val="20"/>
              </w:rPr>
            </w:pPr>
            <w:r>
              <w:rPr>
                <w:rFonts w:ascii="Times New Roman" w:hAnsi="Times New Roman" w:cs="Times New Roman"/>
                <w:bCs/>
                <w:sz w:val="20"/>
                <w:szCs w:val="20"/>
              </w:rPr>
              <w:t>Амбулаторное-ветеринарное обслуживание</w:t>
            </w:r>
          </w:p>
        </w:tc>
        <w:tc>
          <w:tcPr>
            <w:tcW w:w="626"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У</w:t>
            </w: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710" w:type="dxa"/>
            <w:tcBorders>
              <w:top w:val="single" w:sz="4" w:space="0" w:color="000000"/>
              <w:left w:val="single" w:sz="4" w:space="0" w:color="000000"/>
              <w:right w:val="single" w:sz="4" w:space="0" w:color="000000"/>
            </w:tcBorders>
            <w:shd w:val="clear" w:color="auto" w:fill="CCCCCC"/>
            <w:tcMar>
              <w:left w:w="103" w:type="dxa"/>
            </w:tcMar>
          </w:tcPr>
          <w:p w:rsidR="003852A4" w:rsidRDefault="003852A4">
            <w:pPr>
              <w:snapToGrid w:val="0"/>
              <w:ind w:firstLine="0"/>
              <w:jc w:val="center"/>
            </w:pPr>
          </w:p>
        </w:tc>
        <w:tc>
          <w:tcPr>
            <w:tcW w:w="10" w:type="dxa"/>
            <w:gridSpan w:val="2"/>
            <w:tcBorders>
              <w:top w:val="single" w:sz="4" w:space="0" w:color="000000"/>
              <w:left w:val="single" w:sz="4" w:space="0" w:color="000000"/>
              <w:right w:val="single" w:sz="4" w:space="0" w:color="000000"/>
            </w:tcBorders>
            <w:shd w:val="clear" w:color="auto" w:fill="CCCCCC"/>
            <w:tcMar>
              <w:left w:w="103" w:type="dxa"/>
            </w:tcMar>
          </w:tcPr>
          <w:p w:rsidR="003852A4" w:rsidRDefault="003852A4"/>
        </w:tc>
      </w:tr>
      <w:tr w:rsidR="003852A4">
        <w:tc>
          <w:tcPr>
            <w:tcW w:w="795" w:type="dxa"/>
            <w:tcBorders>
              <w:top w:val="single" w:sz="4" w:space="0" w:color="000000"/>
              <w:left w:val="single" w:sz="4" w:space="0" w:color="000000"/>
              <w:bottom w:val="single" w:sz="4" w:space="0" w:color="000000"/>
            </w:tcBorders>
            <w:tcMar>
              <w:left w:w="103" w:type="dxa"/>
            </w:tcMar>
          </w:tcPr>
          <w:p w:rsidR="003852A4" w:rsidRDefault="003852A4">
            <w:pPr>
              <w:ind w:firstLine="0"/>
              <w:jc w:val="left"/>
              <w:rPr>
                <w:rFonts w:ascii="Times New Roman" w:hAnsi="Times New Roman" w:cs="Times New Roman"/>
                <w:sz w:val="20"/>
                <w:szCs w:val="20"/>
              </w:rPr>
            </w:pPr>
            <w:r>
              <w:rPr>
                <w:rFonts w:ascii="Times New Roman" w:hAnsi="Times New Roman" w:cs="Times New Roman"/>
                <w:sz w:val="20"/>
                <w:szCs w:val="20"/>
              </w:rPr>
              <w:t>6.4</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Пищевая промышленность</w:t>
            </w:r>
          </w:p>
          <w:p w:rsidR="003852A4" w:rsidRDefault="003852A4">
            <w:pPr>
              <w:spacing w:line="220" w:lineRule="exact"/>
              <w:jc w:val="center"/>
            </w:pPr>
          </w:p>
        </w:tc>
        <w:tc>
          <w:tcPr>
            <w:tcW w:w="626"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tcMar>
              <w:left w:w="103" w:type="dxa"/>
            </w:tcMar>
          </w:tcPr>
          <w:p w:rsidR="003852A4" w:rsidRDefault="003852A4">
            <w:pPr>
              <w:snapToGrid w:val="0"/>
              <w:ind w:firstLine="0"/>
              <w:jc w:val="center"/>
              <w:rPr>
                <w:rFonts w:ascii="Times New Roman" w:hAnsi="Times New Roman" w:cs="Times New Roman"/>
                <w:sz w:val="21"/>
                <w:szCs w:val="21"/>
              </w:rPr>
            </w:pPr>
            <w:r>
              <w:rPr>
                <w:rFonts w:ascii="Times New Roman" w:hAnsi="Times New Roman" w:cs="Times New Roman"/>
                <w:sz w:val="21"/>
                <w:szCs w:val="21"/>
              </w:rPr>
              <w:t>У</w:t>
            </w:r>
          </w:p>
        </w:tc>
        <w:tc>
          <w:tcPr>
            <w:tcW w:w="10" w:type="dxa"/>
            <w:gridSpan w:val="2"/>
            <w:tcBorders>
              <w:top w:val="single" w:sz="4" w:space="0" w:color="000000"/>
              <w:left w:val="single" w:sz="4" w:space="0" w:color="000000"/>
              <w:bottom w:val="single" w:sz="4" w:space="0" w:color="000000"/>
              <w:right w:val="single" w:sz="4" w:space="0" w:color="000000"/>
            </w:tcBorders>
            <w:tcMar>
              <w:left w:w="103" w:type="dxa"/>
            </w:tcMar>
          </w:tcPr>
          <w:p w:rsidR="003852A4" w:rsidRDefault="003852A4"/>
        </w:tc>
      </w:tr>
      <w:tr w:rsidR="003852A4">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6.6</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Строительная промышленность</w:t>
            </w:r>
          </w:p>
        </w:tc>
        <w:tc>
          <w:tcPr>
            <w:tcW w:w="626"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710" w:type="dxa"/>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pPr>
              <w:snapToGrid w:val="0"/>
              <w:ind w:firstLine="0"/>
              <w:jc w:val="center"/>
            </w:pPr>
          </w:p>
        </w:tc>
        <w:tc>
          <w:tcPr>
            <w:tcW w:w="10" w:type="dxa"/>
            <w:gridSpan w:val="2"/>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tc>
      </w:tr>
      <w:tr w:rsidR="003852A4">
        <w:trPr>
          <w:trHeight w:val="341"/>
        </w:trPr>
        <w:tc>
          <w:tcPr>
            <w:tcW w:w="795" w:type="dxa"/>
            <w:tcBorders>
              <w:top w:val="single" w:sz="4" w:space="0" w:color="000000"/>
              <w:left w:val="single" w:sz="4" w:space="0" w:color="000000"/>
              <w:bottom w:val="single" w:sz="4" w:space="0" w:color="000000"/>
            </w:tcBorders>
            <w:tcMar>
              <w:left w:w="103" w:type="dxa"/>
            </w:tcMar>
          </w:tcPr>
          <w:p w:rsidR="003852A4" w:rsidRDefault="003852A4">
            <w:pPr>
              <w:ind w:firstLine="0"/>
              <w:jc w:val="left"/>
              <w:rPr>
                <w:rFonts w:ascii="Times New Roman" w:hAnsi="Times New Roman" w:cs="Times New Roman"/>
                <w:sz w:val="20"/>
                <w:szCs w:val="20"/>
              </w:rPr>
            </w:pPr>
            <w:r>
              <w:rPr>
                <w:rFonts w:ascii="Times New Roman" w:hAnsi="Times New Roman" w:cs="Times New Roman"/>
                <w:sz w:val="20"/>
                <w:szCs w:val="20"/>
              </w:rPr>
              <w:t>6.9</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bCs/>
                <w:sz w:val="20"/>
                <w:szCs w:val="20"/>
              </w:rPr>
            </w:pPr>
            <w:r>
              <w:rPr>
                <w:rFonts w:ascii="Times New Roman" w:hAnsi="Times New Roman" w:cs="Times New Roman"/>
                <w:bCs/>
                <w:sz w:val="20"/>
                <w:szCs w:val="20"/>
              </w:rPr>
              <w:t>Склады</w:t>
            </w:r>
          </w:p>
          <w:p w:rsidR="003852A4" w:rsidRDefault="003852A4">
            <w:pPr>
              <w:spacing w:line="220" w:lineRule="exact"/>
              <w:jc w:val="center"/>
            </w:pPr>
          </w:p>
        </w:tc>
        <w:tc>
          <w:tcPr>
            <w:tcW w:w="626" w:type="dxa"/>
            <w:tcBorders>
              <w:top w:val="single" w:sz="4" w:space="0" w:color="000000"/>
              <w:left w:val="single" w:sz="4" w:space="0" w:color="000000"/>
              <w:bottom w:val="single" w:sz="4" w:space="0" w:color="000000"/>
            </w:tcBorders>
            <w:shd w:val="clear" w:color="auto" w:fill="CCCCCC"/>
            <w:tcMar>
              <w:left w:w="103" w:type="dxa"/>
            </w:tcMar>
            <w:textDirection w:val="btLr"/>
            <w:vAlign w:val="center"/>
          </w:tcPr>
          <w:p w:rsidR="003852A4" w:rsidRDefault="003852A4">
            <w:pPr>
              <w:snapToGrid w:val="0"/>
              <w:ind w:left="113" w:right="113"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textDirection w:val="btLr"/>
            <w:vAlign w:val="center"/>
          </w:tcPr>
          <w:p w:rsidR="003852A4" w:rsidRDefault="003852A4">
            <w:pPr>
              <w:snapToGrid w:val="0"/>
              <w:ind w:left="113" w:right="113" w:firstLine="0"/>
              <w:jc w:val="center"/>
            </w:pPr>
          </w:p>
        </w:tc>
        <w:tc>
          <w:tcPr>
            <w:tcW w:w="675" w:type="dxa"/>
            <w:tcBorders>
              <w:top w:val="single" w:sz="4" w:space="0" w:color="000000"/>
              <w:left w:val="single" w:sz="4" w:space="0" w:color="000000"/>
              <w:bottom w:val="single" w:sz="4" w:space="0" w:color="000000"/>
            </w:tcBorders>
            <w:tcMar>
              <w:left w:w="103" w:type="dxa"/>
            </w:tcMar>
            <w:textDirection w:val="btL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shd w:val="clear" w:color="auto" w:fill="CCCCCC"/>
            <w:tcMar>
              <w:left w:w="103" w:type="dxa"/>
            </w:tcMar>
            <w:textDirection w:val="btLr"/>
            <w:vAlign w:val="center"/>
          </w:tcPr>
          <w:p w:rsidR="003852A4" w:rsidRDefault="003852A4">
            <w:pPr>
              <w:snapToGrid w:val="0"/>
              <w:ind w:left="113" w:right="113"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textDirection w:val="btLr"/>
            <w:vAlign w:val="center"/>
          </w:tcPr>
          <w:p w:rsidR="003852A4" w:rsidRDefault="003852A4">
            <w:pPr>
              <w:snapToGrid w:val="0"/>
              <w:ind w:left="113" w:right="113"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textDirection w:val="btLr"/>
          </w:tcPr>
          <w:p w:rsidR="003852A4" w:rsidRDefault="003852A4">
            <w:pPr>
              <w:snapToGrid w:val="0"/>
              <w:ind w:left="113" w:right="113"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textDirection w:val="btLr"/>
          </w:tcPr>
          <w:p w:rsidR="003852A4" w:rsidRDefault="003852A4">
            <w:pPr>
              <w:snapToGrid w:val="0"/>
              <w:ind w:left="113" w:right="113"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textDirection w:val="btLr"/>
          </w:tcPr>
          <w:p w:rsidR="003852A4" w:rsidRDefault="003852A4">
            <w:pPr>
              <w:snapToGrid w:val="0"/>
              <w:ind w:left="113" w:right="113"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Mar>
              <w:left w:w="103" w:type="dxa"/>
            </w:tcMar>
            <w:textDirection w:val="btLr"/>
          </w:tcPr>
          <w:p w:rsidR="003852A4" w:rsidRDefault="003852A4">
            <w:pPr>
              <w:snapToGrid w:val="0"/>
              <w:ind w:left="113" w:right="113" w:firstLine="0"/>
              <w:jc w:val="center"/>
            </w:pPr>
          </w:p>
        </w:tc>
        <w:tc>
          <w:tcPr>
            <w:tcW w:w="10" w:type="dxa"/>
            <w:gridSpan w:val="2"/>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tc>
      </w:tr>
      <w:tr w:rsidR="003852A4">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5.4</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Причалы</w:t>
            </w:r>
          </w:p>
          <w:p w:rsidR="003852A4" w:rsidRDefault="003852A4">
            <w:pPr>
              <w:spacing w:line="220" w:lineRule="exact"/>
              <w:jc w:val="center"/>
            </w:pPr>
          </w:p>
        </w:tc>
        <w:tc>
          <w:tcPr>
            <w:tcW w:w="626"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9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У</w:t>
            </w: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pPr>
              <w:snapToGrid w:val="0"/>
              <w:ind w:firstLine="0"/>
              <w:jc w:val="center"/>
            </w:pPr>
          </w:p>
        </w:tc>
        <w:tc>
          <w:tcPr>
            <w:tcW w:w="10" w:type="dxa"/>
            <w:gridSpan w:val="2"/>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tc>
      </w:tr>
      <w:tr w:rsidR="003852A4">
        <w:trPr>
          <w:trHeight w:val="805"/>
        </w:trPr>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12.0</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ind w:firstLine="0"/>
              <w:jc w:val="center"/>
              <w:rPr>
                <w:rFonts w:ascii="Times New Roman" w:hAnsi="Times New Roman" w:cs="Times New Roman"/>
                <w:sz w:val="20"/>
                <w:szCs w:val="20"/>
              </w:rPr>
            </w:pPr>
            <w:r>
              <w:rPr>
                <w:rFonts w:ascii="Times New Roman" w:hAnsi="Times New Roman" w:cs="Times New Roman"/>
                <w:sz w:val="20"/>
                <w:szCs w:val="20"/>
              </w:rPr>
              <w:t>Земельные участки (территории) общего пользования</w:t>
            </w:r>
          </w:p>
        </w:tc>
        <w:tc>
          <w:tcPr>
            <w:tcW w:w="626"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710" w:type="dxa"/>
            <w:tcBorders>
              <w:top w:val="single" w:sz="4" w:space="0" w:color="000000"/>
              <w:left w:val="single" w:sz="4" w:space="0" w:color="000000"/>
              <w:bottom w:val="single" w:sz="4" w:space="0" w:color="000000"/>
              <w:right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p>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p w:rsidR="003852A4" w:rsidRDefault="003852A4">
            <w:pPr>
              <w:ind w:firstLine="0"/>
              <w:jc w:val="center"/>
            </w:pPr>
          </w:p>
        </w:tc>
        <w:tc>
          <w:tcPr>
            <w:tcW w:w="10" w:type="dxa"/>
            <w:gridSpan w:val="2"/>
            <w:tcBorders>
              <w:top w:val="single" w:sz="4" w:space="0" w:color="000000"/>
              <w:left w:val="single" w:sz="4" w:space="0" w:color="000000"/>
              <w:bottom w:val="single" w:sz="4" w:space="0" w:color="000000"/>
              <w:right w:val="single" w:sz="4" w:space="0" w:color="000000"/>
            </w:tcBorders>
            <w:tcMar>
              <w:left w:w="103" w:type="dxa"/>
            </w:tcMar>
            <w:vAlign w:val="center"/>
          </w:tcPr>
          <w:p w:rsidR="003852A4" w:rsidRDefault="003852A4"/>
        </w:tc>
      </w:tr>
      <w:tr w:rsidR="003852A4">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4.9</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Обслуживание           автотранспорта</w:t>
            </w:r>
          </w:p>
        </w:tc>
        <w:tc>
          <w:tcPr>
            <w:tcW w:w="626"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B2B2B2"/>
            <w:tcMar>
              <w:left w:w="103" w:type="dxa"/>
            </w:tcMar>
            <w:vAlign w:val="center"/>
          </w:tcPr>
          <w:p w:rsidR="003852A4" w:rsidRDefault="003852A4">
            <w:pPr>
              <w:ind w:firstLine="0"/>
              <w:jc w:val="center"/>
              <w:rPr>
                <w:rFonts w:ascii="Times New Roman" w:hAnsi="Times New Roman" w:cs="Times New Roman"/>
                <w:sz w:val="22"/>
                <w:szCs w:val="22"/>
              </w:rPr>
            </w:pP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710" w:type="dxa"/>
            <w:tcBorders>
              <w:top w:val="single" w:sz="4" w:space="0" w:color="000000"/>
              <w:left w:val="single" w:sz="4" w:space="0" w:color="000000"/>
              <w:bottom w:val="single" w:sz="4" w:space="0" w:color="000000"/>
              <w:right w:val="single" w:sz="4" w:space="0" w:color="000000"/>
            </w:tcBorders>
            <w:tcMar>
              <w:left w:w="103" w:type="dxa"/>
            </w:tcMar>
            <w:vAlign w:val="center"/>
          </w:tcPr>
          <w:p w:rsidR="003852A4" w:rsidRDefault="003852A4">
            <w:pPr>
              <w:snapToGrid w:val="0"/>
              <w:ind w:firstLine="0"/>
              <w:jc w:val="center"/>
              <w:rPr>
                <w:rFonts w:ascii="Times New Roman" w:hAnsi="Times New Roman"/>
                <w:sz w:val="22"/>
                <w:szCs w:val="22"/>
              </w:rPr>
            </w:pPr>
            <w:r>
              <w:rPr>
                <w:rFonts w:ascii="Times New Roman" w:hAnsi="Times New Roman"/>
                <w:sz w:val="22"/>
                <w:szCs w:val="22"/>
              </w:rPr>
              <w:t>У</w:t>
            </w:r>
          </w:p>
        </w:tc>
        <w:tc>
          <w:tcPr>
            <w:tcW w:w="10" w:type="dxa"/>
            <w:gridSpan w:val="2"/>
            <w:tcBorders>
              <w:top w:val="single" w:sz="4" w:space="0" w:color="000000"/>
              <w:left w:val="single" w:sz="4" w:space="0" w:color="000000"/>
              <w:bottom w:val="single" w:sz="4" w:space="0" w:color="000000"/>
              <w:right w:val="single" w:sz="4" w:space="0" w:color="000000"/>
            </w:tcBorders>
            <w:tcMar>
              <w:left w:w="103" w:type="dxa"/>
            </w:tcMar>
            <w:vAlign w:val="center"/>
          </w:tcPr>
          <w:p w:rsidR="003852A4" w:rsidRDefault="003852A4"/>
        </w:tc>
      </w:tr>
      <w:tr w:rsidR="003852A4">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4.9.1</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Объекты придорожного сервиса</w:t>
            </w:r>
          </w:p>
        </w:tc>
        <w:tc>
          <w:tcPr>
            <w:tcW w:w="626"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9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pPr>
              <w:snapToGrid w:val="0"/>
              <w:ind w:firstLine="0"/>
              <w:jc w:val="center"/>
            </w:pPr>
          </w:p>
        </w:tc>
        <w:tc>
          <w:tcPr>
            <w:tcW w:w="10" w:type="dxa"/>
            <w:gridSpan w:val="2"/>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tc>
      </w:tr>
      <w:tr w:rsidR="003852A4">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7.2</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Автомобильный транспорт</w:t>
            </w:r>
          </w:p>
          <w:p w:rsidR="003852A4" w:rsidRDefault="003852A4">
            <w:pPr>
              <w:spacing w:line="220" w:lineRule="exact"/>
              <w:jc w:val="center"/>
            </w:pPr>
          </w:p>
        </w:tc>
        <w:tc>
          <w:tcPr>
            <w:tcW w:w="626"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90"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pPr>
              <w:snapToGrid w:val="0"/>
              <w:ind w:firstLine="0"/>
              <w:jc w:val="center"/>
            </w:pPr>
          </w:p>
        </w:tc>
        <w:tc>
          <w:tcPr>
            <w:tcW w:w="10" w:type="dxa"/>
            <w:gridSpan w:val="2"/>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tc>
      </w:tr>
      <w:tr w:rsidR="003852A4">
        <w:trPr>
          <w:trHeight w:val="1254"/>
        </w:trPr>
        <w:tc>
          <w:tcPr>
            <w:tcW w:w="795" w:type="dxa"/>
            <w:tcBorders>
              <w:top w:val="single" w:sz="4" w:space="0" w:color="000000"/>
              <w:left w:val="single" w:sz="4" w:space="0" w:color="000000"/>
              <w:bottom w:val="single" w:sz="4" w:space="0" w:color="000000"/>
            </w:tcBorders>
            <w:tcMar>
              <w:left w:w="103" w:type="dxa"/>
            </w:tcMar>
          </w:tcPr>
          <w:p w:rsidR="003852A4" w:rsidRDefault="003852A4">
            <w:pPr>
              <w:ind w:firstLine="0"/>
              <w:jc w:val="left"/>
              <w:rPr>
                <w:rFonts w:ascii="Times New Roman" w:hAnsi="Times New Roman" w:cs="Times New Roman"/>
                <w:sz w:val="20"/>
                <w:szCs w:val="20"/>
              </w:rPr>
            </w:pPr>
            <w:r>
              <w:rPr>
                <w:rFonts w:ascii="Times New Roman" w:hAnsi="Times New Roman" w:cs="Times New Roman"/>
                <w:sz w:val="20"/>
                <w:szCs w:val="20"/>
              </w:rPr>
              <w:t>Код</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b/>
                <w:sz w:val="20"/>
                <w:szCs w:val="20"/>
              </w:rPr>
            </w:pPr>
            <w:r>
              <w:rPr>
                <w:rFonts w:ascii="Times New Roman" w:hAnsi="Times New Roman" w:cs="Times New Roman"/>
                <w:b/>
                <w:sz w:val="20"/>
                <w:szCs w:val="20"/>
              </w:rPr>
              <w:t>Виды разрешенного использования</w:t>
            </w:r>
          </w:p>
        </w:tc>
        <w:tc>
          <w:tcPr>
            <w:tcW w:w="626" w:type="dxa"/>
            <w:tcBorders>
              <w:top w:val="single" w:sz="4" w:space="0" w:color="000000"/>
              <w:left w:val="single" w:sz="4" w:space="0" w:color="000000"/>
              <w:bottom w:val="single" w:sz="4" w:space="0" w:color="000000"/>
            </w:tcBorders>
            <w:tcMar>
              <w:left w:w="103"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Ж-1</w:t>
            </w:r>
          </w:p>
        </w:tc>
        <w:tc>
          <w:tcPr>
            <w:tcW w:w="630" w:type="dxa"/>
            <w:tcBorders>
              <w:top w:val="single" w:sz="4" w:space="0" w:color="000000"/>
              <w:left w:val="single" w:sz="4" w:space="0" w:color="000000"/>
              <w:bottom w:val="single" w:sz="4" w:space="0" w:color="000000"/>
            </w:tcBorders>
            <w:tcMar>
              <w:left w:w="103"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ОД-1</w:t>
            </w:r>
          </w:p>
        </w:tc>
        <w:tc>
          <w:tcPr>
            <w:tcW w:w="675" w:type="dxa"/>
            <w:tcBorders>
              <w:top w:val="single" w:sz="4" w:space="0" w:color="000000"/>
              <w:left w:val="single" w:sz="4" w:space="0" w:color="000000"/>
              <w:bottom w:val="single" w:sz="4" w:space="0" w:color="000000"/>
            </w:tcBorders>
            <w:tcMar>
              <w:left w:w="103" w:type="dxa"/>
            </w:tcMar>
            <w:textDirection w:val="btLr"/>
            <w:vAlign w:val="center"/>
          </w:tcPr>
          <w:p w:rsidR="003852A4" w:rsidRDefault="003852A4">
            <w:pPr>
              <w:ind w:left="113" w:right="113" w:firstLine="0"/>
              <w:jc w:val="center"/>
            </w:pPr>
            <w:r>
              <w:rPr>
                <w:rFonts w:ascii="Times New Roman" w:hAnsi="Times New Roman" w:cs="Times New Roman"/>
                <w:b/>
                <w:sz w:val="22"/>
                <w:szCs w:val="22"/>
              </w:rPr>
              <w:t>П-1,П-2</w:t>
            </w:r>
          </w:p>
        </w:tc>
        <w:tc>
          <w:tcPr>
            <w:tcW w:w="690" w:type="dxa"/>
            <w:tcBorders>
              <w:top w:val="single" w:sz="4" w:space="0" w:color="000000"/>
              <w:left w:val="single" w:sz="4" w:space="0" w:color="000000"/>
              <w:bottom w:val="single" w:sz="4" w:space="0" w:color="000000"/>
            </w:tcBorders>
            <w:tcMar>
              <w:left w:w="103"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Т-1</w:t>
            </w:r>
          </w:p>
        </w:tc>
        <w:tc>
          <w:tcPr>
            <w:tcW w:w="675" w:type="dxa"/>
            <w:tcBorders>
              <w:top w:val="single" w:sz="4" w:space="0" w:color="000000"/>
              <w:left w:val="single" w:sz="4" w:space="0" w:color="000000"/>
              <w:bottom w:val="single" w:sz="4" w:space="0" w:color="000000"/>
            </w:tcBorders>
            <w:tcMar>
              <w:left w:w="103"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Р-1</w:t>
            </w:r>
          </w:p>
        </w:tc>
        <w:tc>
          <w:tcPr>
            <w:tcW w:w="630" w:type="dxa"/>
            <w:tcBorders>
              <w:top w:val="single" w:sz="4" w:space="0" w:color="000000"/>
              <w:left w:val="single" w:sz="4" w:space="0" w:color="000000"/>
              <w:bottom w:val="single" w:sz="4" w:space="0" w:color="000000"/>
            </w:tcBorders>
            <w:tcMar>
              <w:left w:w="103"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Р-2</w:t>
            </w:r>
          </w:p>
        </w:tc>
        <w:tc>
          <w:tcPr>
            <w:tcW w:w="675" w:type="dxa"/>
            <w:tcBorders>
              <w:top w:val="single" w:sz="4" w:space="0" w:color="000000"/>
              <w:left w:val="single" w:sz="4" w:space="0" w:color="000000"/>
              <w:bottom w:val="single" w:sz="4" w:space="0" w:color="000000"/>
            </w:tcBorders>
            <w:tcMar>
              <w:left w:w="103"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СП-1</w:t>
            </w:r>
          </w:p>
        </w:tc>
        <w:tc>
          <w:tcPr>
            <w:tcW w:w="675" w:type="dxa"/>
            <w:tcBorders>
              <w:top w:val="single" w:sz="4" w:space="0" w:color="000000"/>
              <w:left w:val="single" w:sz="4" w:space="0" w:color="000000"/>
              <w:bottom w:val="single" w:sz="4" w:space="0" w:color="000000"/>
            </w:tcBorders>
            <w:tcMar>
              <w:left w:w="103"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СП-2</w:t>
            </w:r>
          </w:p>
        </w:tc>
        <w:tc>
          <w:tcPr>
            <w:tcW w:w="710" w:type="dxa"/>
            <w:tcBorders>
              <w:top w:val="single" w:sz="4" w:space="0" w:color="000000"/>
              <w:left w:val="single" w:sz="4" w:space="0" w:color="000000"/>
              <w:bottom w:val="single" w:sz="4" w:space="0" w:color="000000"/>
              <w:right w:val="single" w:sz="4" w:space="0" w:color="000000"/>
            </w:tcBorders>
            <w:tcMar>
              <w:left w:w="103"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С-1</w:t>
            </w:r>
          </w:p>
        </w:tc>
        <w:tc>
          <w:tcPr>
            <w:tcW w:w="10" w:type="dxa"/>
            <w:gridSpan w:val="2"/>
            <w:tcBorders>
              <w:top w:val="single" w:sz="4" w:space="0" w:color="000000"/>
              <w:left w:val="single" w:sz="4" w:space="0" w:color="000000"/>
              <w:bottom w:val="single" w:sz="4" w:space="0" w:color="000000"/>
              <w:right w:val="single" w:sz="4" w:space="0" w:color="000000"/>
            </w:tcBorders>
            <w:tcMar>
              <w:left w:w="103" w:type="dxa"/>
            </w:tcMar>
            <w:vAlign w:val="center"/>
          </w:tcPr>
          <w:p w:rsidR="003852A4" w:rsidRDefault="003852A4"/>
        </w:tc>
      </w:tr>
      <w:tr w:rsidR="003852A4">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1.0</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Сельскохозяйственное использование</w:t>
            </w:r>
          </w:p>
        </w:tc>
        <w:tc>
          <w:tcPr>
            <w:tcW w:w="626"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10" w:type="dxa"/>
            <w:gridSpan w:val="2"/>
            <w:tcBorders>
              <w:top w:val="single" w:sz="4" w:space="0" w:color="000000"/>
              <w:left w:val="single" w:sz="4" w:space="0" w:color="000000"/>
              <w:bottom w:val="single" w:sz="4" w:space="0" w:color="000000"/>
              <w:right w:val="single" w:sz="4" w:space="0" w:color="000000"/>
            </w:tcBorders>
            <w:shd w:val="clear" w:color="auto" w:fill="FFFFFF"/>
            <w:tcMar>
              <w:left w:w="103" w:type="dxa"/>
            </w:tcMar>
            <w:vAlign w:val="center"/>
          </w:tcPr>
          <w:p w:rsidR="003852A4" w:rsidRDefault="003852A4"/>
        </w:tc>
      </w:tr>
      <w:tr w:rsidR="003852A4">
        <w:trPr>
          <w:trHeight w:val="527"/>
        </w:trPr>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5.2</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Природно-познавательный туризм</w:t>
            </w:r>
          </w:p>
        </w:tc>
        <w:tc>
          <w:tcPr>
            <w:tcW w:w="626"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Mar>
              <w:left w:w="103" w:type="dxa"/>
            </w:tcMar>
            <w:vAlign w:val="center"/>
          </w:tcPr>
          <w:p w:rsidR="003852A4" w:rsidRDefault="003852A4">
            <w:pPr>
              <w:snapToGrid w:val="0"/>
              <w:ind w:firstLine="0"/>
              <w:jc w:val="center"/>
            </w:pPr>
          </w:p>
        </w:tc>
        <w:tc>
          <w:tcPr>
            <w:tcW w:w="10" w:type="dxa"/>
            <w:gridSpan w:val="2"/>
            <w:tcBorders>
              <w:top w:val="single" w:sz="4" w:space="0" w:color="000000"/>
              <w:left w:val="single" w:sz="4" w:space="0" w:color="000000"/>
              <w:bottom w:val="single" w:sz="4" w:space="0" w:color="000000"/>
              <w:right w:val="single" w:sz="4" w:space="0" w:color="000000"/>
            </w:tcBorders>
            <w:shd w:val="clear" w:color="auto" w:fill="CCCCCC"/>
            <w:tcMar>
              <w:left w:w="103" w:type="dxa"/>
            </w:tcMar>
            <w:vAlign w:val="center"/>
          </w:tcPr>
          <w:p w:rsidR="003852A4" w:rsidRDefault="003852A4"/>
        </w:tc>
      </w:tr>
      <w:tr w:rsidR="003852A4">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1.17</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Питомники</w:t>
            </w:r>
          </w:p>
          <w:p w:rsidR="003852A4" w:rsidRDefault="003852A4">
            <w:pPr>
              <w:spacing w:line="220" w:lineRule="exact"/>
              <w:jc w:val="center"/>
            </w:pPr>
          </w:p>
        </w:tc>
        <w:tc>
          <w:tcPr>
            <w:tcW w:w="626"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710" w:type="dxa"/>
            <w:tcBorders>
              <w:top w:val="single" w:sz="4" w:space="0" w:color="000000"/>
              <w:left w:val="single" w:sz="4" w:space="0" w:color="000000"/>
              <w:bottom w:val="single" w:sz="4" w:space="0" w:color="000000"/>
              <w:right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10" w:type="dxa"/>
            <w:gridSpan w:val="2"/>
            <w:tcBorders>
              <w:top w:val="single" w:sz="4" w:space="0" w:color="000000"/>
              <w:left w:val="single" w:sz="4" w:space="0" w:color="000000"/>
              <w:bottom w:val="single" w:sz="4" w:space="0" w:color="000000"/>
              <w:right w:val="single" w:sz="4" w:space="0" w:color="000000"/>
            </w:tcBorders>
            <w:tcMar>
              <w:left w:w="103" w:type="dxa"/>
            </w:tcMar>
            <w:vAlign w:val="center"/>
          </w:tcPr>
          <w:p w:rsidR="003852A4" w:rsidRDefault="003852A4"/>
        </w:tc>
      </w:tr>
      <w:tr w:rsidR="003852A4">
        <w:trPr>
          <w:trHeight w:val="390"/>
        </w:trPr>
        <w:tc>
          <w:tcPr>
            <w:tcW w:w="795" w:type="dxa"/>
            <w:tcBorders>
              <w:top w:val="single" w:sz="4" w:space="0" w:color="000000"/>
              <w:left w:val="single" w:sz="4" w:space="0" w:color="000000"/>
              <w:bottom w:val="single" w:sz="4" w:space="0" w:color="000000"/>
            </w:tcBorders>
            <w:tcMar>
              <w:left w:w="103" w:type="dxa"/>
            </w:tcMar>
          </w:tcPr>
          <w:p w:rsidR="003852A4" w:rsidRDefault="003852A4">
            <w:pPr>
              <w:ind w:firstLine="0"/>
              <w:jc w:val="left"/>
              <w:rPr>
                <w:rFonts w:ascii="Times New Roman" w:hAnsi="Times New Roman" w:cs="Times New Roman"/>
                <w:sz w:val="20"/>
                <w:szCs w:val="20"/>
              </w:rPr>
            </w:pPr>
            <w:r>
              <w:rPr>
                <w:rFonts w:ascii="Times New Roman" w:hAnsi="Times New Roman" w:cs="Times New Roman"/>
                <w:sz w:val="20"/>
                <w:szCs w:val="20"/>
              </w:rPr>
              <w:t>5.2.1</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ind w:firstLine="0"/>
              <w:jc w:val="center"/>
              <w:rPr>
                <w:rFonts w:ascii="Times New Roman" w:hAnsi="Times New Roman" w:cs="Times New Roman"/>
                <w:sz w:val="20"/>
                <w:szCs w:val="20"/>
              </w:rPr>
            </w:pPr>
            <w:r>
              <w:rPr>
                <w:rFonts w:ascii="Times New Roman" w:hAnsi="Times New Roman" w:cs="Times New Roman"/>
                <w:sz w:val="20"/>
                <w:szCs w:val="20"/>
              </w:rPr>
              <w:t>Туристическое обслуживание</w:t>
            </w:r>
          </w:p>
        </w:tc>
        <w:tc>
          <w:tcPr>
            <w:tcW w:w="626"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У</w:t>
            </w: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Mar>
              <w:left w:w="103" w:type="dxa"/>
            </w:tcMar>
            <w:vAlign w:val="center"/>
          </w:tcPr>
          <w:p w:rsidR="003852A4" w:rsidRDefault="003852A4">
            <w:pPr>
              <w:snapToGrid w:val="0"/>
              <w:ind w:firstLine="0"/>
              <w:jc w:val="center"/>
            </w:pPr>
          </w:p>
        </w:tc>
        <w:tc>
          <w:tcPr>
            <w:tcW w:w="10" w:type="dxa"/>
            <w:gridSpan w:val="2"/>
            <w:tcBorders>
              <w:top w:val="single" w:sz="4" w:space="0" w:color="000000"/>
              <w:left w:val="single" w:sz="4" w:space="0" w:color="000000"/>
              <w:bottom w:val="single" w:sz="4" w:space="0" w:color="000000"/>
              <w:right w:val="single" w:sz="4" w:space="0" w:color="000000"/>
            </w:tcBorders>
            <w:shd w:val="clear" w:color="auto" w:fill="CCCCCC"/>
            <w:tcMar>
              <w:left w:w="103" w:type="dxa"/>
            </w:tcMar>
            <w:vAlign w:val="center"/>
          </w:tcPr>
          <w:p w:rsidR="003852A4" w:rsidRDefault="003852A4"/>
        </w:tc>
      </w:tr>
      <w:tr w:rsidR="003852A4">
        <w:trPr>
          <w:trHeight w:val="390"/>
        </w:trPr>
        <w:tc>
          <w:tcPr>
            <w:tcW w:w="795" w:type="dxa"/>
            <w:tcBorders>
              <w:top w:val="single" w:sz="4" w:space="0" w:color="000000"/>
              <w:left w:val="single" w:sz="4" w:space="0" w:color="000000"/>
              <w:bottom w:val="single" w:sz="4" w:space="0" w:color="000000"/>
            </w:tcBorders>
            <w:tcMar>
              <w:left w:w="103" w:type="dxa"/>
            </w:tcMar>
          </w:tcPr>
          <w:p w:rsidR="003852A4" w:rsidRDefault="003852A4">
            <w:pPr>
              <w:ind w:firstLine="0"/>
              <w:jc w:val="left"/>
              <w:rPr>
                <w:rFonts w:ascii="Times New Roman" w:hAnsi="Times New Roman" w:cs="Times New Roman"/>
                <w:sz w:val="20"/>
                <w:szCs w:val="20"/>
              </w:rPr>
            </w:pPr>
            <w:r>
              <w:rPr>
                <w:rFonts w:ascii="Times New Roman" w:hAnsi="Times New Roman" w:cs="Times New Roman"/>
                <w:sz w:val="20"/>
                <w:szCs w:val="20"/>
              </w:rPr>
              <w:t>13.1</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ind w:firstLine="0"/>
              <w:jc w:val="center"/>
              <w:rPr>
                <w:rFonts w:ascii="Times New Roman" w:hAnsi="Times New Roman" w:cs="Times New Roman"/>
                <w:sz w:val="20"/>
                <w:szCs w:val="20"/>
              </w:rPr>
            </w:pPr>
            <w:r>
              <w:rPr>
                <w:rFonts w:ascii="Times New Roman" w:hAnsi="Times New Roman" w:cs="Times New Roman"/>
                <w:sz w:val="20"/>
                <w:szCs w:val="20"/>
              </w:rPr>
              <w:t>Ведение огородничества</w:t>
            </w:r>
          </w:p>
        </w:tc>
        <w:tc>
          <w:tcPr>
            <w:tcW w:w="626"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10" w:type="dxa"/>
            <w:gridSpan w:val="2"/>
            <w:tcBorders>
              <w:top w:val="single" w:sz="4" w:space="0" w:color="000000"/>
              <w:left w:val="single" w:sz="4" w:space="0" w:color="000000"/>
              <w:bottom w:val="single" w:sz="4" w:space="0" w:color="000000"/>
              <w:right w:val="single" w:sz="4" w:space="0" w:color="000000"/>
            </w:tcBorders>
            <w:tcMar>
              <w:left w:w="103" w:type="dxa"/>
            </w:tcMar>
            <w:vAlign w:val="center"/>
          </w:tcPr>
          <w:p w:rsidR="003852A4" w:rsidRDefault="003852A4"/>
        </w:tc>
      </w:tr>
      <w:tr w:rsidR="003852A4">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13.2</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Ведение садоводства</w:t>
            </w:r>
          </w:p>
          <w:p w:rsidR="003852A4" w:rsidRDefault="003852A4">
            <w:pPr>
              <w:spacing w:line="220" w:lineRule="exact"/>
              <w:jc w:val="center"/>
              <w:rPr>
                <w:rFonts w:ascii="Times New Roman" w:hAnsi="Times New Roman" w:cs="Times New Roman"/>
                <w:sz w:val="20"/>
                <w:szCs w:val="20"/>
              </w:rPr>
            </w:pPr>
          </w:p>
          <w:p w:rsidR="003852A4" w:rsidRDefault="003852A4">
            <w:pPr>
              <w:spacing w:line="220" w:lineRule="exact"/>
              <w:jc w:val="center"/>
              <w:rPr>
                <w:rFonts w:ascii="Times New Roman" w:hAnsi="Times New Roman" w:cs="Times New Roman"/>
                <w:sz w:val="20"/>
                <w:szCs w:val="20"/>
              </w:rPr>
            </w:pPr>
          </w:p>
          <w:p w:rsidR="003852A4" w:rsidRDefault="003852A4">
            <w:pPr>
              <w:spacing w:line="220" w:lineRule="exact"/>
              <w:jc w:val="center"/>
              <w:rPr>
                <w:rFonts w:ascii="Times New Roman" w:hAnsi="Times New Roman" w:cs="Times New Roman"/>
                <w:sz w:val="20"/>
                <w:szCs w:val="20"/>
              </w:rPr>
            </w:pPr>
          </w:p>
        </w:tc>
        <w:tc>
          <w:tcPr>
            <w:tcW w:w="626" w:type="dxa"/>
            <w:tcBorders>
              <w:top w:val="single" w:sz="4" w:space="0" w:color="000000"/>
              <w:left w:val="single" w:sz="4" w:space="0" w:color="000000"/>
              <w:bottom w:val="single" w:sz="4" w:space="0" w:color="000000"/>
            </w:tcBorders>
            <w:shd w:val="clear" w:color="auto" w:fill="DDDDDD"/>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DDDDDD"/>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DDDDDD"/>
            <w:tcMar>
              <w:left w:w="103" w:type="dxa"/>
            </w:tcMar>
            <w:vAlign w:val="center"/>
          </w:tcPr>
          <w:p w:rsidR="003852A4" w:rsidRDefault="003852A4">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DDDDDD"/>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DDDDDD"/>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vAlign w:val="cente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10" w:type="dxa"/>
            <w:gridSpan w:val="2"/>
            <w:tcBorders>
              <w:top w:val="single" w:sz="4" w:space="0" w:color="000000"/>
              <w:left w:val="single" w:sz="4" w:space="0" w:color="000000"/>
              <w:bottom w:val="single" w:sz="4" w:space="0" w:color="000000"/>
              <w:right w:val="single" w:sz="4" w:space="0" w:color="000000"/>
            </w:tcBorders>
            <w:shd w:val="clear" w:color="auto" w:fill="FFFFFF"/>
            <w:tcMar>
              <w:left w:w="103" w:type="dxa"/>
            </w:tcMar>
            <w:vAlign w:val="center"/>
          </w:tcPr>
          <w:p w:rsidR="003852A4" w:rsidRDefault="003852A4"/>
        </w:tc>
      </w:tr>
      <w:tr w:rsidR="003852A4">
        <w:tc>
          <w:tcPr>
            <w:tcW w:w="795" w:type="dxa"/>
            <w:tcBorders>
              <w:top w:val="single" w:sz="4" w:space="0" w:color="000000"/>
              <w:left w:val="single" w:sz="4" w:space="0" w:color="000000"/>
              <w:bottom w:val="single" w:sz="4" w:space="0" w:color="000000"/>
            </w:tcBorders>
            <w:tcMar>
              <w:left w:w="103" w:type="dxa"/>
            </w:tcMar>
          </w:tcPr>
          <w:p w:rsidR="003852A4" w:rsidRDefault="003852A4">
            <w:pPr>
              <w:ind w:firstLine="0"/>
              <w:jc w:val="left"/>
              <w:rPr>
                <w:rFonts w:ascii="Times New Roman" w:hAnsi="Times New Roman" w:cs="Times New Roman"/>
                <w:sz w:val="20"/>
                <w:szCs w:val="20"/>
              </w:rPr>
            </w:pPr>
            <w:r>
              <w:rPr>
                <w:rFonts w:ascii="Times New Roman" w:hAnsi="Times New Roman" w:cs="Times New Roman"/>
                <w:sz w:val="20"/>
                <w:szCs w:val="20"/>
              </w:rPr>
              <w:t>Код</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b/>
                <w:sz w:val="20"/>
                <w:szCs w:val="20"/>
              </w:rPr>
            </w:pPr>
            <w:r>
              <w:rPr>
                <w:rFonts w:ascii="Times New Roman" w:hAnsi="Times New Roman" w:cs="Times New Roman"/>
                <w:b/>
                <w:sz w:val="20"/>
                <w:szCs w:val="20"/>
              </w:rPr>
              <w:t>Виды разрешенного использования</w:t>
            </w:r>
          </w:p>
          <w:p w:rsidR="003852A4" w:rsidRDefault="003852A4">
            <w:pPr>
              <w:spacing w:line="220" w:lineRule="exact"/>
              <w:jc w:val="center"/>
              <w:rPr>
                <w:rFonts w:ascii="Times New Roman" w:hAnsi="Times New Roman" w:cs="Times New Roman"/>
                <w:b/>
                <w:sz w:val="20"/>
                <w:szCs w:val="20"/>
              </w:rPr>
            </w:pPr>
          </w:p>
          <w:p w:rsidR="003852A4" w:rsidRDefault="003852A4">
            <w:pPr>
              <w:spacing w:line="220" w:lineRule="exact"/>
              <w:ind w:firstLine="0"/>
              <w:jc w:val="center"/>
              <w:rPr>
                <w:rFonts w:ascii="Times New Roman" w:hAnsi="Times New Roman" w:cs="Times New Roman"/>
                <w:b/>
                <w:sz w:val="20"/>
                <w:szCs w:val="20"/>
              </w:rPr>
            </w:pPr>
          </w:p>
        </w:tc>
        <w:tc>
          <w:tcPr>
            <w:tcW w:w="626" w:type="dxa"/>
            <w:tcBorders>
              <w:top w:val="single" w:sz="4" w:space="0" w:color="000000"/>
              <w:left w:val="single" w:sz="4" w:space="0" w:color="000000"/>
              <w:bottom w:val="single" w:sz="4" w:space="0" w:color="000000"/>
            </w:tcBorders>
            <w:tcMar>
              <w:left w:w="103"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Ж-1</w:t>
            </w:r>
          </w:p>
        </w:tc>
        <w:tc>
          <w:tcPr>
            <w:tcW w:w="630" w:type="dxa"/>
            <w:tcBorders>
              <w:top w:val="single" w:sz="4" w:space="0" w:color="000000"/>
              <w:left w:val="single" w:sz="4" w:space="0" w:color="000000"/>
              <w:bottom w:val="single" w:sz="4" w:space="0" w:color="000000"/>
            </w:tcBorders>
            <w:tcMar>
              <w:left w:w="103"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ОД-1</w:t>
            </w:r>
          </w:p>
        </w:tc>
        <w:tc>
          <w:tcPr>
            <w:tcW w:w="675" w:type="dxa"/>
            <w:tcBorders>
              <w:top w:val="single" w:sz="4" w:space="0" w:color="000000"/>
              <w:left w:val="single" w:sz="4" w:space="0" w:color="000000"/>
              <w:bottom w:val="single" w:sz="4" w:space="0" w:color="000000"/>
            </w:tcBorders>
            <w:tcMar>
              <w:left w:w="103" w:type="dxa"/>
            </w:tcMar>
            <w:textDirection w:val="btLr"/>
            <w:vAlign w:val="center"/>
          </w:tcPr>
          <w:p w:rsidR="003852A4" w:rsidRDefault="003852A4">
            <w:pPr>
              <w:ind w:left="113" w:right="113" w:firstLine="0"/>
              <w:jc w:val="center"/>
            </w:pPr>
            <w:r>
              <w:rPr>
                <w:rFonts w:ascii="Times New Roman" w:hAnsi="Times New Roman" w:cs="Times New Roman"/>
                <w:b/>
                <w:sz w:val="22"/>
                <w:szCs w:val="22"/>
              </w:rPr>
              <w:t>П-1,П-2</w:t>
            </w:r>
          </w:p>
        </w:tc>
        <w:tc>
          <w:tcPr>
            <w:tcW w:w="690" w:type="dxa"/>
            <w:tcBorders>
              <w:top w:val="single" w:sz="4" w:space="0" w:color="000000"/>
              <w:left w:val="single" w:sz="4" w:space="0" w:color="000000"/>
              <w:bottom w:val="single" w:sz="4" w:space="0" w:color="000000"/>
            </w:tcBorders>
            <w:tcMar>
              <w:left w:w="103"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Т-1</w:t>
            </w:r>
          </w:p>
        </w:tc>
        <w:tc>
          <w:tcPr>
            <w:tcW w:w="675" w:type="dxa"/>
            <w:tcBorders>
              <w:top w:val="single" w:sz="4" w:space="0" w:color="000000"/>
              <w:left w:val="single" w:sz="4" w:space="0" w:color="000000"/>
              <w:bottom w:val="single" w:sz="4" w:space="0" w:color="000000"/>
            </w:tcBorders>
            <w:tcMar>
              <w:left w:w="103"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Р-1</w:t>
            </w:r>
          </w:p>
        </w:tc>
        <w:tc>
          <w:tcPr>
            <w:tcW w:w="630" w:type="dxa"/>
            <w:tcBorders>
              <w:top w:val="single" w:sz="4" w:space="0" w:color="000000"/>
              <w:left w:val="single" w:sz="4" w:space="0" w:color="000000"/>
              <w:bottom w:val="single" w:sz="4" w:space="0" w:color="000000"/>
            </w:tcBorders>
            <w:tcMar>
              <w:left w:w="103"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Р-2</w:t>
            </w:r>
          </w:p>
        </w:tc>
        <w:tc>
          <w:tcPr>
            <w:tcW w:w="675" w:type="dxa"/>
            <w:tcBorders>
              <w:top w:val="single" w:sz="4" w:space="0" w:color="000000"/>
              <w:left w:val="single" w:sz="4" w:space="0" w:color="000000"/>
              <w:bottom w:val="single" w:sz="4" w:space="0" w:color="000000"/>
            </w:tcBorders>
            <w:tcMar>
              <w:left w:w="103"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СП-1</w:t>
            </w:r>
          </w:p>
        </w:tc>
        <w:tc>
          <w:tcPr>
            <w:tcW w:w="675" w:type="dxa"/>
            <w:tcBorders>
              <w:top w:val="single" w:sz="4" w:space="0" w:color="000000"/>
              <w:left w:val="single" w:sz="4" w:space="0" w:color="000000"/>
              <w:bottom w:val="single" w:sz="4" w:space="0" w:color="000000"/>
            </w:tcBorders>
            <w:tcMar>
              <w:left w:w="103"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СП-2</w:t>
            </w:r>
          </w:p>
        </w:tc>
        <w:tc>
          <w:tcPr>
            <w:tcW w:w="710" w:type="dxa"/>
            <w:tcBorders>
              <w:top w:val="single" w:sz="4" w:space="0" w:color="000000"/>
              <w:left w:val="single" w:sz="4" w:space="0" w:color="000000"/>
              <w:bottom w:val="single" w:sz="4" w:space="0" w:color="000000"/>
              <w:right w:val="single" w:sz="4" w:space="0" w:color="000000"/>
            </w:tcBorders>
            <w:tcMar>
              <w:left w:w="103" w:type="dxa"/>
            </w:tcMar>
            <w:textDirection w:val="btLr"/>
            <w:vAlign w:val="center"/>
          </w:tcPr>
          <w:p w:rsidR="003852A4" w:rsidRDefault="003852A4">
            <w:pPr>
              <w:ind w:left="113" w:right="113" w:firstLine="0"/>
              <w:jc w:val="center"/>
              <w:rPr>
                <w:rFonts w:ascii="Times New Roman" w:hAnsi="Times New Roman" w:cs="Times New Roman"/>
                <w:b/>
                <w:sz w:val="22"/>
                <w:szCs w:val="22"/>
              </w:rPr>
            </w:pPr>
            <w:r>
              <w:rPr>
                <w:rFonts w:ascii="Times New Roman" w:hAnsi="Times New Roman" w:cs="Times New Roman"/>
                <w:b/>
                <w:sz w:val="22"/>
                <w:szCs w:val="22"/>
              </w:rPr>
              <w:t>С-1</w:t>
            </w:r>
          </w:p>
        </w:tc>
        <w:tc>
          <w:tcPr>
            <w:tcW w:w="10" w:type="dxa"/>
            <w:gridSpan w:val="2"/>
            <w:tcBorders>
              <w:top w:val="single" w:sz="4" w:space="0" w:color="000000"/>
              <w:left w:val="single" w:sz="4" w:space="0" w:color="000000"/>
              <w:bottom w:val="single" w:sz="4" w:space="0" w:color="000000"/>
              <w:right w:val="single" w:sz="4" w:space="0" w:color="000000"/>
            </w:tcBorders>
            <w:tcMar>
              <w:left w:w="103" w:type="dxa"/>
            </w:tcMar>
            <w:vAlign w:val="center"/>
          </w:tcPr>
          <w:p w:rsidR="003852A4" w:rsidRDefault="003852A4"/>
        </w:tc>
      </w:tr>
      <w:tr w:rsidR="003852A4">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8.4</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Обеспечение деятельности по исполнению наказаний</w:t>
            </w:r>
          </w:p>
        </w:tc>
        <w:tc>
          <w:tcPr>
            <w:tcW w:w="626"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У</w:t>
            </w:r>
          </w:p>
        </w:tc>
        <w:tc>
          <w:tcPr>
            <w:tcW w:w="69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pPr>
              <w:snapToGrid w:val="0"/>
              <w:ind w:firstLine="0"/>
              <w:jc w:val="center"/>
            </w:pPr>
          </w:p>
        </w:tc>
        <w:tc>
          <w:tcPr>
            <w:tcW w:w="10" w:type="dxa"/>
            <w:gridSpan w:val="2"/>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tc>
      </w:tr>
      <w:tr w:rsidR="003852A4">
        <w:trPr>
          <w:trHeight w:val="281"/>
        </w:trPr>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12.1</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Ритуальная деятельность</w:t>
            </w:r>
          </w:p>
          <w:p w:rsidR="003852A4" w:rsidRDefault="003852A4">
            <w:pPr>
              <w:spacing w:line="220" w:lineRule="exact"/>
              <w:jc w:val="center"/>
            </w:pPr>
          </w:p>
        </w:tc>
        <w:tc>
          <w:tcPr>
            <w:tcW w:w="626"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CCCCCC"/>
            <w:tcMar>
              <w:left w:w="103" w:type="dxa"/>
            </w:tcMar>
            <w:textDirection w:val="btLr"/>
            <w:vAlign w:val="center"/>
          </w:tcPr>
          <w:p w:rsidR="003852A4" w:rsidRDefault="003852A4">
            <w:pPr>
              <w:snapToGrid w:val="0"/>
              <w:ind w:left="113" w:right="113"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textDirection w:val="btLr"/>
            <w:vAlign w:val="center"/>
          </w:tcPr>
          <w:p w:rsidR="003852A4" w:rsidRDefault="003852A4">
            <w:pPr>
              <w:snapToGrid w:val="0"/>
              <w:ind w:left="113" w:right="113"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tcMar>
              <w:left w:w="103" w:type="dxa"/>
            </w:tcMa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pPr>
              <w:snapToGrid w:val="0"/>
              <w:ind w:firstLine="0"/>
              <w:jc w:val="center"/>
            </w:pPr>
          </w:p>
        </w:tc>
        <w:tc>
          <w:tcPr>
            <w:tcW w:w="10" w:type="dxa"/>
            <w:gridSpan w:val="2"/>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tc>
      </w:tr>
      <w:tr w:rsidR="003852A4">
        <w:tc>
          <w:tcPr>
            <w:tcW w:w="795" w:type="dxa"/>
            <w:tcBorders>
              <w:top w:val="single" w:sz="4" w:space="0" w:color="000000"/>
              <w:left w:val="single" w:sz="4" w:space="0" w:color="000000"/>
              <w:bottom w:val="single" w:sz="4" w:space="0" w:color="000000"/>
            </w:tcBorders>
            <w:tcMar>
              <w:left w:w="103" w:type="dxa"/>
            </w:tcMa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12.2</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Специальная</w:t>
            </w:r>
          </w:p>
        </w:tc>
        <w:tc>
          <w:tcPr>
            <w:tcW w:w="626"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30"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tcMar>
              <w:left w:w="103" w:type="dxa"/>
            </w:tcMar>
          </w:tcPr>
          <w:p w:rsidR="003852A4" w:rsidRDefault="003852A4">
            <w:pPr>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tcMar>
              <w:left w:w="103" w:type="dxa"/>
            </w:tcMar>
          </w:tcPr>
          <w:p w:rsidR="003852A4" w:rsidRDefault="003852A4">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pPr>
              <w:snapToGrid w:val="0"/>
              <w:ind w:firstLine="0"/>
              <w:jc w:val="center"/>
            </w:pPr>
          </w:p>
        </w:tc>
        <w:tc>
          <w:tcPr>
            <w:tcW w:w="10" w:type="dxa"/>
            <w:gridSpan w:val="2"/>
            <w:tcBorders>
              <w:top w:val="single" w:sz="4" w:space="0" w:color="000000"/>
              <w:left w:val="single" w:sz="4" w:space="0" w:color="000000"/>
              <w:bottom w:val="single" w:sz="4" w:space="0" w:color="000000"/>
              <w:right w:val="single" w:sz="4" w:space="0" w:color="000000"/>
            </w:tcBorders>
            <w:shd w:val="clear" w:color="auto" w:fill="CCCCCC"/>
            <w:tcMar>
              <w:left w:w="103" w:type="dxa"/>
            </w:tcMar>
          </w:tcPr>
          <w:p w:rsidR="003852A4" w:rsidRDefault="003852A4"/>
        </w:tc>
      </w:tr>
      <w:tr w:rsidR="003852A4">
        <w:tc>
          <w:tcPr>
            <w:tcW w:w="795"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left"/>
              <w:rPr>
                <w:rFonts w:ascii="Times New Roman" w:hAnsi="Times New Roman" w:cs="Times New Roman"/>
                <w:sz w:val="20"/>
                <w:szCs w:val="20"/>
              </w:rPr>
            </w:pPr>
            <w:r>
              <w:rPr>
                <w:rFonts w:ascii="Times New Roman" w:hAnsi="Times New Roman" w:cs="Times New Roman"/>
                <w:sz w:val="20"/>
                <w:szCs w:val="20"/>
              </w:rPr>
              <w:t>11.1</w:t>
            </w:r>
          </w:p>
        </w:tc>
        <w:tc>
          <w:tcPr>
            <w:tcW w:w="2824" w:type="dxa"/>
            <w:tcBorders>
              <w:top w:val="single" w:sz="4" w:space="0" w:color="000000"/>
              <w:left w:val="single" w:sz="4" w:space="0" w:color="000000"/>
              <w:bottom w:val="single" w:sz="4" w:space="0" w:color="000000"/>
            </w:tcBorders>
            <w:tcMar>
              <w:left w:w="103" w:type="dxa"/>
            </w:tcMar>
            <w:vAlign w:val="center"/>
          </w:tcPr>
          <w:p w:rsidR="003852A4" w:rsidRDefault="003852A4">
            <w:pPr>
              <w:spacing w:line="220" w:lineRule="exact"/>
              <w:jc w:val="center"/>
              <w:rPr>
                <w:rFonts w:ascii="Times New Roman" w:hAnsi="Times New Roman" w:cs="Times New Roman"/>
                <w:sz w:val="20"/>
                <w:szCs w:val="20"/>
              </w:rPr>
            </w:pPr>
            <w:r>
              <w:rPr>
                <w:rFonts w:ascii="Times New Roman" w:hAnsi="Times New Roman" w:cs="Times New Roman"/>
                <w:sz w:val="20"/>
                <w:szCs w:val="20"/>
              </w:rPr>
              <w:t>Общее пользование водными объектами</w:t>
            </w:r>
          </w:p>
        </w:tc>
        <w:tc>
          <w:tcPr>
            <w:tcW w:w="626"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90"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30" w:type="dxa"/>
            <w:tcBorders>
              <w:top w:val="single" w:sz="4" w:space="0" w:color="000000"/>
              <w:left w:val="single" w:sz="4" w:space="0" w:color="000000"/>
              <w:bottom w:val="single" w:sz="4" w:space="0" w:color="000000"/>
            </w:tcBorders>
            <w:tcMar>
              <w:left w:w="103" w:type="dxa"/>
            </w:tcMar>
            <w:vAlign w:val="center"/>
          </w:tcPr>
          <w:p w:rsidR="003852A4" w:rsidRDefault="003852A4">
            <w:pPr>
              <w:snapToGrid w:val="0"/>
              <w:ind w:firstLine="0"/>
              <w:jc w:val="center"/>
              <w:rPr>
                <w:rFonts w:ascii="Times New Roman" w:hAnsi="Times New Roman" w:cs="Times New Roman"/>
                <w:sz w:val="22"/>
                <w:szCs w:val="22"/>
              </w:rPr>
            </w:pPr>
            <w:r>
              <w:rPr>
                <w:rFonts w:ascii="Times New Roman" w:hAnsi="Times New Roman" w:cs="Times New Roman"/>
                <w:sz w:val="22"/>
                <w:szCs w:val="22"/>
              </w:rPr>
              <w:t>Р</w:t>
            </w: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675" w:type="dxa"/>
            <w:tcBorders>
              <w:top w:val="single" w:sz="4" w:space="0" w:color="000000"/>
              <w:left w:val="single" w:sz="4" w:space="0" w:color="000000"/>
              <w:bottom w:val="single" w:sz="4" w:space="0" w:color="000000"/>
            </w:tcBorders>
            <w:shd w:val="clear" w:color="auto" w:fill="CCCCCC"/>
            <w:tcMar>
              <w:left w:w="103" w:type="dxa"/>
            </w:tcMar>
            <w:vAlign w:val="center"/>
          </w:tcPr>
          <w:p w:rsidR="003852A4" w:rsidRDefault="003852A4">
            <w:pPr>
              <w:snapToGrid w:val="0"/>
              <w:ind w:firstLine="0"/>
              <w:jc w:val="center"/>
            </w:pPr>
          </w:p>
        </w:tc>
        <w:tc>
          <w:tcPr>
            <w:tcW w:w="710" w:type="dxa"/>
            <w:tcBorders>
              <w:top w:val="single" w:sz="4" w:space="0" w:color="000000"/>
              <w:left w:val="single" w:sz="4" w:space="0" w:color="000000"/>
              <w:bottom w:val="single" w:sz="4" w:space="0" w:color="000000"/>
              <w:right w:val="single" w:sz="4" w:space="0" w:color="000000"/>
            </w:tcBorders>
            <w:shd w:val="clear" w:color="auto" w:fill="CCCCCC"/>
            <w:tcMar>
              <w:left w:w="103" w:type="dxa"/>
            </w:tcMar>
            <w:vAlign w:val="center"/>
          </w:tcPr>
          <w:p w:rsidR="003852A4" w:rsidRDefault="003852A4">
            <w:pPr>
              <w:snapToGrid w:val="0"/>
              <w:ind w:firstLine="0"/>
              <w:jc w:val="center"/>
            </w:pPr>
          </w:p>
        </w:tc>
        <w:tc>
          <w:tcPr>
            <w:tcW w:w="10" w:type="dxa"/>
            <w:gridSpan w:val="2"/>
            <w:tcBorders>
              <w:top w:val="single" w:sz="4" w:space="0" w:color="000000"/>
              <w:left w:val="single" w:sz="4" w:space="0" w:color="000000"/>
              <w:bottom w:val="single" w:sz="4" w:space="0" w:color="000000"/>
              <w:right w:val="single" w:sz="4" w:space="0" w:color="000000"/>
            </w:tcBorders>
            <w:shd w:val="clear" w:color="auto" w:fill="CCCCCC"/>
            <w:tcMar>
              <w:left w:w="103" w:type="dxa"/>
            </w:tcMar>
            <w:vAlign w:val="center"/>
          </w:tcPr>
          <w:p w:rsidR="003852A4" w:rsidRDefault="003852A4"/>
        </w:tc>
      </w:tr>
    </w:tbl>
    <w:p w:rsidR="003852A4" w:rsidRDefault="003852A4">
      <w:pPr>
        <w:spacing w:line="240" w:lineRule="auto"/>
        <w:ind w:firstLine="0"/>
        <w:jc w:val="center"/>
        <w:rPr>
          <w:rFonts w:ascii="Times New Roman" w:hAnsi="Times New Roman" w:cs="Times New Roman"/>
          <w:b/>
          <w:sz w:val="24"/>
          <w:szCs w:val="24"/>
        </w:rPr>
      </w:pPr>
    </w:p>
    <w:p w:rsidR="003852A4" w:rsidRDefault="003852A4">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Условные обозначения к таблице: </w:t>
      </w:r>
    </w:p>
    <w:p w:rsidR="003852A4" w:rsidRDefault="003852A4">
      <w:pPr>
        <w:spacing w:line="240" w:lineRule="auto"/>
        <w:ind w:firstLine="0"/>
        <w:jc w:val="left"/>
        <w:rPr>
          <w:rFonts w:ascii="Times New Roman" w:hAnsi="Times New Roman" w:cs="Times New Roman"/>
          <w:b/>
          <w:sz w:val="28"/>
          <w:szCs w:val="28"/>
        </w:rPr>
      </w:pPr>
    </w:p>
    <w:p w:rsidR="003852A4" w:rsidRDefault="003852A4">
      <w:pPr>
        <w:spacing w:line="240" w:lineRule="auto"/>
        <w:ind w:firstLine="0"/>
        <w:jc w:val="left"/>
      </w:pPr>
      <w:r>
        <w:rPr>
          <w:rFonts w:ascii="Times New Roman" w:hAnsi="Times New Roman" w:cs="Times New Roman"/>
          <w:sz w:val="28"/>
          <w:szCs w:val="28"/>
        </w:rPr>
        <w:t xml:space="preserve">Р - </w:t>
      </w:r>
      <w:r>
        <w:rPr>
          <w:rFonts w:ascii="Times New Roman" w:hAnsi="Times New Roman" w:cs="Times New Roman"/>
          <w:sz w:val="24"/>
          <w:szCs w:val="24"/>
        </w:rPr>
        <w:t>основной вид разрешенного использования</w:t>
      </w:r>
    </w:p>
    <w:p w:rsidR="003852A4" w:rsidRDefault="003852A4">
      <w:pPr>
        <w:spacing w:line="240" w:lineRule="auto"/>
        <w:ind w:firstLine="0"/>
        <w:jc w:val="left"/>
      </w:pPr>
      <w:r>
        <w:rPr>
          <w:rFonts w:ascii="Times New Roman" w:hAnsi="Times New Roman" w:cs="Times New Roman"/>
          <w:sz w:val="28"/>
          <w:szCs w:val="28"/>
        </w:rPr>
        <w:t xml:space="preserve">У - </w:t>
      </w:r>
      <w:r>
        <w:rPr>
          <w:rFonts w:ascii="Times New Roman" w:hAnsi="Times New Roman" w:cs="Times New Roman"/>
          <w:sz w:val="24"/>
          <w:szCs w:val="24"/>
        </w:rPr>
        <w:t>условно разрешенный вид использования</w:t>
      </w:r>
    </w:p>
    <w:p w:rsidR="003852A4" w:rsidRDefault="003852A4">
      <w:pPr>
        <w:spacing w:line="240" w:lineRule="auto"/>
        <w:ind w:firstLine="0"/>
        <w:jc w:val="left"/>
      </w:pPr>
      <w:r>
        <w:rPr>
          <w:rFonts w:ascii="Times New Roman" w:hAnsi="Times New Roman" w:cs="Times New Roman"/>
          <w:sz w:val="28"/>
          <w:szCs w:val="28"/>
        </w:rPr>
        <w:t xml:space="preserve">В - </w:t>
      </w:r>
      <w:r>
        <w:rPr>
          <w:rFonts w:ascii="Times New Roman" w:hAnsi="Times New Roman" w:cs="Times New Roman"/>
          <w:sz w:val="24"/>
          <w:szCs w:val="24"/>
        </w:rPr>
        <w:t>вспомогательный вид использования</w:t>
      </w:r>
    </w:p>
    <w:p w:rsidR="003852A4" w:rsidRDefault="003852A4">
      <w:pPr>
        <w:spacing w:line="240" w:lineRule="auto"/>
        <w:ind w:firstLine="0"/>
        <w:jc w:val="left"/>
      </w:pPr>
      <w:r>
        <w:rPr>
          <w:rFonts w:ascii="Times New Roman" w:hAnsi="Times New Roman" w:cs="Times New Roman"/>
          <w:b/>
          <w:sz w:val="24"/>
          <w:szCs w:val="24"/>
          <w:shd w:val="clear" w:color="auto" w:fill="B3B3B3"/>
        </w:rPr>
        <w:t xml:space="preserve">   </w:t>
      </w:r>
      <w:r>
        <w:rPr>
          <w:rFonts w:ascii="Times New Roman" w:hAnsi="Times New Roman" w:cs="Times New Roman"/>
          <w:b/>
          <w:sz w:val="24"/>
          <w:szCs w:val="24"/>
        </w:rPr>
        <w:t xml:space="preserve">  - </w:t>
      </w:r>
      <w:r>
        <w:rPr>
          <w:rFonts w:ascii="Times New Roman" w:hAnsi="Times New Roman" w:cs="Times New Roman"/>
          <w:sz w:val="24"/>
          <w:szCs w:val="24"/>
        </w:rPr>
        <w:t>запрещенный вид использования</w:t>
      </w:r>
    </w:p>
    <w:p w:rsidR="003852A4" w:rsidRDefault="003852A4">
      <w:pPr>
        <w:spacing w:line="240" w:lineRule="auto"/>
        <w:ind w:firstLine="0"/>
        <w:jc w:val="left"/>
        <w:rPr>
          <w:rFonts w:ascii="Times New Roman" w:hAnsi="Times New Roman" w:cs="Times New Roman"/>
          <w:sz w:val="28"/>
          <w:szCs w:val="28"/>
        </w:rPr>
      </w:pPr>
    </w:p>
    <w:p w:rsidR="003852A4" w:rsidRDefault="003852A4">
      <w:pPr>
        <w:spacing w:line="240" w:lineRule="auto"/>
        <w:ind w:firstLine="0"/>
        <w:jc w:val="left"/>
        <w:rPr>
          <w:rFonts w:ascii="Times New Roman" w:hAnsi="Times New Roman" w:cs="Times New Roman"/>
          <w:sz w:val="28"/>
          <w:szCs w:val="28"/>
        </w:rPr>
      </w:pPr>
    </w:p>
    <w:p w:rsidR="003852A4" w:rsidRDefault="003852A4">
      <w:pPr>
        <w:spacing w:line="240" w:lineRule="auto"/>
        <w:ind w:firstLine="0"/>
        <w:jc w:val="left"/>
        <w:rPr>
          <w:rFonts w:ascii="Times New Roman" w:hAnsi="Times New Roman" w:cs="Times New Roman"/>
          <w:sz w:val="28"/>
          <w:szCs w:val="28"/>
        </w:rPr>
      </w:pPr>
    </w:p>
    <w:p w:rsidR="003852A4" w:rsidRDefault="003852A4">
      <w:pPr>
        <w:spacing w:line="240" w:lineRule="auto"/>
        <w:ind w:firstLine="0"/>
        <w:jc w:val="left"/>
        <w:rPr>
          <w:rFonts w:ascii="Times New Roman" w:hAnsi="Times New Roman" w:cs="Times New Roman"/>
          <w:sz w:val="28"/>
          <w:szCs w:val="28"/>
        </w:rPr>
      </w:pPr>
    </w:p>
    <w:p w:rsidR="003852A4" w:rsidRDefault="003852A4">
      <w:pPr>
        <w:spacing w:line="240" w:lineRule="auto"/>
        <w:ind w:firstLine="0"/>
        <w:jc w:val="left"/>
        <w:rPr>
          <w:rFonts w:ascii="Times New Roman" w:hAnsi="Times New Roman" w:cs="Times New Roman"/>
          <w:sz w:val="28"/>
          <w:szCs w:val="28"/>
        </w:rPr>
      </w:pPr>
    </w:p>
    <w:p w:rsidR="003852A4" w:rsidRDefault="003852A4">
      <w:pPr>
        <w:spacing w:line="240" w:lineRule="auto"/>
        <w:ind w:firstLine="0"/>
        <w:jc w:val="left"/>
        <w:rPr>
          <w:rFonts w:ascii="Times New Roman" w:hAnsi="Times New Roman" w:cs="Times New Roman"/>
          <w:sz w:val="28"/>
          <w:szCs w:val="28"/>
        </w:rPr>
      </w:pPr>
    </w:p>
    <w:p w:rsidR="003852A4" w:rsidRDefault="003852A4">
      <w:pPr>
        <w:spacing w:line="240" w:lineRule="auto"/>
        <w:ind w:firstLine="0"/>
        <w:jc w:val="left"/>
        <w:rPr>
          <w:rFonts w:ascii="Times New Roman" w:hAnsi="Times New Roman" w:cs="Times New Roman"/>
          <w:sz w:val="28"/>
          <w:szCs w:val="28"/>
        </w:rPr>
      </w:pPr>
    </w:p>
    <w:p w:rsidR="003852A4" w:rsidRDefault="003852A4">
      <w:pPr>
        <w:spacing w:line="240" w:lineRule="auto"/>
        <w:ind w:firstLine="0"/>
        <w:jc w:val="left"/>
        <w:rPr>
          <w:rFonts w:ascii="Times New Roman" w:hAnsi="Times New Roman" w:cs="Times New Roman"/>
          <w:sz w:val="28"/>
          <w:szCs w:val="28"/>
        </w:rPr>
      </w:pPr>
    </w:p>
    <w:p w:rsidR="003852A4" w:rsidRDefault="003852A4">
      <w:pPr>
        <w:spacing w:line="240" w:lineRule="auto"/>
        <w:ind w:firstLine="0"/>
        <w:jc w:val="left"/>
        <w:rPr>
          <w:rFonts w:ascii="Times New Roman" w:hAnsi="Times New Roman" w:cs="Times New Roman"/>
          <w:sz w:val="28"/>
          <w:szCs w:val="28"/>
        </w:rPr>
      </w:pPr>
    </w:p>
    <w:p w:rsidR="003852A4" w:rsidRDefault="003852A4">
      <w:pPr>
        <w:spacing w:line="240" w:lineRule="auto"/>
        <w:ind w:firstLine="0"/>
        <w:jc w:val="left"/>
        <w:rPr>
          <w:rFonts w:ascii="Times New Roman" w:hAnsi="Times New Roman" w:cs="Times New Roman"/>
          <w:sz w:val="28"/>
          <w:szCs w:val="28"/>
        </w:rPr>
      </w:pPr>
    </w:p>
    <w:p w:rsidR="003852A4" w:rsidRDefault="003852A4">
      <w:pPr>
        <w:spacing w:line="240" w:lineRule="auto"/>
        <w:ind w:firstLine="0"/>
        <w:jc w:val="left"/>
        <w:rPr>
          <w:rFonts w:ascii="Times New Roman" w:hAnsi="Times New Roman" w:cs="Times New Roman"/>
          <w:sz w:val="28"/>
          <w:szCs w:val="28"/>
        </w:rPr>
      </w:pPr>
    </w:p>
    <w:p w:rsidR="003852A4" w:rsidRDefault="003852A4">
      <w:pPr>
        <w:spacing w:line="240" w:lineRule="auto"/>
        <w:ind w:firstLine="0"/>
        <w:jc w:val="left"/>
        <w:rPr>
          <w:rFonts w:ascii="Times New Roman" w:hAnsi="Times New Roman" w:cs="Times New Roman"/>
          <w:sz w:val="28"/>
          <w:szCs w:val="28"/>
        </w:rPr>
      </w:pPr>
    </w:p>
    <w:p w:rsidR="003852A4" w:rsidRDefault="003852A4">
      <w:pPr>
        <w:spacing w:line="240" w:lineRule="auto"/>
        <w:ind w:firstLine="0"/>
        <w:jc w:val="left"/>
        <w:rPr>
          <w:rFonts w:ascii="Times New Roman" w:hAnsi="Times New Roman" w:cs="Times New Roman"/>
          <w:sz w:val="28"/>
          <w:szCs w:val="28"/>
        </w:rPr>
      </w:pPr>
    </w:p>
    <w:p w:rsidR="003852A4" w:rsidRDefault="003852A4">
      <w:pPr>
        <w:spacing w:line="240" w:lineRule="auto"/>
        <w:ind w:firstLine="0"/>
        <w:jc w:val="left"/>
        <w:rPr>
          <w:rFonts w:ascii="Times New Roman" w:hAnsi="Times New Roman" w:cs="Times New Roman"/>
          <w:sz w:val="28"/>
          <w:szCs w:val="28"/>
        </w:rPr>
      </w:pPr>
    </w:p>
    <w:p w:rsidR="003852A4" w:rsidRDefault="003852A4">
      <w:pPr>
        <w:spacing w:line="240" w:lineRule="auto"/>
        <w:ind w:firstLine="0"/>
        <w:jc w:val="left"/>
        <w:rPr>
          <w:rFonts w:ascii="Times New Roman" w:hAnsi="Times New Roman" w:cs="Times New Roman"/>
          <w:sz w:val="28"/>
          <w:szCs w:val="28"/>
        </w:rPr>
      </w:pPr>
    </w:p>
    <w:p w:rsidR="003852A4" w:rsidRDefault="003852A4">
      <w:pPr>
        <w:spacing w:line="240" w:lineRule="auto"/>
        <w:ind w:firstLine="0"/>
        <w:jc w:val="left"/>
        <w:rPr>
          <w:rFonts w:ascii="Times New Roman" w:hAnsi="Times New Roman" w:cs="Times New Roman"/>
          <w:sz w:val="28"/>
          <w:szCs w:val="28"/>
        </w:rPr>
      </w:pPr>
    </w:p>
    <w:p w:rsidR="003852A4" w:rsidRDefault="003852A4">
      <w:pPr>
        <w:spacing w:line="240" w:lineRule="auto"/>
        <w:ind w:firstLine="0"/>
        <w:jc w:val="left"/>
        <w:rPr>
          <w:rFonts w:ascii="Times New Roman" w:hAnsi="Times New Roman" w:cs="Times New Roman"/>
          <w:sz w:val="28"/>
          <w:szCs w:val="28"/>
        </w:rPr>
      </w:pPr>
    </w:p>
    <w:p w:rsidR="003852A4" w:rsidRDefault="003852A4">
      <w:pPr>
        <w:spacing w:line="240" w:lineRule="auto"/>
        <w:ind w:firstLine="0"/>
        <w:jc w:val="left"/>
        <w:rPr>
          <w:rFonts w:ascii="Times New Roman" w:hAnsi="Times New Roman" w:cs="Times New Roman"/>
          <w:sz w:val="28"/>
          <w:szCs w:val="28"/>
        </w:rPr>
      </w:pPr>
    </w:p>
    <w:p w:rsidR="003852A4" w:rsidRDefault="003852A4">
      <w:pPr>
        <w:spacing w:line="240" w:lineRule="auto"/>
        <w:ind w:firstLine="0"/>
        <w:jc w:val="cente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XII</w:t>
      </w:r>
      <w:r>
        <w:rPr>
          <w:rFonts w:ascii="Times New Roman" w:hAnsi="Times New Roman" w:cs="Times New Roman"/>
          <w:b/>
          <w:sz w:val="24"/>
          <w:szCs w:val="24"/>
        </w:rPr>
        <w:t>.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w:t>
      </w:r>
    </w:p>
    <w:p w:rsidR="003852A4" w:rsidRDefault="003852A4">
      <w:pPr>
        <w:spacing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3852A4" w:rsidRDefault="003852A4">
      <w:pPr>
        <w:spacing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Статья 50.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3852A4" w:rsidRDefault="003852A4">
      <w:pPr>
        <w:tabs>
          <w:tab w:val="left" w:pos="5954"/>
          <w:tab w:val="left" w:pos="9640"/>
        </w:tabs>
        <w:spacing w:line="240" w:lineRule="auto"/>
        <w:ind w:firstLine="0"/>
        <w:rPr>
          <w:rFonts w:ascii="Times New Roman" w:hAnsi="Times New Roman" w:cs="Times New Roman"/>
          <w:b/>
          <w:sz w:val="24"/>
          <w:szCs w:val="24"/>
        </w:rPr>
      </w:pPr>
    </w:p>
    <w:p w:rsidR="003852A4" w:rsidRDefault="003852A4">
      <w:pPr>
        <w:tabs>
          <w:tab w:val="left" w:pos="5954"/>
          <w:tab w:val="left" w:pos="9640"/>
        </w:tabs>
        <w:spacing w:line="240" w:lineRule="auto"/>
        <w:ind w:firstLine="0"/>
        <w:rPr>
          <w:rFonts w:ascii="Times New Roman" w:hAnsi="Times New Roman" w:cs="Times New Roman"/>
          <w:sz w:val="24"/>
          <w:szCs w:val="24"/>
        </w:rPr>
      </w:pPr>
      <w:r>
        <w:rPr>
          <w:rFonts w:ascii="Times New Roman" w:hAnsi="Times New Roman" w:cs="Times New Roman"/>
          <w:sz w:val="24"/>
          <w:szCs w:val="24"/>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3852A4" w:rsidRDefault="003852A4">
      <w:pPr>
        <w:spacing w:line="240" w:lineRule="auto"/>
        <w:ind w:firstLine="708"/>
        <w:jc w:val="center"/>
        <w:rPr>
          <w:rFonts w:ascii="Times New Roman" w:hAnsi="Times New Roman" w:cs="Times New Roman"/>
          <w:b/>
          <w:sz w:val="24"/>
          <w:szCs w:val="24"/>
        </w:rPr>
      </w:pPr>
    </w:p>
    <w:p w:rsidR="003852A4" w:rsidRDefault="003852A4">
      <w:pPr>
        <w:spacing w:line="240" w:lineRule="auto"/>
        <w:ind w:firstLine="0"/>
        <w:jc w:val="left"/>
      </w:pPr>
      <w:r>
        <w:rPr>
          <w:rFonts w:ascii="Times New Roman" w:hAnsi="Times New Roman"/>
          <w:b/>
          <w:bCs/>
          <w:sz w:val="24"/>
          <w:szCs w:val="24"/>
        </w:rPr>
        <w:t>Таблица 3.</w:t>
      </w:r>
      <w:r>
        <w:rPr>
          <w:rFonts w:ascii="Times New Roman" w:hAnsi="Times New Roman" w:cs="Times New Roman"/>
          <w:b/>
          <w:bCs/>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9865" w:type="dxa"/>
        <w:tblInd w:w="-35" w:type="dxa"/>
        <w:tblBorders>
          <w:top w:val="single" w:sz="4" w:space="0" w:color="000001"/>
          <w:left w:val="single" w:sz="4" w:space="0" w:color="000001"/>
          <w:bottom w:val="single" w:sz="4" w:space="0" w:color="000001"/>
          <w:insideH w:val="single" w:sz="4" w:space="0" w:color="000001"/>
        </w:tblBorders>
        <w:tblCellMar>
          <w:left w:w="78" w:type="dxa"/>
        </w:tblCellMar>
        <w:tblLook w:val="0000"/>
      </w:tblPr>
      <w:tblGrid>
        <w:gridCol w:w="908"/>
        <w:gridCol w:w="1227"/>
        <w:gridCol w:w="1247"/>
        <w:gridCol w:w="1247"/>
        <w:gridCol w:w="1336"/>
        <w:gridCol w:w="1278"/>
        <w:gridCol w:w="1308"/>
        <w:gridCol w:w="1314"/>
      </w:tblGrid>
      <w:tr w:rsidR="003852A4">
        <w:trPr>
          <w:trHeight w:val="935"/>
        </w:trPr>
        <w:tc>
          <w:tcPr>
            <w:tcW w:w="958" w:type="dxa"/>
            <w:tcMar>
              <w:left w:w="78" w:type="dxa"/>
            </w:tcMar>
          </w:tcPr>
          <w:p w:rsidR="003852A4" w:rsidRDefault="003852A4">
            <w:pPr>
              <w:ind w:firstLine="0"/>
            </w:pPr>
            <w:r>
              <w:t>Зона</w:t>
            </w:r>
          </w:p>
        </w:tc>
        <w:tc>
          <w:tcPr>
            <w:tcW w:w="1110" w:type="dxa"/>
            <w:tcBorders>
              <w:left w:val="single" w:sz="4" w:space="0" w:color="000001"/>
            </w:tcBorders>
            <w:tcMar>
              <w:left w:w="78" w:type="dxa"/>
            </w:tcMar>
          </w:tcPr>
          <w:p w:rsidR="003852A4" w:rsidRDefault="003852A4">
            <w:pPr>
              <w:ind w:firstLine="0"/>
              <w:jc w:val="center"/>
            </w:pPr>
            <w:r>
              <w:t>Минимальная площадь, га</w:t>
            </w:r>
          </w:p>
        </w:tc>
        <w:tc>
          <w:tcPr>
            <w:tcW w:w="1257" w:type="dxa"/>
            <w:tcBorders>
              <w:left w:val="single" w:sz="4" w:space="0" w:color="000001"/>
            </w:tcBorders>
            <w:tcMar>
              <w:left w:w="78" w:type="dxa"/>
            </w:tcMar>
          </w:tcPr>
          <w:p w:rsidR="003852A4" w:rsidRDefault="003852A4">
            <w:pPr>
              <w:ind w:firstLine="0"/>
              <w:jc w:val="center"/>
            </w:pPr>
            <w:r>
              <w:t>Минимальная длина по уличному фронту, м</w:t>
            </w:r>
          </w:p>
        </w:tc>
        <w:tc>
          <w:tcPr>
            <w:tcW w:w="1257" w:type="dxa"/>
            <w:tcBorders>
              <w:left w:val="single" w:sz="4" w:space="0" w:color="000001"/>
            </w:tcBorders>
            <w:tcMar>
              <w:left w:w="78" w:type="dxa"/>
            </w:tcMar>
          </w:tcPr>
          <w:p w:rsidR="003852A4" w:rsidRDefault="003852A4">
            <w:pPr>
              <w:ind w:firstLine="0"/>
              <w:jc w:val="center"/>
            </w:pPr>
            <w:r>
              <w:t>Минимальная ширина на/глубину, м</w:t>
            </w:r>
          </w:p>
        </w:tc>
        <w:tc>
          <w:tcPr>
            <w:tcW w:w="1346" w:type="dxa"/>
            <w:tcBorders>
              <w:left w:val="single" w:sz="4" w:space="0" w:color="000001"/>
            </w:tcBorders>
            <w:tcMar>
              <w:left w:w="78" w:type="dxa"/>
            </w:tcMar>
          </w:tcPr>
          <w:p w:rsidR="003852A4" w:rsidRDefault="003852A4">
            <w:pPr>
              <w:ind w:firstLine="0"/>
              <w:jc w:val="center"/>
            </w:pPr>
            <w:r>
              <w:t>Максимальный процент застройки, %</w:t>
            </w:r>
          </w:p>
        </w:tc>
        <w:tc>
          <w:tcPr>
            <w:tcW w:w="1290" w:type="dxa"/>
            <w:tcBorders>
              <w:left w:val="single" w:sz="4" w:space="0" w:color="000001"/>
            </w:tcBorders>
            <w:tcMar>
              <w:left w:w="78" w:type="dxa"/>
            </w:tcMar>
          </w:tcPr>
          <w:p w:rsidR="003852A4" w:rsidRDefault="003852A4">
            <w:pPr>
              <w:ind w:firstLine="0"/>
              <w:jc w:val="center"/>
            </w:pPr>
            <w:r>
              <w:t>Минимальный процент озеленения, %</w:t>
            </w:r>
          </w:p>
        </w:tc>
        <w:tc>
          <w:tcPr>
            <w:tcW w:w="1318" w:type="dxa"/>
            <w:tcBorders>
              <w:left w:val="single" w:sz="4" w:space="0" w:color="000001"/>
            </w:tcBorders>
            <w:tcMar>
              <w:left w:w="78" w:type="dxa"/>
            </w:tcMar>
          </w:tcPr>
          <w:p w:rsidR="003852A4" w:rsidRDefault="003852A4">
            <w:pPr>
              <w:ind w:firstLine="0"/>
              <w:jc w:val="center"/>
            </w:pPr>
            <w:r>
              <w:t>Максимальная высота здания до конька крыши, м</w:t>
            </w:r>
          </w:p>
        </w:tc>
        <w:tc>
          <w:tcPr>
            <w:tcW w:w="1327" w:type="dxa"/>
            <w:tcBorders>
              <w:left w:val="single" w:sz="4" w:space="0" w:color="000001"/>
              <w:right w:val="single" w:sz="4" w:space="0" w:color="000001"/>
            </w:tcBorders>
            <w:tcMar>
              <w:left w:w="78" w:type="dxa"/>
            </w:tcMar>
          </w:tcPr>
          <w:p w:rsidR="003852A4" w:rsidRDefault="003852A4">
            <w:pPr>
              <w:ind w:firstLine="0"/>
              <w:jc w:val="center"/>
            </w:pPr>
            <w:r>
              <w:t>Максимальная высота оград, м</w:t>
            </w:r>
          </w:p>
        </w:tc>
      </w:tr>
      <w:tr w:rsidR="003852A4">
        <w:tc>
          <w:tcPr>
            <w:tcW w:w="958" w:type="dxa"/>
            <w:tcMar>
              <w:left w:w="78" w:type="dxa"/>
            </w:tcMar>
          </w:tcPr>
          <w:p w:rsidR="003852A4" w:rsidRDefault="003852A4">
            <w:pPr>
              <w:ind w:firstLine="0"/>
              <w:jc w:val="center"/>
            </w:pPr>
            <w:r>
              <w:rPr>
                <w:sz w:val="20"/>
                <w:szCs w:val="20"/>
              </w:rPr>
              <w:t>1</w:t>
            </w:r>
          </w:p>
        </w:tc>
        <w:tc>
          <w:tcPr>
            <w:tcW w:w="1110" w:type="dxa"/>
            <w:tcBorders>
              <w:left w:val="single" w:sz="4" w:space="0" w:color="000001"/>
            </w:tcBorders>
            <w:tcMar>
              <w:left w:w="78" w:type="dxa"/>
            </w:tcMar>
          </w:tcPr>
          <w:p w:rsidR="003852A4" w:rsidRDefault="003852A4">
            <w:pPr>
              <w:ind w:firstLine="0"/>
              <w:jc w:val="center"/>
            </w:pPr>
            <w:r>
              <w:rPr>
                <w:sz w:val="20"/>
                <w:szCs w:val="20"/>
              </w:rPr>
              <w:t>2</w:t>
            </w:r>
          </w:p>
        </w:tc>
        <w:tc>
          <w:tcPr>
            <w:tcW w:w="1257" w:type="dxa"/>
            <w:tcBorders>
              <w:left w:val="single" w:sz="4" w:space="0" w:color="000001"/>
            </w:tcBorders>
            <w:tcMar>
              <w:left w:w="78" w:type="dxa"/>
            </w:tcMar>
          </w:tcPr>
          <w:p w:rsidR="003852A4" w:rsidRDefault="003852A4">
            <w:pPr>
              <w:ind w:firstLine="0"/>
              <w:jc w:val="center"/>
            </w:pPr>
            <w:r>
              <w:rPr>
                <w:sz w:val="20"/>
                <w:szCs w:val="20"/>
              </w:rPr>
              <w:t>3</w:t>
            </w:r>
          </w:p>
        </w:tc>
        <w:tc>
          <w:tcPr>
            <w:tcW w:w="1257" w:type="dxa"/>
            <w:tcBorders>
              <w:left w:val="single" w:sz="4" w:space="0" w:color="000001"/>
            </w:tcBorders>
            <w:tcMar>
              <w:left w:w="78" w:type="dxa"/>
            </w:tcMar>
          </w:tcPr>
          <w:p w:rsidR="003852A4" w:rsidRDefault="003852A4">
            <w:pPr>
              <w:ind w:firstLine="0"/>
              <w:jc w:val="center"/>
            </w:pPr>
            <w:r>
              <w:rPr>
                <w:sz w:val="20"/>
                <w:szCs w:val="20"/>
              </w:rPr>
              <w:t>4</w:t>
            </w:r>
          </w:p>
        </w:tc>
        <w:tc>
          <w:tcPr>
            <w:tcW w:w="1346" w:type="dxa"/>
            <w:tcBorders>
              <w:left w:val="single" w:sz="4" w:space="0" w:color="000001"/>
            </w:tcBorders>
            <w:tcMar>
              <w:left w:w="78" w:type="dxa"/>
            </w:tcMar>
          </w:tcPr>
          <w:p w:rsidR="003852A4" w:rsidRDefault="003852A4">
            <w:pPr>
              <w:ind w:firstLine="0"/>
              <w:jc w:val="center"/>
            </w:pPr>
            <w:r>
              <w:rPr>
                <w:sz w:val="20"/>
                <w:szCs w:val="20"/>
              </w:rPr>
              <w:t>5</w:t>
            </w:r>
          </w:p>
        </w:tc>
        <w:tc>
          <w:tcPr>
            <w:tcW w:w="1290" w:type="dxa"/>
            <w:tcBorders>
              <w:left w:val="single" w:sz="4" w:space="0" w:color="000001"/>
            </w:tcBorders>
            <w:tcMar>
              <w:left w:w="78" w:type="dxa"/>
            </w:tcMar>
          </w:tcPr>
          <w:p w:rsidR="003852A4" w:rsidRDefault="003852A4">
            <w:pPr>
              <w:ind w:firstLine="0"/>
              <w:jc w:val="center"/>
            </w:pPr>
            <w:r>
              <w:rPr>
                <w:sz w:val="20"/>
                <w:szCs w:val="20"/>
              </w:rPr>
              <w:t>6</w:t>
            </w:r>
          </w:p>
        </w:tc>
        <w:tc>
          <w:tcPr>
            <w:tcW w:w="1318" w:type="dxa"/>
            <w:tcBorders>
              <w:left w:val="single" w:sz="4" w:space="0" w:color="000001"/>
            </w:tcBorders>
            <w:tcMar>
              <w:left w:w="78" w:type="dxa"/>
            </w:tcMar>
          </w:tcPr>
          <w:p w:rsidR="003852A4" w:rsidRDefault="003852A4">
            <w:pPr>
              <w:ind w:firstLine="0"/>
              <w:jc w:val="center"/>
            </w:pPr>
            <w:r>
              <w:rPr>
                <w:sz w:val="20"/>
                <w:szCs w:val="20"/>
              </w:rPr>
              <w:t>7</w:t>
            </w:r>
          </w:p>
        </w:tc>
        <w:tc>
          <w:tcPr>
            <w:tcW w:w="1327" w:type="dxa"/>
            <w:tcBorders>
              <w:left w:val="single" w:sz="4" w:space="0" w:color="000001"/>
              <w:right w:val="single" w:sz="4" w:space="0" w:color="000001"/>
            </w:tcBorders>
            <w:tcMar>
              <w:left w:w="78" w:type="dxa"/>
            </w:tcMar>
          </w:tcPr>
          <w:p w:rsidR="003852A4" w:rsidRDefault="003852A4">
            <w:pPr>
              <w:ind w:firstLine="0"/>
              <w:jc w:val="center"/>
            </w:pPr>
            <w:r>
              <w:rPr>
                <w:sz w:val="20"/>
                <w:szCs w:val="20"/>
              </w:rPr>
              <w:t>8</w:t>
            </w:r>
          </w:p>
        </w:tc>
      </w:tr>
      <w:tr w:rsidR="003852A4">
        <w:trPr>
          <w:trHeight w:val="574"/>
        </w:trPr>
        <w:tc>
          <w:tcPr>
            <w:tcW w:w="958" w:type="dxa"/>
            <w:tcMar>
              <w:left w:w="78" w:type="dxa"/>
            </w:tcMar>
            <w:vAlign w:val="center"/>
          </w:tcPr>
          <w:p w:rsidR="003852A4" w:rsidRDefault="003852A4">
            <w:pPr>
              <w:ind w:firstLine="0"/>
              <w:jc w:val="center"/>
            </w:pPr>
            <w:r>
              <w:rPr>
                <w:sz w:val="20"/>
                <w:szCs w:val="20"/>
              </w:rPr>
              <w:t>Ж-1</w:t>
            </w:r>
          </w:p>
        </w:tc>
        <w:tc>
          <w:tcPr>
            <w:tcW w:w="1110" w:type="dxa"/>
            <w:tcBorders>
              <w:left w:val="single" w:sz="4" w:space="0" w:color="000001"/>
            </w:tcBorders>
            <w:tcMar>
              <w:left w:w="78" w:type="dxa"/>
            </w:tcMar>
            <w:vAlign w:val="center"/>
          </w:tcPr>
          <w:p w:rsidR="003852A4" w:rsidRDefault="003852A4">
            <w:pPr>
              <w:ind w:firstLine="0"/>
              <w:jc w:val="center"/>
            </w:pPr>
            <w:r>
              <w:rPr>
                <w:sz w:val="20"/>
                <w:szCs w:val="20"/>
              </w:rPr>
              <w:t>0,03*, 0,08**</w:t>
            </w:r>
          </w:p>
        </w:tc>
        <w:tc>
          <w:tcPr>
            <w:tcW w:w="1257" w:type="dxa"/>
            <w:tcBorders>
              <w:left w:val="single" w:sz="4" w:space="0" w:color="000001"/>
            </w:tcBorders>
            <w:tcMar>
              <w:left w:w="78" w:type="dxa"/>
            </w:tcMar>
            <w:vAlign w:val="center"/>
          </w:tcPr>
          <w:p w:rsidR="003852A4" w:rsidRDefault="003852A4">
            <w:pPr>
              <w:ind w:firstLine="0"/>
              <w:jc w:val="center"/>
            </w:pPr>
            <w:r>
              <w:rPr>
                <w:sz w:val="20"/>
                <w:szCs w:val="20"/>
              </w:rPr>
              <w:t>15**</w:t>
            </w:r>
          </w:p>
        </w:tc>
        <w:tc>
          <w:tcPr>
            <w:tcW w:w="1257" w:type="dxa"/>
            <w:tcBorders>
              <w:left w:val="single" w:sz="4" w:space="0" w:color="000001"/>
            </w:tcBorders>
            <w:tcMar>
              <w:left w:w="78" w:type="dxa"/>
            </w:tcMar>
            <w:vAlign w:val="center"/>
          </w:tcPr>
          <w:p w:rsidR="003852A4" w:rsidRDefault="003852A4">
            <w:pPr>
              <w:ind w:firstLine="0"/>
              <w:jc w:val="center"/>
            </w:pPr>
            <w:r>
              <w:rPr>
                <w:sz w:val="20"/>
                <w:szCs w:val="20"/>
              </w:rPr>
              <w:t>30**</w:t>
            </w:r>
          </w:p>
        </w:tc>
        <w:tc>
          <w:tcPr>
            <w:tcW w:w="1346" w:type="dxa"/>
            <w:tcBorders>
              <w:left w:val="single" w:sz="4" w:space="0" w:color="000001"/>
            </w:tcBorders>
            <w:tcMar>
              <w:left w:w="78" w:type="dxa"/>
            </w:tcMar>
            <w:vAlign w:val="center"/>
          </w:tcPr>
          <w:p w:rsidR="003852A4" w:rsidRDefault="003852A4">
            <w:pPr>
              <w:ind w:firstLine="0"/>
              <w:jc w:val="center"/>
            </w:pPr>
            <w:r>
              <w:rPr>
                <w:sz w:val="20"/>
                <w:szCs w:val="20"/>
              </w:rPr>
              <w:t>20-40</w:t>
            </w:r>
          </w:p>
        </w:tc>
        <w:tc>
          <w:tcPr>
            <w:tcW w:w="1290" w:type="dxa"/>
            <w:tcBorders>
              <w:left w:val="single" w:sz="4" w:space="0" w:color="000001"/>
            </w:tcBorders>
            <w:tcMar>
              <w:left w:w="78" w:type="dxa"/>
            </w:tcMar>
            <w:vAlign w:val="center"/>
          </w:tcPr>
          <w:p w:rsidR="003852A4" w:rsidRDefault="003852A4">
            <w:pPr>
              <w:ind w:firstLine="0"/>
              <w:jc w:val="center"/>
            </w:pPr>
            <w:r>
              <w:rPr>
                <w:sz w:val="20"/>
                <w:szCs w:val="20"/>
              </w:rPr>
              <w:t>20</w:t>
            </w:r>
          </w:p>
        </w:tc>
        <w:tc>
          <w:tcPr>
            <w:tcW w:w="1318" w:type="dxa"/>
            <w:tcBorders>
              <w:left w:val="single" w:sz="4" w:space="0" w:color="000001"/>
            </w:tcBorders>
            <w:tcMar>
              <w:left w:w="78" w:type="dxa"/>
            </w:tcMar>
            <w:vAlign w:val="center"/>
          </w:tcPr>
          <w:p w:rsidR="003852A4" w:rsidRDefault="003852A4">
            <w:pPr>
              <w:ind w:firstLine="0"/>
              <w:jc w:val="center"/>
            </w:pPr>
            <w:r>
              <w:rPr>
                <w:sz w:val="20"/>
                <w:szCs w:val="20"/>
              </w:rPr>
              <w:t>12</w:t>
            </w:r>
          </w:p>
        </w:tc>
        <w:tc>
          <w:tcPr>
            <w:tcW w:w="1327" w:type="dxa"/>
            <w:tcBorders>
              <w:left w:val="single" w:sz="4" w:space="0" w:color="000001"/>
              <w:right w:val="single" w:sz="4" w:space="0" w:color="000001"/>
            </w:tcBorders>
            <w:tcMar>
              <w:left w:w="78" w:type="dxa"/>
            </w:tcMar>
            <w:vAlign w:val="center"/>
          </w:tcPr>
          <w:p w:rsidR="003852A4" w:rsidRDefault="003852A4">
            <w:pPr>
              <w:ind w:firstLine="0"/>
              <w:jc w:val="center"/>
            </w:pPr>
            <w:r>
              <w:rPr>
                <w:sz w:val="20"/>
                <w:szCs w:val="20"/>
              </w:rPr>
              <w:t>1,5</w:t>
            </w:r>
          </w:p>
        </w:tc>
      </w:tr>
      <w:tr w:rsidR="003852A4">
        <w:trPr>
          <w:trHeight w:val="574"/>
        </w:trPr>
        <w:tc>
          <w:tcPr>
            <w:tcW w:w="958" w:type="dxa"/>
            <w:tcMar>
              <w:left w:w="78" w:type="dxa"/>
            </w:tcMar>
            <w:vAlign w:val="center"/>
          </w:tcPr>
          <w:p w:rsidR="003852A4" w:rsidRDefault="003852A4">
            <w:pPr>
              <w:ind w:firstLine="0"/>
              <w:jc w:val="center"/>
            </w:pPr>
            <w:r>
              <w:rPr>
                <w:sz w:val="20"/>
                <w:szCs w:val="20"/>
              </w:rPr>
              <w:t>ЗЗС-1</w:t>
            </w:r>
          </w:p>
        </w:tc>
        <w:tc>
          <w:tcPr>
            <w:tcW w:w="1110" w:type="dxa"/>
            <w:tcBorders>
              <w:left w:val="single" w:sz="4" w:space="0" w:color="000001"/>
            </w:tcBorders>
            <w:tcMar>
              <w:left w:w="78" w:type="dxa"/>
            </w:tcMar>
            <w:vAlign w:val="center"/>
          </w:tcPr>
          <w:p w:rsidR="003852A4" w:rsidRDefault="003852A4">
            <w:pPr>
              <w:ind w:firstLine="0"/>
              <w:jc w:val="center"/>
            </w:pPr>
            <w:r>
              <w:rPr>
                <w:sz w:val="20"/>
                <w:szCs w:val="20"/>
              </w:rPr>
              <w:t>НР</w:t>
            </w:r>
          </w:p>
        </w:tc>
        <w:tc>
          <w:tcPr>
            <w:tcW w:w="1257" w:type="dxa"/>
            <w:tcBorders>
              <w:left w:val="single" w:sz="4" w:space="0" w:color="000001"/>
            </w:tcBorders>
            <w:tcMar>
              <w:left w:w="78" w:type="dxa"/>
            </w:tcMar>
            <w:vAlign w:val="center"/>
          </w:tcPr>
          <w:p w:rsidR="003852A4" w:rsidRDefault="003852A4">
            <w:pPr>
              <w:ind w:firstLine="0"/>
              <w:jc w:val="center"/>
            </w:pPr>
            <w:r>
              <w:rPr>
                <w:sz w:val="20"/>
                <w:szCs w:val="20"/>
              </w:rPr>
              <w:t>НР</w:t>
            </w:r>
          </w:p>
        </w:tc>
        <w:tc>
          <w:tcPr>
            <w:tcW w:w="1257" w:type="dxa"/>
            <w:tcBorders>
              <w:left w:val="single" w:sz="4" w:space="0" w:color="000001"/>
            </w:tcBorders>
            <w:tcMar>
              <w:left w:w="78" w:type="dxa"/>
            </w:tcMar>
            <w:vAlign w:val="center"/>
          </w:tcPr>
          <w:p w:rsidR="003852A4" w:rsidRDefault="003852A4">
            <w:pPr>
              <w:ind w:firstLine="0"/>
              <w:jc w:val="center"/>
            </w:pPr>
            <w:r>
              <w:rPr>
                <w:sz w:val="20"/>
                <w:szCs w:val="20"/>
              </w:rPr>
              <w:t>НР</w:t>
            </w:r>
          </w:p>
        </w:tc>
        <w:tc>
          <w:tcPr>
            <w:tcW w:w="1346" w:type="dxa"/>
            <w:tcBorders>
              <w:left w:val="single" w:sz="4" w:space="0" w:color="000001"/>
            </w:tcBorders>
            <w:tcMar>
              <w:left w:w="78" w:type="dxa"/>
            </w:tcMar>
            <w:vAlign w:val="center"/>
          </w:tcPr>
          <w:p w:rsidR="003852A4" w:rsidRDefault="003852A4">
            <w:pPr>
              <w:ind w:firstLine="0"/>
              <w:jc w:val="center"/>
            </w:pPr>
            <w:r>
              <w:rPr>
                <w:sz w:val="20"/>
                <w:szCs w:val="20"/>
              </w:rPr>
              <w:t>НР</w:t>
            </w:r>
          </w:p>
        </w:tc>
        <w:tc>
          <w:tcPr>
            <w:tcW w:w="1290" w:type="dxa"/>
            <w:tcBorders>
              <w:left w:val="single" w:sz="4" w:space="0" w:color="000001"/>
            </w:tcBorders>
            <w:tcMar>
              <w:left w:w="78" w:type="dxa"/>
            </w:tcMar>
            <w:vAlign w:val="center"/>
          </w:tcPr>
          <w:p w:rsidR="003852A4" w:rsidRDefault="003852A4">
            <w:pPr>
              <w:ind w:firstLine="0"/>
              <w:jc w:val="center"/>
            </w:pPr>
            <w:r>
              <w:rPr>
                <w:sz w:val="20"/>
                <w:szCs w:val="20"/>
              </w:rPr>
              <w:t>НР</w:t>
            </w:r>
          </w:p>
        </w:tc>
        <w:tc>
          <w:tcPr>
            <w:tcW w:w="1318" w:type="dxa"/>
            <w:tcBorders>
              <w:left w:val="single" w:sz="4" w:space="0" w:color="000001"/>
            </w:tcBorders>
            <w:tcMar>
              <w:left w:w="78" w:type="dxa"/>
            </w:tcMar>
            <w:vAlign w:val="center"/>
          </w:tcPr>
          <w:p w:rsidR="003852A4" w:rsidRDefault="003852A4">
            <w:pPr>
              <w:ind w:firstLine="0"/>
              <w:jc w:val="center"/>
            </w:pPr>
            <w:r>
              <w:rPr>
                <w:sz w:val="20"/>
                <w:szCs w:val="20"/>
              </w:rPr>
              <w:t>НР</w:t>
            </w:r>
          </w:p>
        </w:tc>
        <w:tc>
          <w:tcPr>
            <w:tcW w:w="1327" w:type="dxa"/>
            <w:tcBorders>
              <w:left w:val="single" w:sz="4" w:space="0" w:color="000001"/>
              <w:right w:val="single" w:sz="4" w:space="0" w:color="000001"/>
            </w:tcBorders>
            <w:tcMar>
              <w:left w:w="78" w:type="dxa"/>
            </w:tcMar>
            <w:vAlign w:val="center"/>
          </w:tcPr>
          <w:p w:rsidR="003852A4" w:rsidRDefault="003852A4">
            <w:pPr>
              <w:ind w:firstLine="0"/>
              <w:jc w:val="center"/>
            </w:pPr>
            <w:r>
              <w:rPr>
                <w:sz w:val="20"/>
                <w:szCs w:val="20"/>
              </w:rPr>
              <w:t>НР</w:t>
            </w:r>
          </w:p>
        </w:tc>
      </w:tr>
      <w:tr w:rsidR="003852A4">
        <w:trPr>
          <w:trHeight w:val="333"/>
        </w:trPr>
        <w:tc>
          <w:tcPr>
            <w:tcW w:w="9863" w:type="dxa"/>
            <w:gridSpan w:val="8"/>
            <w:tcBorders>
              <w:right w:val="single" w:sz="4" w:space="0" w:color="000001"/>
            </w:tcBorders>
            <w:tcMar>
              <w:left w:w="78" w:type="dxa"/>
            </w:tcMar>
          </w:tcPr>
          <w:p w:rsidR="003852A4" w:rsidRDefault="003852A4">
            <w:pPr>
              <w:ind w:firstLine="0"/>
            </w:pPr>
            <w:r>
              <w:rPr>
                <w:rFonts w:eastAsia="Times New Roman"/>
                <w:sz w:val="20"/>
                <w:szCs w:val="20"/>
              </w:rPr>
              <w:t xml:space="preserve">   </w:t>
            </w:r>
            <w:r>
              <w:rPr>
                <w:sz w:val="20"/>
                <w:szCs w:val="20"/>
              </w:rPr>
              <w:t>ОД-1</w:t>
            </w:r>
          </w:p>
        </w:tc>
      </w:tr>
      <w:tr w:rsidR="003852A4">
        <w:trPr>
          <w:trHeight w:val="333"/>
        </w:trPr>
        <w:tc>
          <w:tcPr>
            <w:tcW w:w="958" w:type="dxa"/>
            <w:tcMar>
              <w:left w:w="78" w:type="dxa"/>
            </w:tcMar>
          </w:tcPr>
          <w:p w:rsidR="003852A4" w:rsidRDefault="003852A4">
            <w:pPr>
              <w:snapToGrid w:val="0"/>
              <w:ind w:firstLine="0"/>
            </w:pPr>
            <w:r>
              <w:t>Жилые дома</w:t>
            </w:r>
          </w:p>
        </w:tc>
        <w:tc>
          <w:tcPr>
            <w:tcW w:w="1110" w:type="dxa"/>
            <w:tcBorders>
              <w:left w:val="single" w:sz="4" w:space="0" w:color="000001"/>
            </w:tcBorders>
            <w:tcMar>
              <w:left w:w="78" w:type="dxa"/>
            </w:tcMar>
          </w:tcPr>
          <w:p w:rsidR="003852A4" w:rsidRDefault="003852A4">
            <w:pPr>
              <w:snapToGrid w:val="0"/>
              <w:ind w:firstLine="0"/>
              <w:jc w:val="center"/>
            </w:pPr>
            <w:r>
              <w:rPr>
                <w:sz w:val="20"/>
                <w:szCs w:val="20"/>
              </w:rPr>
              <w:t>0,08</w:t>
            </w:r>
          </w:p>
        </w:tc>
        <w:tc>
          <w:tcPr>
            <w:tcW w:w="1257" w:type="dxa"/>
            <w:tcBorders>
              <w:left w:val="single" w:sz="4" w:space="0" w:color="000001"/>
            </w:tcBorders>
            <w:tcMar>
              <w:left w:w="78" w:type="dxa"/>
            </w:tcMar>
          </w:tcPr>
          <w:p w:rsidR="003852A4" w:rsidRDefault="003852A4">
            <w:pPr>
              <w:snapToGrid w:val="0"/>
              <w:ind w:firstLine="0"/>
              <w:jc w:val="center"/>
            </w:pPr>
            <w:r>
              <w:rPr>
                <w:sz w:val="20"/>
                <w:szCs w:val="20"/>
              </w:rPr>
              <w:t>15</w:t>
            </w:r>
          </w:p>
        </w:tc>
        <w:tc>
          <w:tcPr>
            <w:tcW w:w="1257" w:type="dxa"/>
            <w:tcBorders>
              <w:left w:val="single" w:sz="4" w:space="0" w:color="000001"/>
            </w:tcBorders>
            <w:tcMar>
              <w:left w:w="78" w:type="dxa"/>
            </w:tcMar>
          </w:tcPr>
          <w:p w:rsidR="003852A4" w:rsidRDefault="003852A4">
            <w:pPr>
              <w:snapToGrid w:val="0"/>
              <w:ind w:firstLine="0"/>
              <w:jc w:val="center"/>
            </w:pPr>
            <w:r>
              <w:rPr>
                <w:sz w:val="20"/>
                <w:szCs w:val="20"/>
              </w:rPr>
              <w:t>25</w:t>
            </w:r>
          </w:p>
        </w:tc>
        <w:tc>
          <w:tcPr>
            <w:tcW w:w="1346" w:type="dxa"/>
            <w:tcBorders>
              <w:left w:val="single" w:sz="4" w:space="0" w:color="000001"/>
            </w:tcBorders>
            <w:tcMar>
              <w:left w:w="78" w:type="dxa"/>
            </w:tcMar>
          </w:tcPr>
          <w:p w:rsidR="003852A4" w:rsidRDefault="003852A4">
            <w:pPr>
              <w:snapToGrid w:val="0"/>
              <w:ind w:firstLine="0"/>
              <w:jc w:val="center"/>
            </w:pPr>
            <w:r>
              <w:rPr>
                <w:sz w:val="20"/>
                <w:szCs w:val="20"/>
              </w:rPr>
              <w:t>20-40</w:t>
            </w:r>
          </w:p>
        </w:tc>
        <w:tc>
          <w:tcPr>
            <w:tcW w:w="1290" w:type="dxa"/>
            <w:tcBorders>
              <w:left w:val="single" w:sz="4" w:space="0" w:color="000001"/>
            </w:tcBorders>
            <w:tcMar>
              <w:left w:w="78" w:type="dxa"/>
            </w:tcMar>
          </w:tcPr>
          <w:p w:rsidR="003852A4" w:rsidRDefault="003852A4">
            <w:pPr>
              <w:snapToGrid w:val="0"/>
              <w:ind w:firstLine="0"/>
              <w:jc w:val="center"/>
            </w:pPr>
            <w:r>
              <w:rPr>
                <w:sz w:val="20"/>
                <w:szCs w:val="20"/>
              </w:rPr>
              <w:t>20</w:t>
            </w:r>
          </w:p>
        </w:tc>
        <w:tc>
          <w:tcPr>
            <w:tcW w:w="1318" w:type="dxa"/>
            <w:tcBorders>
              <w:left w:val="single" w:sz="4" w:space="0" w:color="000001"/>
            </w:tcBorders>
            <w:tcMar>
              <w:left w:w="78" w:type="dxa"/>
            </w:tcMar>
          </w:tcPr>
          <w:p w:rsidR="003852A4" w:rsidRDefault="003852A4">
            <w:pPr>
              <w:snapToGrid w:val="0"/>
              <w:ind w:firstLine="0"/>
              <w:jc w:val="center"/>
            </w:pPr>
            <w:r>
              <w:rPr>
                <w:sz w:val="20"/>
                <w:szCs w:val="20"/>
              </w:rPr>
              <w:t>12</w:t>
            </w:r>
          </w:p>
        </w:tc>
        <w:tc>
          <w:tcPr>
            <w:tcW w:w="1327" w:type="dxa"/>
            <w:tcBorders>
              <w:left w:val="single" w:sz="4" w:space="0" w:color="000001"/>
              <w:right w:val="single" w:sz="4" w:space="0" w:color="000001"/>
            </w:tcBorders>
            <w:tcMar>
              <w:left w:w="78" w:type="dxa"/>
            </w:tcMar>
          </w:tcPr>
          <w:p w:rsidR="003852A4" w:rsidRDefault="003852A4">
            <w:pPr>
              <w:snapToGrid w:val="0"/>
              <w:ind w:firstLine="0"/>
              <w:jc w:val="center"/>
            </w:pPr>
            <w:r>
              <w:rPr>
                <w:sz w:val="20"/>
                <w:szCs w:val="20"/>
              </w:rPr>
              <w:t>1,5</w:t>
            </w:r>
          </w:p>
        </w:tc>
      </w:tr>
      <w:tr w:rsidR="003852A4">
        <w:trPr>
          <w:trHeight w:val="333"/>
        </w:trPr>
        <w:tc>
          <w:tcPr>
            <w:tcW w:w="958" w:type="dxa"/>
            <w:tcMar>
              <w:left w:w="78" w:type="dxa"/>
            </w:tcMar>
          </w:tcPr>
          <w:p w:rsidR="003852A4" w:rsidRDefault="003852A4">
            <w:pPr>
              <w:snapToGrid w:val="0"/>
              <w:ind w:firstLine="0"/>
            </w:pPr>
            <w:r>
              <w:t>Общ. объекты</w:t>
            </w:r>
          </w:p>
        </w:tc>
        <w:tc>
          <w:tcPr>
            <w:tcW w:w="1110" w:type="dxa"/>
            <w:tcBorders>
              <w:left w:val="single" w:sz="4" w:space="0" w:color="000001"/>
            </w:tcBorders>
            <w:tcMar>
              <w:left w:w="78" w:type="dxa"/>
            </w:tcMar>
          </w:tcPr>
          <w:p w:rsidR="003852A4" w:rsidRDefault="003852A4">
            <w:pPr>
              <w:snapToGrid w:val="0"/>
              <w:ind w:firstLine="0"/>
              <w:jc w:val="center"/>
            </w:pPr>
            <w:r>
              <w:rPr>
                <w:sz w:val="20"/>
                <w:szCs w:val="20"/>
              </w:rPr>
              <w:t>0,03</w:t>
            </w:r>
          </w:p>
        </w:tc>
        <w:tc>
          <w:tcPr>
            <w:tcW w:w="1257" w:type="dxa"/>
            <w:tcBorders>
              <w:left w:val="single" w:sz="4" w:space="0" w:color="000001"/>
            </w:tcBorders>
            <w:tcMar>
              <w:left w:w="78" w:type="dxa"/>
            </w:tcMar>
          </w:tcPr>
          <w:p w:rsidR="003852A4" w:rsidRDefault="003852A4">
            <w:pPr>
              <w:snapToGrid w:val="0"/>
              <w:ind w:firstLine="0"/>
              <w:jc w:val="center"/>
            </w:pPr>
            <w:r>
              <w:rPr>
                <w:sz w:val="20"/>
                <w:szCs w:val="20"/>
              </w:rPr>
              <w:t>15</w:t>
            </w:r>
          </w:p>
        </w:tc>
        <w:tc>
          <w:tcPr>
            <w:tcW w:w="1257" w:type="dxa"/>
            <w:tcBorders>
              <w:left w:val="single" w:sz="4" w:space="0" w:color="000001"/>
            </w:tcBorders>
            <w:tcMar>
              <w:left w:w="78" w:type="dxa"/>
            </w:tcMar>
          </w:tcPr>
          <w:p w:rsidR="003852A4" w:rsidRDefault="003852A4">
            <w:pPr>
              <w:snapToGrid w:val="0"/>
              <w:ind w:firstLine="0"/>
              <w:jc w:val="center"/>
            </w:pPr>
            <w:r>
              <w:rPr>
                <w:sz w:val="20"/>
                <w:szCs w:val="20"/>
              </w:rPr>
              <w:t>15</w:t>
            </w:r>
          </w:p>
        </w:tc>
        <w:tc>
          <w:tcPr>
            <w:tcW w:w="1346" w:type="dxa"/>
            <w:tcBorders>
              <w:left w:val="single" w:sz="4" w:space="0" w:color="000001"/>
            </w:tcBorders>
            <w:tcMar>
              <w:left w:w="78" w:type="dxa"/>
            </w:tcMar>
          </w:tcPr>
          <w:p w:rsidR="003852A4" w:rsidRDefault="003852A4">
            <w:pPr>
              <w:snapToGrid w:val="0"/>
              <w:ind w:firstLine="0"/>
              <w:jc w:val="center"/>
            </w:pPr>
            <w:r>
              <w:rPr>
                <w:sz w:val="20"/>
                <w:szCs w:val="20"/>
              </w:rPr>
              <w:t>70</w:t>
            </w:r>
          </w:p>
        </w:tc>
        <w:tc>
          <w:tcPr>
            <w:tcW w:w="1290" w:type="dxa"/>
            <w:tcBorders>
              <w:left w:val="single" w:sz="4" w:space="0" w:color="000001"/>
            </w:tcBorders>
            <w:tcMar>
              <w:left w:w="78" w:type="dxa"/>
            </w:tcMar>
          </w:tcPr>
          <w:p w:rsidR="003852A4" w:rsidRDefault="003852A4">
            <w:pPr>
              <w:snapToGrid w:val="0"/>
              <w:ind w:firstLine="0"/>
              <w:jc w:val="center"/>
            </w:pPr>
            <w:r>
              <w:rPr>
                <w:sz w:val="20"/>
                <w:szCs w:val="20"/>
              </w:rPr>
              <w:t>10-20</w:t>
            </w:r>
          </w:p>
        </w:tc>
        <w:tc>
          <w:tcPr>
            <w:tcW w:w="1318" w:type="dxa"/>
            <w:tcBorders>
              <w:left w:val="single" w:sz="4" w:space="0" w:color="000001"/>
            </w:tcBorders>
            <w:tcMar>
              <w:left w:w="78" w:type="dxa"/>
            </w:tcMar>
          </w:tcPr>
          <w:p w:rsidR="003852A4" w:rsidRDefault="003852A4">
            <w:pPr>
              <w:snapToGrid w:val="0"/>
              <w:ind w:firstLine="0"/>
              <w:jc w:val="center"/>
            </w:pPr>
            <w:r>
              <w:rPr>
                <w:sz w:val="20"/>
                <w:szCs w:val="20"/>
              </w:rPr>
              <w:t>16</w:t>
            </w:r>
          </w:p>
        </w:tc>
        <w:tc>
          <w:tcPr>
            <w:tcW w:w="1327" w:type="dxa"/>
            <w:tcBorders>
              <w:left w:val="single" w:sz="4" w:space="0" w:color="000001"/>
              <w:right w:val="single" w:sz="4" w:space="0" w:color="000001"/>
            </w:tcBorders>
            <w:tcMar>
              <w:left w:w="78" w:type="dxa"/>
            </w:tcMar>
          </w:tcPr>
          <w:p w:rsidR="003852A4" w:rsidRDefault="003852A4">
            <w:pPr>
              <w:snapToGrid w:val="0"/>
              <w:ind w:firstLine="0"/>
              <w:jc w:val="center"/>
            </w:pPr>
            <w:r>
              <w:rPr>
                <w:sz w:val="20"/>
                <w:szCs w:val="20"/>
              </w:rPr>
              <w:t>-</w:t>
            </w:r>
          </w:p>
        </w:tc>
      </w:tr>
      <w:tr w:rsidR="003852A4">
        <w:trPr>
          <w:trHeight w:val="333"/>
        </w:trPr>
        <w:tc>
          <w:tcPr>
            <w:tcW w:w="958" w:type="dxa"/>
            <w:tcMar>
              <w:left w:w="78" w:type="dxa"/>
            </w:tcMar>
          </w:tcPr>
          <w:p w:rsidR="003852A4" w:rsidRDefault="003852A4">
            <w:pPr>
              <w:snapToGrid w:val="0"/>
              <w:ind w:firstLine="0"/>
              <w:jc w:val="center"/>
              <w:rPr>
                <w:sz w:val="20"/>
                <w:szCs w:val="20"/>
              </w:rPr>
            </w:pPr>
          </w:p>
          <w:p w:rsidR="003852A4" w:rsidRDefault="003852A4">
            <w:pPr>
              <w:ind w:firstLine="0"/>
              <w:jc w:val="center"/>
            </w:pPr>
            <w:r>
              <w:rPr>
                <w:sz w:val="20"/>
                <w:szCs w:val="20"/>
              </w:rPr>
              <w:t>Т-1</w:t>
            </w:r>
          </w:p>
          <w:p w:rsidR="003852A4" w:rsidRDefault="003852A4">
            <w:pPr>
              <w:ind w:firstLine="0"/>
              <w:jc w:val="center"/>
            </w:pPr>
          </w:p>
        </w:tc>
        <w:tc>
          <w:tcPr>
            <w:tcW w:w="1110" w:type="dxa"/>
            <w:tcBorders>
              <w:left w:val="single" w:sz="4" w:space="0" w:color="000001"/>
            </w:tcBorders>
            <w:tcMar>
              <w:left w:w="78" w:type="dxa"/>
            </w:tcMar>
            <w:vAlign w:val="center"/>
          </w:tcPr>
          <w:p w:rsidR="003852A4" w:rsidRDefault="003852A4">
            <w:pPr>
              <w:ind w:firstLine="0"/>
              <w:jc w:val="center"/>
            </w:pPr>
            <w:r>
              <w:rPr>
                <w:sz w:val="20"/>
                <w:szCs w:val="20"/>
              </w:rPr>
              <w:t>НР</w:t>
            </w:r>
          </w:p>
        </w:tc>
        <w:tc>
          <w:tcPr>
            <w:tcW w:w="1257" w:type="dxa"/>
            <w:tcBorders>
              <w:left w:val="single" w:sz="4" w:space="0" w:color="000001"/>
            </w:tcBorders>
            <w:tcMar>
              <w:left w:w="78" w:type="dxa"/>
            </w:tcMar>
            <w:vAlign w:val="center"/>
          </w:tcPr>
          <w:p w:rsidR="003852A4" w:rsidRDefault="003852A4">
            <w:pPr>
              <w:ind w:firstLine="0"/>
              <w:jc w:val="center"/>
            </w:pPr>
            <w:r>
              <w:rPr>
                <w:sz w:val="20"/>
                <w:szCs w:val="20"/>
              </w:rPr>
              <w:t>НР</w:t>
            </w:r>
          </w:p>
        </w:tc>
        <w:tc>
          <w:tcPr>
            <w:tcW w:w="1257" w:type="dxa"/>
            <w:tcBorders>
              <w:left w:val="single" w:sz="4" w:space="0" w:color="000001"/>
            </w:tcBorders>
            <w:tcMar>
              <w:left w:w="78" w:type="dxa"/>
            </w:tcMar>
            <w:vAlign w:val="center"/>
          </w:tcPr>
          <w:p w:rsidR="003852A4" w:rsidRDefault="003852A4">
            <w:pPr>
              <w:ind w:firstLine="0"/>
              <w:jc w:val="center"/>
            </w:pPr>
            <w:r>
              <w:rPr>
                <w:sz w:val="20"/>
                <w:szCs w:val="20"/>
              </w:rPr>
              <w:t>НР</w:t>
            </w:r>
          </w:p>
        </w:tc>
        <w:tc>
          <w:tcPr>
            <w:tcW w:w="1346" w:type="dxa"/>
            <w:tcBorders>
              <w:left w:val="single" w:sz="4" w:space="0" w:color="000001"/>
            </w:tcBorders>
            <w:tcMar>
              <w:left w:w="78" w:type="dxa"/>
            </w:tcMar>
            <w:vAlign w:val="center"/>
          </w:tcPr>
          <w:p w:rsidR="003852A4" w:rsidRDefault="003852A4">
            <w:pPr>
              <w:ind w:firstLine="0"/>
              <w:jc w:val="center"/>
            </w:pPr>
            <w:r>
              <w:rPr>
                <w:sz w:val="20"/>
                <w:szCs w:val="20"/>
              </w:rPr>
              <w:t>НР</w:t>
            </w:r>
          </w:p>
        </w:tc>
        <w:tc>
          <w:tcPr>
            <w:tcW w:w="1290" w:type="dxa"/>
            <w:tcBorders>
              <w:left w:val="single" w:sz="4" w:space="0" w:color="000001"/>
            </w:tcBorders>
            <w:tcMar>
              <w:left w:w="78" w:type="dxa"/>
            </w:tcMar>
          </w:tcPr>
          <w:p w:rsidR="003852A4" w:rsidRDefault="003852A4">
            <w:pPr>
              <w:snapToGrid w:val="0"/>
              <w:ind w:firstLine="0"/>
              <w:jc w:val="center"/>
              <w:rPr>
                <w:sz w:val="20"/>
                <w:szCs w:val="20"/>
              </w:rPr>
            </w:pPr>
          </w:p>
          <w:p w:rsidR="003852A4" w:rsidRDefault="003852A4">
            <w:pPr>
              <w:ind w:firstLine="0"/>
              <w:jc w:val="center"/>
            </w:pPr>
            <w:r>
              <w:rPr>
                <w:sz w:val="20"/>
                <w:szCs w:val="20"/>
              </w:rPr>
              <w:t>20</w:t>
            </w:r>
          </w:p>
        </w:tc>
        <w:tc>
          <w:tcPr>
            <w:tcW w:w="1318" w:type="dxa"/>
            <w:tcBorders>
              <w:left w:val="single" w:sz="4" w:space="0" w:color="000001"/>
            </w:tcBorders>
            <w:tcMar>
              <w:left w:w="78" w:type="dxa"/>
            </w:tcMar>
          </w:tcPr>
          <w:p w:rsidR="003852A4" w:rsidRDefault="003852A4">
            <w:pPr>
              <w:snapToGrid w:val="0"/>
              <w:ind w:firstLine="0"/>
              <w:jc w:val="center"/>
              <w:rPr>
                <w:sz w:val="20"/>
                <w:szCs w:val="20"/>
              </w:rPr>
            </w:pPr>
          </w:p>
          <w:p w:rsidR="003852A4" w:rsidRDefault="003852A4">
            <w:pPr>
              <w:ind w:firstLine="0"/>
              <w:jc w:val="center"/>
            </w:pPr>
            <w:r>
              <w:rPr>
                <w:sz w:val="20"/>
                <w:szCs w:val="20"/>
              </w:rPr>
              <w:t>НР</w:t>
            </w:r>
          </w:p>
        </w:tc>
        <w:tc>
          <w:tcPr>
            <w:tcW w:w="1327" w:type="dxa"/>
            <w:tcBorders>
              <w:left w:val="single" w:sz="4" w:space="0" w:color="000001"/>
              <w:right w:val="single" w:sz="4" w:space="0" w:color="000001"/>
            </w:tcBorders>
            <w:tcMar>
              <w:left w:w="78" w:type="dxa"/>
            </w:tcMar>
          </w:tcPr>
          <w:p w:rsidR="003852A4" w:rsidRDefault="003852A4">
            <w:pPr>
              <w:snapToGrid w:val="0"/>
              <w:ind w:firstLine="0"/>
              <w:jc w:val="center"/>
              <w:rPr>
                <w:sz w:val="20"/>
                <w:szCs w:val="20"/>
              </w:rPr>
            </w:pPr>
          </w:p>
          <w:p w:rsidR="003852A4" w:rsidRDefault="003852A4">
            <w:pPr>
              <w:ind w:firstLine="0"/>
              <w:jc w:val="center"/>
            </w:pPr>
            <w:r>
              <w:rPr>
                <w:sz w:val="20"/>
                <w:szCs w:val="20"/>
              </w:rPr>
              <w:t>НР</w:t>
            </w:r>
          </w:p>
        </w:tc>
      </w:tr>
      <w:tr w:rsidR="003852A4">
        <w:trPr>
          <w:trHeight w:val="333"/>
        </w:trPr>
        <w:tc>
          <w:tcPr>
            <w:tcW w:w="958" w:type="dxa"/>
            <w:tcMar>
              <w:left w:w="78" w:type="dxa"/>
            </w:tcMar>
          </w:tcPr>
          <w:p w:rsidR="003852A4" w:rsidRDefault="003852A4">
            <w:pPr>
              <w:snapToGrid w:val="0"/>
              <w:ind w:firstLine="0"/>
              <w:jc w:val="center"/>
              <w:rPr>
                <w:sz w:val="20"/>
                <w:szCs w:val="20"/>
              </w:rPr>
            </w:pPr>
          </w:p>
          <w:p w:rsidR="003852A4" w:rsidRDefault="003852A4">
            <w:pPr>
              <w:ind w:firstLine="0"/>
              <w:jc w:val="center"/>
            </w:pPr>
            <w:r>
              <w:rPr>
                <w:sz w:val="20"/>
                <w:szCs w:val="20"/>
              </w:rPr>
              <w:t>П-1</w:t>
            </w:r>
          </w:p>
          <w:p w:rsidR="003852A4" w:rsidRDefault="003852A4">
            <w:pPr>
              <w:ind w:firstLine="0"/>
              <w:jc w:val="center"/>
            </w:pPr>
            <w:r>
              <w:rPr>
                <w:sz w:val="20"/>
                <w:szCs w:val="20"/>
              </w:rPr>
              <w:t>П-2</w:t>
            </w:r>
          </w:p>
          <w:p w:rsidR="003852A4" w:rsidRDefault="003852A4">
            <w:pPr>
              <w:ind w:firstLine="0"/>
              <w:jc w:val="center"/>
            </w:pPr>
          </w:p>
        </w:tc>
        <w:tc>
          <w:tcPr>
            <w:tcW w:w="1110" w:type="dxa"/>
            <w:tcBorders>
              <w:left w:val="single" w:sz="4" w:space="0" w:color="000001"/>
            </w:tcBorders>
            <w:tcMar>
              <w:left w:w="78" w:type="dxa"/>
            </w:tcMar>
            <w:vAlign w:val="center"/>
          </w:tcPr>
          <w:p w:rsidR="003852A4" w:rsidRDefault="003852A4">
            <w:pPr>
              <w:ind w:firstLine="0"/>
              <w:jc w:val="center"/>
            </w:pPr>
            <w:r>
              <w:rPr>
                <w:sz w:val="20"/>
                <w:szCs w:val="20"/>
              </w:rPr>
              <w:t>0,05</w:t>
            </w:r>
          </w:p>
        </w:tc>
        <w:tc>
          <w:tcPr>
            <w:tcW w:w="1257" w:type="dxa"/>
            <w:tcBorders>
              <w:left w:val="single" w:sz="4" w:space="0" w:color="000001"/>
            </w:tcBorders>
            <w:tcMar>
              <w:left w:w="78" w:type="dxa"/>
            </w:tcMar>
            <w:vAlign w:val="center"/>
          </w:tcPr>
          <w:p w:rsidR="003852A4" w:rsidRDefault="003852A4">
            <w:pPr>
              <w:ind w:firstLine="0"/>
              <w:jc w:val="center"/>
            </w:pPr>
            <w:r>
              <w:rPr>
                <w:sz w:val="20"/>
                <w:szCs w:val="20"/>
              </w:rPr>
              <w:t>25</w:t>
            </w:r>
          </w:p>
        </w:tc>
        <w:tc>
          <w:tcPr>
            <w:tcW w:w="1257" w:type="dxa"/>
            <w:tcBorders>
              <w:left w:val="single" w:sz="4" w:space="0" w:color="000001"/>
            </w:tcBorders>
            <w:tcMar>
              <w:left w:w="78" w:type="dxa"/>
            </w:tcMar>
            <w:vAlign w:val="center"/>
          </w:tcPr>
          <w:p w:rsidR="003852A4" w:rsidRDefault="003852A4">
            <w:pPr>
              <w:ind w:firstLine="0"/>
              <w:jc w:val="center"/>
            </w:pPr>
            <w:r>
              <w:rPr>
                <w:sz w:val="20"/>
                <w:szCs w:val="20"/>
              </w:rPr>
              <w:t>20</w:t>
            </w:r>
          </w:p>
        </w:tc>
        <w:tc>
          <w:tcPr>
            <w:tcW w:w="1346" w:type="dxa"/>
            <w:tcBorders>
              <w:left w:val="single" w:sz="4" w:space="0" w:color="000001"/>
            </w:tcBorders>
            <w:tcMar>
              <w:left w:w="78" w:type="dxa"/>
            </w:tcMar>
            <w:vAlign w:val="center"/>
          </w:tcPr>
          <w:p w:rsidR="003852A4" w:rsidRDefault="003852A4">
            <w:pPr>
              <w:ind w:firstLine="0"/>
              <w:jc w:val="center"/>
            </w:pPr>
            <w:r>
              <w:rPr>
                <w:sz w:val="20"/>
                <w:szCs w:val="20"/>
              </w:rPr>
              <w:t>70</w:t>
            </w:r>
          </w:p>
        </w:tc>
        <w:tc>
          <w:tcPr>
            <w:tcW w:w="1290" w:type="dxa"/>
            <w:tcBorders>
              <w:left w:val="single" w:sz="4" w:space="0" w:color="000001"/>
            </w:tcBorders>
            <w:tcMar>
              <w:left w:w="78" w:type="dxa"/>
            </w:tcMar>
          </w:tcPr>
          <w:p w:rsidR="003852A4" w:rsidRDefault="003852A4">
            <w:pPr>
              <w:snapToGrid w:val="0"/>
              <w:ind w:firstLine="0"/>
              <w:jc w:val="center"/>
              <w:rPr>
                <w:sz w:val="20"/>
                <w:szCs w:val="20"/>
              </w:rPr>
            </w:pPr>
          </w:p>
          <w:p w:rsidR="003852A4" w:rsidRDefault="003852A4">
            <w:pPr>
              <w:ind w:firstLine="0"/>
              <w:jc w:val="center"/>
            </w:pPr>
            <w:r>
              <w:rPr>
                <w:sz w:val="20"/>
                <w:szCs w:val="20"/>
              </w:rPr>
              <w:t>НР</w:t>
            </w:r>
          </w:p>
        </w:tc>
        <w:tc>
          <w:tcPr>
            <w:tcW w:w="1318" w:type="dxa"/>
            <w:tcBorders>
              <w:left w:val="single" w:sz="4" w:space="0" w:color="000001"/>
            </w:tcBorders>
            <w:tcMar>
              <w:left w:w="78" w:type="dxa"/>
            </w:tcMar>
          </w:tcPr>
          <w:p w:rsidR="003852A4" w:rsidRDefault="003852A4">
            <w:pPr>
              <w:snapToGrid w:val="0"/>
              <w:ind w:firstLine="0"/>
              <w:jc w:val="center"/>
              <w:rPr>
                <w:sz w:val="20"/>
                <w:szCs w:val="20"/>
              </w:rPr>
            </w:pPr>
          </w:p>
          <w:p w:rsidR="003852A4" w:rsidRDefault="003852A4">
            <w:pPr>
              <w:ind w:firstLine="0"/>
              <w:jc w:val="center"/>
            </w:pPr>
            <w:r>
              <w:rPr>
                <w:sz w:val="20"/>
                <w:szCs w:val="20"/>
              </w:rPr>
              <w:t>20</w:t>
            </w:r>
          </w:p>
        </w:tc>
        <w:tc>
          <w:tcPr>
            <w:tcW w:w="1327" w:type="dxa"/>
            <w:tcBorders>
              <w:left w:val="single" w:sz="4" w:space="0" w:color="000001"/>
              <w:right w:val="single" w:sz="4" w:space="0" w:color="000001"/>
            </w:tcBorders>
            <w:tcMar>
              <w:left w:w="78" w:type="dxa"/>
            </w:tcMar>
          </w:tcPr>
          <w:p w:rsidR="003852A4" w:rsidRDefault="003852A4">
            <w:pPr>
              <w:snapToGrid w:val="0"/>
              <w:ind w:firstLine="0"/>
              <w:jc w:val="center"/>
              <w:rPr>
                <w:sz w:val="20"/>
                <w:szCs w:val="20"/>
              </w:rPr>
            </w:pPr>
          </w:p>
          <w:p w:rsidR="003852A4" w:rsidRDefault="003852A4">
            <w:pPr>
              <w:ind w:firstLine="0"/>
              <w:jc w:val="center"/>
            </w:pPr>
            <w:r>
              <w:rPr>
                <w:sz w:val="20"/>
                <w:szCs w:val="20"/>
              </w:rPr>
              <w:t>НР</w:t>
            </w:r>
          </w:p>
        </w:tc>
      </w:tr>
      <w:tr w:rsidR="003852A4">
        <w:tc>
          <w:tcPr>
            <w:tcW w:w="958" w:type="dxa"/>
            <w:tcMar>
              <w:left w:w="78" w:type="dxa"/>
            </w:tcMar>
          </w:tcPr>
          <w:p w:rsidR="003852A4" w:rsidRDefault="003852A4">
            <w:pPr>
              <w:snapToGrid w:val="0"/>
              <w:ind w:firstLine="0"/>
              <w:jc w:val="center"/>
              <w:rPr>
                <w:sz w:val="20"/>
                <w:szCs w:val="20"/>
              </w:rPr>
            </w:pPr>
          </w:p>
          <w:p w:rsidR="003852A4" w:rsidRDefault="003852A4">
            <w:pPr>
              <w:ind w:firstLine="0"/>
              <w:jc w:val="center"/>
            </w:pPr>
            <w:r>
              <w:rPr>
                <w:sz w:val="20"/>
                <w:szCs w:val="20"/>
              </w:rPr>
              <w:t>Р-1</w:t>
            </w:r>
          </w:p>
        </w:tc>
        <w:tc>
          <w:tcPr>
            <w:tcW w:w="1110" w:type="dxa"/>
            <w:tcBorders>
              <w:left w:val="single" w:sz="4" w:space="0" w:color="000001"/>
            </w:tcBorders>
            <w:tcMar>
              <w:left w:w="78" w:type="dxa"/>
            </w:tcMar>
            <w:vAlign w:val="center"/>
          </w:tcPr>
          <w:p w:rsidR="003852A4" w:rsidRDefault="003852A4">
            <w:pPr>
              <w:ind w:firstLine="0"/>
              <w:jc w:val="center"/>
            </w:pPr>
            <w:r>
              <w:rPr>
                <w:sz w:val="20"/>
                <w:szCs w:val="20"/>
              </w:rPr>
              <w:t>0,1</w:t>
            </w:r>
          </w:p>
        </w:tc>
        <w:tc>
          <w:tcPr>
            <w:tcW w:w="1257" w:type="dxa"/>
            <w:tcBorders>
              <w:left w:val="single" w:sz="4" w:space="0" w:color="000001"/>
            </w:tcBorders>
            <w:tcMar>
              <w:left w:w="78" w:type="dxa"/>
            </w:tcMar>
          </w:tcPr>
          <w:p w:rsidR="003852A4" w:rsidRDefault="003852A4">
            <w:pPr>
              <w:snapToGrid w:val="0"/>
              <w:ind w:firstLine="0"/>
              <w:jc w:val="center"/>
              <w:rPr>
                <w:sz w:val="20"/>
                <w:szCs w:val="20"/>
              </w:rPr>
            </w:pPr>
          </w:p>
          <w:p w:rsidR="003852A4" w:rsidRDefault="003852A4">
            <w:pPr>
              <w:ind w:firstLine="0"/>
              <w:jc w:val="center"/>
            </w:pPr>
            <w:r>
              <w:rPr>
                <w:sz w:val="20"/>
                <w:szCs w:val="20"/>
              </w:rPr>
              <w:t>НР</w:t>
            </w:r>
          </w:p>
          <w:p w:rsidR="003852A4" w:rsidRDefault="003852A4">
            <w:pPr>
              <w:ind w:firstLine="0"/>
              <w:jc w:val="center"/>
            </w:pPr>
          </w:p>
        </w:tc>
        <w:tc>
          <w:tcPr>
            <w:tcW w:w="1257" w:type="dxa"/>
            <w:tcBorders>
              <w:left w:val="single" w:sz="4" w:space="0" w:color="000001"/>
            </w:tcBorders>
            <w:tcMar>
              <w:left w:w="78" w:type="dxa"/>
            </w:tcMar>
          </w:tcPr>
          <w:p w:rsidR="003852A4" w:rsidRDefault="003852A4">
            <w:pPr>
              <w:snapToGrid w:val="0"/>
              <w:ind w:firstLine="0"/>
              <w:jc w:val="center"/>
              <w:rPr>
                <w:sz w:val="20"/>
                <w:szCs w:val="20"/>
              </w:rPr>
            </w:pPr>
          </w:p>
          <w:p w:rsidR="003852A4" w:rsidRDefault="003852A4">
            <w:pPr>
              <w:ind w:firstLine="0"/>
              <w:jc w:val="center"/>
            </w:pPr>
            <w:r>
              <w:rPr>
                <w:sz w:val="20"/>
                <w:szCs w:val="20"/>
              </w:rPr>
              <w:t>НР</w:t>
            </w:r>
          </w:p>
          <w:p w:rsidR="003852A4" w:rsidRDefault="003852A4">
            <w:pPr>
              <w:ind w:firstLine="0"/>
              <w:jc w:val="center"/>
            </w:pPr>
          </w:p>
        </w:tc>
        <w:tc>
          <w:tcPr>
            <w:tcW w:w="1346" w:type="dxa"/>
            <w:tcBorders>
              <w:left w:val="single" w:sz="4" w:space="0" w:color="000001"/>
            </w:tcBorders>
            <w:tcMar>
              <w:left w:w="78" w:type="dxa"/>
            </w:tcMar>
          </w:tcPr>
          <w:p w:rsidR="003852A4" w:rsidRDefault="003852A4">
            <w:pPr>
              <w:snapToGrid w:val="0"/>
              <w:ind w:firstLine="0"/>
              <w:jc w:val="center"/>
              <w:rPr>
                <w:sz w:val="20"/>
                <w:szCs w:val="20"/>
              </w:rPr>
            </w:pPr>
          </w:p>
          <w:p w:rsidR="003852A4" w:rsidRDefault="003852A4">
            <w:pPr>
              <w:ind w:firstLine="0"/>
              <w:jc w:val="center"/>
            </w:pPr>
            <w:r>
              <w:rPr>
                <w:sz w:val="20"/>
                <w:szCs w:val="20"/>
              </w:rPr>
              <w:t>20-40</w:t>
            </w:r>
          </w:p>
          <w:p w:rsidR="003852A4" w:rsidRDefault="003852A4">
            <w:pPr>
              <w:ind w:firstLine="0"/>
              <w:jc w:val="center"/>
            </w:pPr>
          </w:p>
        </w:tc>
        <w:tc>
          <w:tcPr>
            <w:tcW w:w="1290" w:type="dxa"/>
            <w:tcBorders>
              <w:left w:val="single" w:sz="4" w:space="0" w:color="000001"/>
            </w:tcBorders>
            <w:tcMar>
              <w:left w:w="78" w:type="dxa"/>
            </w:tcMar>
          </w:tcPr>
          <w:p w:rsidR="003852A4" w:rsidRDefault="003852A4">
            <w:pPr>
              <w:snapToGrid w:val="0"/>
              <w:ind w:firstLine="0"/>
              <w:jc w:val="center"/>
              <w:rPr>
                <w:sz w:val="20"/>
                <w:szCs w:val="20"/>
              </w:rPr>
            </w:pPr>
          </w:p>
          <w:p w:rsidR="003852A4" w:rsidRDefault="003852A4">
            <w:pPr>
              <w:ind w:firstLine="0"/>
              <w:jc w:val="center"/>
            </w:pPr>
            <w:r>
              <w:rPr>
                <w:sz w:val="20"/>
                <w:szCs w:val="20"/>
              </w:rPr>
              <w:t>50</w:t>
            </w:r>
          </w:p>
          <w:p w:rsidR="003852A4" w:rsidRDefault="003852A4">
            <w:pPr>
              <w:ind w:firstLine="0"/>
              <w:jc w:val="center"/>
            </w:pPr>
          </w:p>
        </w:tc>
        <w:tc>
          <w:tcPr>
            <w:tcW w:w="1318" w:type="dxa"/>
            <w:tcBorders>
              <w:left w:val="single" w:sz="4" w:space="0" w:color="000001"/>
            </w:tcBorders>
            <w:tcMar>
              <w:left w:w="78" w:type="dxa"/>
            </w:tcMar>
          </w:tcPr>
          <w:p w:rsidR="003852A4" w:rsidRDefault="003852A4">
            <w:pPr>
              <w:snapToGrid w:val="0"/>
              <w:ind w:firstLine="0"/>
              <w:jc w:val="center"/>
              <w:rPr>
                <w:sz w:val="20"/>
                <w:szCs w:val="20"/>
              </w:rPr>
            </w:pPr>
          </w:p>
          <w:p w:rsidR="003852A4" w:rsidRDefault="003852A4">
            <w:pPr>
              <w:ind w:firstLine="0"/>
              <w:jc w:val="center"/>
            </w:pPr>
            <w:r>
              <w:rPr>
                <w:sz w:val="20"/>
                <w:szCs w:val="20"/>
              </w:rPr>
              <w:t>НР</w:t>
            </w:r>
          </w:p>
          <w:p w:rsidR="003852A4" w:rsidRDefault="003852A4">
            <w:pPr>
              <w:ind w:firstLine="0"/>
              <w:jc w:val="center"/>
            </w:pPr>
          </w:p>
        </w:tc>
        <w:tc>
          <w:tcPr>
            <w:tcW w:w="1327" w:type="dxa"/>
            <w:tcBorders>
              <w:left w:val="single" w:sz="4" w:space="0" w:color="000001"/>
              <w:right w:val="single" w:sz="4" w:space="0" w:color="000001"/>
            </w:tcBorders>
            <w:tcMar>
              <w:left w:w="78" w:type="dxa"/>
            </w:tcMar>
          </w:tcPr>
          <w:p w:rsidR="003852A4" w:rsidRDefault="003852A4">
            <w:pPr>
              <w:snapToGrid w:val="0"/>
              <w:ind w:firstLine="0"/>
              <w:jc w:val="center"/>
              <w:rPr>
                <w:sz w:val="20"/>
                <w:szCs w:val="20"/>
              </w:rPr>
            </w:pPr>
          </w:p>
          <w:p w:rsidR="003852A4" w:rsidRDefault="003852A4">
            <w:pPr>
              <w:ind w:firstLine="0"/>
              <w:jc w:val="center"/>
            </w:pPr>
            <w:r>
              <w:rPr>
                <w:sz w:val="20"/>
                <w:szCs w:val="20"/>
              </w:rPr>
              <w:t>1,5</w:t>
            </w:r>
          </w:p>
          <w:p w:rsidR="003852A4" w:rsidRDefault="003852A4">
            <w:pPr>
              <w:ind w:firstLine="0"/>
              <w:jc w:val="center"/>
            </w:pPr>
          </w:p>
        </w:tc>
      </w:tr>
      <w:tr w:rsidR="003852A4">
        <w:tc>
          <w:tcPr>
            <w:tcW w:w="958" w:type="dxa"/>
            <w:tcMar>
              <w:left w:w="78" w:type="dxa"/>
            </w:tcMar>
          </w:tcPr>
          <w:p w:rsidR="003852A4" w:rsidRDefault="003852A4">
            <w:pPr>
              <w:snapToGrid w:val="0"/>
              <w:ind w:firstLine="0"/>
              <w:jc w:val="center"/>
              <w:rPr>
                <w:sz w:val="20"/>
                <w:szCs w:val="20"/>
              </w:rPr>
            </w:pPr>
          </w:p>
          <w:p w:rsidR="003852A4" w:rsidRDefault="003852A4">
            <w:pPr>
              <w:ind w:firstLine="0"/>
              <w:jc w:val="center"/>
            </w:pPr>
            <w:r>
              <w:rPr>
                <w:sz w:val="20"/>
                <w:szCs w:val="20"/>
              </w:rPr>
              <w:t>Р-2</w:t>
            </w:r>
          </w:p>
          <w:p w:rsidR="003852A4" w:rsidRDefault="003852A4">
            <w:pPr>
              <w:ind w:firstLine="0"/>
              <w:jc w:val="center"/>
            </w:pPr>
          </w:p>
        </w:tc>
        <w:tc>
          <w:tcPr>
            <w:tcW w:w="1110" w:type="dxa"/>
            <w:tcBorders>
              <w:left w:val="single" w:sz="4" w:space="0" w:color="000001"/>
            </w:tcBorders>
            <w:tcMar>
              <w:left w:w="78" w:type="dxa"/>
            </w:tcMar>
            <w:vAlign w:val="center"/>
          </w:tcPr>
          <w:p w:rsidR="003852A4" w:rsidRDefault="003852A4">
            <w:pPr>
              <w:ind w:firstLine="0"/>
              <w:jc w:val="center"/>
            </w:pPr>
            <w:r>
              <w:rPr>
                <w:sz w:val="20"/>
                <w:szCs w:val="20"/>
              </w:rPr>
              <w:t>0,1</w:t>
            </w:r>
          </w:p>
        </w:tc>
        <w:tc>
          <w:tcPr>
            <w:tcW w:w="1257" w:type="dxa"/>
            <w:tcBorders>
              <w:left w:val="single" w:sz="4" w:space="0" w:color="000001"/>
            </w:tcBorders>
            <w:tcMar>
              <w:left w:w="78" w:type="dxa"/>
            </w:tcMar>
          </w:tcPr>
          <w:p w:rsidR="003852A4" w:rsidRDefault="003852A4">
            <w:pPr>
              <w:snapToGrid w:val="0"/>
              <w:ind w:firstLine="0"/>
              <w:jc w:val="center"/>
              <w:rPr>
                <w:sz w:val="20"/>
                <w:szCs w:val="20"/>
              </w:rPr>
            </w:pPr>
          </w:p>
          <w:p w:rsidR="003852A4" w:rsidRDefault="003852A4">
            <w:pPr>
              <w:ind w:firstLine="0"/>
              <w:jc w:val="center"/>
            </w:pPr>
            <w:r>
              <w:rPr>
                <w:sz w:val="20"/>
                <w:szCs w:val="20"/>
              </w:rPr>
              <w:t>НР</w:t>
            </w:r>
          </w:p>
        </w:tc>
        <w:tc>
          <w:tcPr>
            <w:tcW w:w="1257" w:type="dxa"/>
            <w:tcBorders>
              <w:left w:val="single" w:sz="4" w:space="0" w:color="000001"/>
            </w:tcBorders>
            <w:tcMar>
              <w:left w:w="78" w:type="dxa"/>
            </w:tcMar>
          </w:tcPr>
          <w:p w:rsidR="003852A4" w:rsidRDefault="003852A4">
            <w:pPr>
              <w:snapToGrid w:val="0"/>
              <w:ind w:firstLine="0"/>
              <w:jc w:val="center"/>
              <w:rPr>
                <w:sz w:val="20"/>
                <w:szCs w:val="20"/>
              </w:rPr>
            </w:pPr>
          </w:p>
          <w:p w:rsidR="003852A4" w:rsidRDefault="003852A4">
            <w:pPr>
              <w:ind w:firstLine="0"/>
              <w:jc w:val="center"/>
            </w:pPr>
            <w:r>
              <w:rPr>
                <w:sz w:val="20"/>
                <w:szCs w:val="20"/>
              </w:rPr>
              <w:t>НР</w:t>
            </w:r>
          </w:p>
        </w:tc>
        <w:tc>
          <w:tcPr>
            <w:tcW w:w="1346" w:type="dxa"/>
            <w:tcBorders>
              <w:left w:val="single" w:sz="4" w:space="0" w:color="000001"/>
            </w:tcBorders>
            <w:tcMar>
              <w:left w:w="78" w:type="dxa"/>
            </w:tcMar>
          </w:tcPr>
          <w:p w:rsidR="003852A4" w:rsidRDefault="003852A4">
            <w:pPr>
              <w:snapToGrid w:val="0"/>
              <w:ind w:firstLine="0"/>
              <w:jc w:val="center"/>
              <w:rPr>
                <w:sz w:val="20"/>
                <w:szCs w:val="20"/>
              </w:rPr>
            </w:pPr>
          </w:p>
          <w:p w:rsidR="003852A4" w:rsidRDefault="003852A4">
            <w:pPr>
              <w:ind w:firstLine="0"/>
              <w:jc w:val="center"/>
            </w:pPr>
            <w:r>
              <w:rPr>
                <w:sz w:val="20"/>
                <w:szCs w:val="20"/>
              </w:rPr>
              <w:t>20-40</w:t>
            </w:r>
          </w:p>
        </w:tc>
        <w:tc>
          <w:tcPr>
            <w:tcW w:w="1290" w:type="dxa"/>
            <w:tcBorders>
              <w:left w:val="single" w:sz="4" w:space="0" w:color="000001"/>
            </w:tcBorders>
            <w:tcMar>
              <w:left w:w="78" w:type="dxa"/>
            </w:tcMar>
          </w:tcPr>
          <w:p w:rsidR="003852A4" w:rsidRDefault="003852A4">
            <w:pPr>
              <w:snapToGrid w:val="0"/>
              <w:ind w:firstLine="0"/>
              <w:jc w:val="center"/>
              <w:rPr>
                <w:sz w:val="20"/>
                <w:szCs w:val="20"/>
              </w:rPr>
            </w:pPr>
          </w:p>
          <w:p w:rsidR="003852A4" w:rsidRDefault="003852A4">
            <w:pPr>
              <w:ind w:firstLine="0"/>
              <w:jc w:val="center"/>
            </w:pPr>
            <w:r>
              <w:rPr>
                <w:sz w:val="20"/>
                <w:szCs w:val="20"/>
              </w:rPr>
              <w:t>50</w:t>
            </w:r>
          </w:p>
        </w:tc>
        <w:tc>
          <w:tcPr>
            <w:tcW w:w="1318" w:type="dxa"/>
            <w:tcBorders>
              <w:left w:val="single" w:sz="4" w:space="0" w:color="000001"/>
            </w:tcBorders>
            <w:tcMar>
              <w:left w:w="78" w:type="dxa"/>
            </w:tcMar>
          </w:tcPr>
          <w:p w:rsidR="003852A4" w:rsidRDefault="003852A4">
            <w:pPr>
              <w:snapToGrid w:val="0"/>
              <w:ind w:firstLine="0"/>
              <w:jc w:val="center"/>
              <w:rPr>
                <w:sz w:val="20"/>
                <w:szCs w:val="20"/>
              </w:rPr>
            </w:pPr>
          </w:p>
          <w:p w:rsidR="003852A4" w:rsidRDefault="003852A4">
            <w:pPr>
              <w:ind w:firstLine="0"/>
              <w:jc w:val="center"/>
            </w:pPr>
            <w:r>
              <w:rPr>
                <w:sz w:val="20"/>
                <w:szCs w:val="20"/>
              </w:rPr>
              <w:t>НР</w:t>
            </w:r>
          </w:p>
        </w:tc>
        <w:tc>
          <w:tcPr>
            <w:tcW w:w="1327" w:type="dxa"/>
            <w:tcBorders>
              <w:left w:val="single" w:sz="4" w:space="0" w:color="000001"/>
              <w:right w:val="single" w:sz="4" w:space="0" w:color="000001"/>
            </w:tcBorders>
            <w:tcMar>
              <w:left w:w="78" w:type="dxa"/>
            </w:tcMar>
          </w:tcPr>
          <w:p w:rsidR="003852A4" w:rsidRDefault="003852A4">
            <w:pPr>
              <w:snapToGrid w:val="0"/>
              <w:ind w:firstLine="0"/>
              <w:jc w:val="center"/>
              <w:rPr>
                <w:sz w:val="20"/>
                <w:szCs w:val="20"/>
              </w:rPr>
            </w:pPr>
          </w:p>
          <w:p w:rsidR="003852A4" w:rsidRDefault="003852A4">
            <w:pPr>
              <w:ind w:firstLine="0"/>
              <w:jc w:val="center"/>
            </w:pPr>
            <w:r>
              <w:rPr>
                <w:sz w:val="20"/>
                <w:szCs w:val="20"/>
              </w:rPr>
              <w:t>1,5</w:t>
            </w:r>
          </w:p>
        </w:tc>
      </w:tr>
      <w:tr w:rsidR="003852A4">
        <w:tc>
          <w:tcPr>
            <w:tcW w:w="958" w:type="dxa"/>
            <w:tcMar>
              <w:left w:w="78" w:type="dxa"/>
            </w:tcMar>
          </w:tcPr>
          <w:p w:rsidR="003852A4" w:rsidRDefault="003852A4">
            <w:pPr>
              <w:snapToGrid w:val="0"/>
              <w:ind w:firstLine="0"/>
              <w:jc w:val="center"/>
              <w:rPr>
                <w:sz w:val="20"/>
                <w:szCs w:val="20"/>
              </w:rPr>
            </w:pPr>
          </w:p>
          <w:p w:rsidR="003852A4" w:rsidRDefault="003852A4">
            <w:pPr>
              <w:ind w:firstLine="0"/>
              <w:jc w:val="center"/>
            </w:pPr>
            <w:r>
              <w:rPr>
                <w:sz w:val="20"/>
                <w:szCs w:val="20"/>
              </w:rPr>
              <w:t>СП-1</w:t>
            </w:r>
          </w:p>
          <w:p w:rsidR="003852A4" w:rsidRDefault="003852A4">
            <w:pPr>
              <w:ind w:firstLine="0"/>
              <w:jc w:val="center"/>
            </w:pPr>
          </w:p>
        </w:tc>
        <w:tc>
          <w:tcPr>
            <w:tcW w:w="1110" w:type="dxa"/>
            <w:tcBorders>
              <w:left w:val="single" w:sz="4" w:space="0" w:color="000001"/>
            </w:tcBorders>
            <w:tcMar>
              <w:left w:w="78" w:type="dxa"/>
            </w:tcMar>
            <w:vAlign w:val="center"/>
          </w:tcPr>
          <w:p w:rsidR="003852A4" w:rsidRDefault="003852A4">
            <w:pPr>
              <w:ind w:firstLine="0"/>
              <w:jc w:val="center"/>
            </w:pPr>
            <w:r>
              <w:rPr>
                <w:sz w:val="20"/>
                <w:szCs w:val="20"/>
              </w:rPr>
              <w:t>НР</w:t>
            </w:r>
          </w:p>
        </w:tc>
        <w:tc>
          <w:tcPr>
            <w:tcW w:w="1257" w:type="dxa"/>
            <w:tcBorders>
              <w:left w:val="single" w:sz="4" w:space="0" w:color="000001"/>
            </w:tcBorders>
            <w:tcMar>
              <w:left w:w="78" w:type="dxa"/>
            </w:tcMar>
          </w:tcPr>
          <w:p w:rsidR="003852A4" w:rsidRDefault="003852A4">
            <w:pPr>
              <w:snapToGrid w:val="0"/>
              <w:ind w:firstLine="0"/>
              <w:jc w:val="center"/>
              <w:rPr>
                <w:sz w:val="20"/>
                <w:szCs w:val="20"/>
              </w:rPr>
            </w:pPr>
          </w:p>
          <w:p w:rsidR="003852A4" w:rsidRDefault="003852A4">
            <w:pPr>
              <w:ind w:firstLine="0"/>
              <w:jc w:val="center"/>
            </w:pPr>
            <w:r>
              <w:rPr>
                <w:sz w:val="20"/>
                <w:szCs w:val="20"/>
              </w:rPr>
              <w:t>НР</w:t>
            </w:r>
          </w:p>
        </w:tc>
        <w:tc>
          <w:tcPr>
            <w:tcW w:w="1257" w:type="dxa"/>
            <w:tcBorders>
              <w:left w:val="single" w:sz="4" w:space="0" w:color="000001"/>
            </w:tcBorders>
            <w:tcMar>
              <w:left w:w="78" w:type="dxa"/>
            </w:tcMar>
          </w:tcPr>
          <w:p w:rsidR="003852A4" w:rsidRDefault="003852A4">
            <w:pPr>
              <w:snapToGrid w:val="0"/>
              <w:ind w:firstLine="0"/>
              <w:jc w:val="center"/>
              <w:rPr>
                <w:sz w:val="20"/>
                <w:szCs w:val="20"/>
              </w:rPr>
            </w:pPr>
          </w:p>
          <w:p w:rsidR="003852A4" w:rsidRDefault="003852A4">
            <w:pPr>
              <w:ind w:firstLine="0"/>
              <w:jc w:val="center"/>
            </w:pPr>
            <w:r>
              <w:rPr>
                <w:sz w:val="20"/>
                <w:szCs w:val="20"/>
              </w:rPr>
              <w:t>НР</w:t>
            </w:r>
          </w:p>
        </w:tc>
        <w:tc>
          <w:tcPr>
            <w:tcW w:w="1346" w:type="dxa"/>
            <w:tcBorders>
              <w:left w:val="single" w:sz="4" w:space="0" w:color="000001"/>
            </w:tcBorders>
            <w:tcMar>
              <w:left w:w="78" w:type="dxa"/>
            </w:tcMar>
          </w:tcPr>
          <w:p w:rsidR="003852A4" w:rsidRDefault="003852A4">
            <w:pPr>
              <w:snapToGrid w:val="0"/>
              <w:ind w:firstLine="0"/>
              <w:jc w:val="center"/>
              <w:rPr>
                <w:sz w:val="20"/>
                <w:szCs w:val="20"/>
              </w:rPr>
            </w:pPr>
          </w:p>
          <w:p w:rsidR="003852A4" w:rsidRDefault="003852A4">
            <w:pPr>
              <w:ind w:firstLine="0"/>
              <w:jc w:val="center"/>
            </w:pPr>
            <w:r>
              <w:rPr>
                <w:sz w:val="20"/>
                <w:szCs w:val="20"/>
              </w:rPr>
              <w:t>НР</w:t>
            </w:r>
          </w:p>
        </w:tc>
        <w:tc>
          <w:tcPr>
            <w:tcW w:w="1290" w:type="dxa"/>
            <w:tcBorders>
              <w:left w:val="single" w:sz="4" w:space="0" w:color="000001"/>
            </w:tcBorders>
            <w:tcMar>
              <w:left w:w="78" w:type="dxa"/>
            </w:tcMar>
          </w:tcPr>
          <w:p w:rsidR="003852A4" w:rsidRDefault="003852A4">
            <w:pPr>
              <w:snapToGrid w:val="0"/>
              <w:ind w:firstLine="0"/>
              <w:jc w:val="center"/>
              <w:rPr>
                <w:sz w:val="20"/>
                <w:szCs w:val="20"/>
              </w:rPr>
            </w:pPr>
          </w:p>
          <w:p w:rsidR="003852A4" w:rsidRDefault="003852A4">
            <w:pPr>
              <w:ind w:firstLine="0"/>
              <w:jc w:val="center"/>
            </w:pPr>
            <w:r>
              <w:rPr>
                <w:sz w:val="20"/>
                <w:szCs w:val="20"/>
              </w:rPr>
              <w:t>50</w:t>
            </w:r>
          </w:p>
        </w:tc>
        <w:tc>
          <w:tcPr>
            <w:tcW w:w="1318" w:type="dxa"/>
            <w:tcBorders>
              <w:left w:val="single" w:sz="4" w:space="0" w:color="000001"/>
            </w:tcBorders>
            <w:tcMar>
              <w:left w:w="78" w:type="dxa"/>
            </w:tcMar>
          </w:tcPr>
          <w:p w:rsidR="003852A4" w:rsidRDefault="003852A4">
            <w:pPr>
              <w:snapToGrid w:val="0"/>
              <w:ind w:firstLine="0"/>
              <w:jc w:val="center"/>
              <w:rPr>
                <w:sz w:val="20"/>
                <w:szCs w:val="20"/>
              </w:rPr>
            </w:pPr>
          </w:p>
          <w:p w:rsidR="003852A4" w:rsidRDefault="003852A4">
            <w:pPr>
              <w:ind w:firstLine="0"/>
              <w:jc w:val="center"/>
            </w:pPr>
            <w:r>
              <w:rPr>
                <w:sz w:val="20"/>
                <w:szCs w:val="20"/>
              </w:rPr>
              <w:t>НР</w:t>
            </w:r>
          </w:p>
        </w:tc>
        <w:tc>
          <w:tcPr>
            <w:tcW w:w="1327" w:type="dxa"/>
            <w:tcBorders>
              <w:left w:val="single" w:sz="4" w:space="0" w:color="000001"/>
              <w:right w:val="single" w:sz="4" w:space="0" w:color="000001"/>
            </w:tcBorders>
            <w:tcMar>
              <w:left w:w="78" w:type="dxa"/>
            </w:tcMar>
          </w:tcPr>
          <w:p w:rsidR="003852A4" w:rsidRDefault="003852A4">
            <w:pPr>
              <w:snapToGrid w:val="0"/>
              <w:ind w:firstLine="0"/>
              <w:jc w:val="center"/>
              <w:rPr>
                <w:sz w:val="20"/>
                <w:szCs w:val="20"/>
              </w:rPr>
            </w:pPr>
          </w:p>
          <w:p w:rsidR="003852A4" w:rsidRDefault="003852A4">
            <w:pPr>
              <w:ind w:firstLine="0"/>
              <w:jc w:val="center"/>
            </w:pPr>
            <w:r>
              <w:rPr>
                <w:sz w:val="20"/>
                <w:szCs w:val="20"/>
              </w:rPr>
              <w:t>2,0</w:t>
            </w:r>
          </w:p>
        </w:tc>
      </w:tr>
      <w:tr w:rsidR="003852A4">
        <w:tc>
          <w:tcPr>
            <w:tcW w:w="958" w:type="dxa"/>
            <w:tcMar>
              <w:left w:w="78" w:type="dxa"/>
            </w:tcMar>
          </w:tcPr>
          <w:p w:rsidR="003852A4" w:rsidRDefault="003852A4">
            <w:pPr>
              <w:snapToGrid w:val="0"/>
              <w:ind w:firstLine="0"/>
              <w:jc w:val="center"/>
              <w:rPr>
                <w:sz w:val="20"/>
                <w:szCs w:val="20"/>
              </w:rPr>
            </w:pPr>
          </w:p>
          <w:p w:rsidR="003852A4" w:rsidRDefault="003852A4">
            <w:pPr>
              <w:snapToGrid w:val="0"/>
              <w:ind w:firstLine="0"/>
              <w:jc w:val="center"/>
            </w:pPr>
            <w:r>
              <w:rPr>
                <w:sz w:val="20"/>
                <w:szCs w:val="20"/>
              </w:rPr>
              <w:t>СП-2</w:t>
            </w:r>
          </w:p>
          <w:p w:rsidR="003852A4" w:rsidRDefault="003852A4">
            <w:pPr>
              <w:snapToGrid w:val="0"/>
              <w:ind w:firstLine="0"/>
              <w:jc w:val="center"/>
            </w:pPr>
          </w:p>
        </w:tc>
        <w:tc>
          <w:tcPr>
            <w:tcW w:w="1110" w:type="dxa"/>
            <w:tcBorders>
              <w:left w:val="single" w:sz="4" w:space="0" w:color="000001"/>
            </w:tcBorders>
            <w:tcMar>
              <w:left w:w="78" w:type="dxa"/>
            </w:tcMar>
            <w:vAlign w:val="center"/>
          </w:tcPr>
          <w:p w:rsidR="003852A4" w:rsidRDefault="003852A4">
            <w:pPr>
              <w:ind w:firstLine="0"/>
              <w:jc w:val="center"/>
            </w:pPr>
            <w:r>
              <w:rPr>
                <w:sz w:val="20"/>
                <w:szCs w:val="20"/>
              </w:rPr>
              <w:t>НР</w:t>
            </w:r>
          </w:p>
        </w:tc>
        <w:tc>
          <w:tcPr>
            <w:tcW w:w="1257" w:type="dxa"/>
            <w:tcBorders>
              <w:left w:val="single" w:sz="4" w:space="0" w:color="000001"/>
            </w:tcBorders>
            <w:tcMar>
              <w:left w:w="78" w:type="dxa"/>
            </w:tcMar>
          </w:tcPr>
          <w:p w:rsidR="003852A4" w:rsidRDefault="003852A4">
            <w:pPr>
              <w:snapToGrid w:val="0"/>
              <w:ind w:firstLine="0"/>
              <w:jc w:val="center"/>
              <w:rPr>
                <w:sz w:val="20"/>
                <w:szCs w:val="20"/>
              </w:rPr>
            </w:pPr>
          </w:p>
          <w:p w:rsidR="003852A4" w:rsidRDefault="003852A4">
            <w:pPr>
              <w:ind w:firstLine="0"/>
              <w:jc w:val="center"/>
            </w:pPr>
            <w:r>
              <w:rPr>
                <w:sz w:val="20"/>
                <w:szCs w:val="20"/>
              </w:rPr>
              <w:t>НР</w:t>
            </w:r>
          </w:p>
        </w:tc>
        <w:tc>
          <w:tcPr>
            <w:tcW w:w="1257" w:type="dxa"/>
            <w:tcBorders>
              <w:left w:val="single" w:sz="4" w:space="0" w:color="000001"/>
            </w:tcBorders>
            <w:tcMar>
              <w:left w:w="78" w:type="dxa"/>
            </w:tcMar>
          </w:tcPr>
          <w:p w:rsidR="003852A4" w:rsidRDefault="003852A4">
            <w:pPr>
              <w:snapToGrid w:val="0"/>
              <w:ind w:firstLine="0"/>
              <w:jc w:val="center"/>
              <w:rPr>
                <w:sz w:val="20"/>
                <w:szCs w:val="20"/>
              </w:rPr>
            </w:pPr>
          </w:p>
          <w:p w:rsidR="003852A4" w:rsidRDefault="003852A4">
            <w:pPr>
              <w:ind w:firstLine="0"/>
              <w:jc w:val="center"/>
            </w:pPr>
            <w:r>
              <w:rPr>
                <w:sz w:val="20"/>
                <w:szCs w:val="20"/>
              </w:rPr>
              <w:t>НР</w:t>
            </w:r>
          </w:p>
        </w:tc>
        <w:tc>
          <w:tcPr>
            <w:tcW w:w="1346" w:type="dxa"/>
            <w:tcBorders>
              <w:left w:val="single" w:sz="4" w:space="0" w:color="000001"/>
            </w:tcBorders>
            <w:tcMar>
              <w:left w:w="78" w:type="dxa"/>
            </w:tcMar>
          </w:tcPr>
          <w:p w:rsidR="003852A4" w:rsidRDefault="003852A4">
            <w:pPr>
              <w:snapToGrid w:val="0"/>
              <w:ind w:firstLine="0"/>
              <w:jc w:val="center"/>
              <w:rPr>
                <w:sz w:val="20"/>
                <w:szCs w:val="20"/>
              </w:rPr>
            </w:pPr>
          </w:p>
          <w:p w:rsidR="003852A4" w:rsidRDefault="003852A4">
            <w:pPr>
              <w:ind w:firstLine="0"/>
              <w:jc w:val="center"/>
            </w:pPr>
            <w:r>
              <w:rPr>
                <w:sz w:val="20"/>
                <w:szCs w:val="20"/>
              </w:rPr>
              <w:t>НР</w:t>
            </w:r>
          </w:p>
        </w:tc>
        <w:tc>
          <w:tcPr>
            <w:tcW w:w="1290" w:type="dxa"/>
            <w:tcBorders>
              <w:left w:val="single" w:sz="4" w:space="0" w:color="000001"/>
            </w:tcBorders>
            <w:tcMar>
              <w:left w:w="78" w:type="dxa"/>
            </w:tcMar>
          </w:tcPr>
          <w:p w:rsidR="003852A4" w:rsidRDefault="003852A4">
            <w:pPr>
              <w:snapToGrid w:val="0"/>
              <w:ind w:firstLine="0"/>
              <w:jc w:val="center"/>
              <w:rPr>
                <w:sz w:val="20"/>
                <w:szCs w:val="20"/>
              </w:rPr>
            </w:pPr>
          </w:p>
          <w:p w:rsidR="003852A4" w:rsidRDefault="003852A4">
            <w:pPr>
              <w:ind w:firstLine="0"/>
              <w:jc w:val="center"/>
            </w:pPr>
            <w:r>
              <w:rPr>
                <w:sz w:val="20"/>
                <w:szCs w:val="20"/>
              </w:rPr>
              <w:t>50</w:t>
            </w:r>
          </w:p>
        </w:tc>
        <w:tc>
          <w:tcPr>
            <w:tcW w:w="1318" w:type="dxa"/>
            <w:tcBorders>
              <w:left w:val="single" w:sz="4" w:space="0" w:color="000001"/>
            </w:tcBorders>
            <w:tcMar>
              <w:left w:w="78" w:type="dxa"/>
            </w:tcMar>
          </w:tcPr>
          <w:p w:rsidR="003852A4" w:rsidRDefault="003852A4">
            <w:pPr>
              <w:snapToGrid w:val="0"/>
              <w:ind w:firstLine="0"/>
              <w:jc w:val="center"/>
              <w:rPr>
                <w:sz w:val="20"/>
                <w:szCs w:val="20"/>
              </w:rPr>
            </w:pPr>
          </w:p>
          <w:p w:rsidR="003852A4" w:rsidRDefault="003852A4">
            <w:pPr>
              <w:snapToGrid w:val="0"/>
              <w:ind w:firstLine="0"/>
              <w:jc w:val="center"/>
            </w:pPr>
            <w:r>
              <w:rPr>
                <w:sz w:val="20"/>
                <w:szCs w:val="20"/>
              </w:rPr>
              <w:t>НР</w:t>
            </w:r>
          </w:p>
        </w:tc>
        <w:tc>
          <w:tcPr>
            <w:tcW w:w="1327" w:type="dxa"/>
            <w:tcBorders>
              <w:left w:val="single" w:sz="4" w:space="0" w:color="000001"/>
              <w:right w:val="single" w:sz="4" w:space="0" w:color="000001"/>
            </w:tcBorders>
            <w:tcMar>
              <w:left w:w="78" w:type="dxa"/>
            </w:tcMar>
          </w:tcPr>
          <w:p w:rsidR="003852A4" w:rsidRDefault="003852A4">
            <w:pPr>
              <w:snapToGrid w:val="0"/>
              <w:ind w:firstLine="0"/>
              <w:jc w:val="center"/>
              <w:rPr>
                <w:sz w:val="20"/>
                <w:szCs w:val="20"/>
              </w:rPr>
            </w:pPr>
          </w:p>
          <w:p w:rsidR="003852A4" w:rsidRDefault="003852A4">
            <w:pPr>
              <w:snapToGrid w:val="0"/>
              <w:ind w:firstLine="0"/>
              <w:jc w:val="center"/>
            </w:pPr>
            <w:r>
              <w:rPr>
                <w:sz w:val="20"/>
                <w:szCs w:val="20"/>
              </w:rPr>
              <w:t>2,0</w:t>
            </w:r>
          </w:p>
        </w:tc>
      </w:tr>
      <w:tr w:rsidR="003852A4">
        <w:tc>
          <w:tcPr>
            <w:tcW w:w="958" w:type="dxa"/>
            <w:tcMar>
              <w:left w:w="78" w:type="dxa"/>
            </w:tcMar>
          </w:tcPr>
          <w:p w:rsidR="003852A4" w:rsidRDefault="003852A4">
            <w:pPr>
              <w:ind w:firstLine="0"/>
              <w:jc w:val="center"/>
            </w:pPr>
            <w:r>
              <w:rPr>
                <w:sz w:val="20"/>
                <w:szCs w:val="20"/>
              </w:rPr>
              <w:t>НР</w:t>
            </w:r>
          </w:p>
        </w:tc>
        <w:tc>
          <w:tcPr>
            <w:tcW w:w="8905" w:type="dxa"/>
            <w:gridSpan w:val="7"/>
            <w:tcBorders>
              <w:left w:val="single" w:sz="4" w:space="0" w:color="000001"/>
              <w:right w:val="single" w:sz="4" w:space="0" w:color="000001"/>
            </w:tcBorders>
            <w:tcMar>
              <w:left w:w="78" w:type="dxa"/>
            </w:tcMar>
            <w:vAlign w:val="center"/>
          </w:tcPr>
          <w:p w:rsidR="003852A4" w:rsidRDefault="003852A4">
            <w:pPr>
              <w:ind w:firstLine="0"/>
              <w:jc w:val="center"/>
            </w:pPr>
            <w:r>
              <w:t>НЕ РЕГЛАМЕНТИРУЕТСЯ</w:t>
            </w:r>
          </w:p>
        </w:tc>
      </w:tr>
    </w:tbl>
    <w:p w:rsidR="003852A4" w:rsidRDefault="003852A4">
      <w:pPr>
        <w:widowControl/>
        <w:suppressAutoHyphens w:val="0"/>
        <w:spacing w:before="280" w:line="240" w:lineRule="auto"/>
        <w:ind w:firstLine="709"/>
        <w:jc w:val="left"/>
        <w:rPr>
          <w:rFonts w:ascii="Times New Roman" w:hAnsi="Times New Roman" w:cs="Times New Roman"/>
          <w:sz w:val="24"/>
          <w:szCs w:val="24"/>
        </w:rPr>
      </w:pPr>
      <w:r>
        <w:rPr>
          <w:rFonts w:ascii="Times New Roman" w:hAnsi="Times New Roman" w:cs="Times New Roman"/>
          <w:sz w:val="24"/>
          <w:szCs w:val="24"/>
          <w:lang w:eastAsia="ru-RU"/>
        </w:rPr>
        <w:t>*-существующая застройка                                **-вновь образуемые земельные участки</w:t>
      </w:r>
    </w:p>
    <w:p w:rsidR="003852A4" w:rsidRDefault="003852A4">
      <w:pPr>
        <w:pStyle w:val="Heading3"/>
        <w:widowControl/>
        <w:spacing w:line="240" w:lineRule="auto"/>
        <w:ind w:left="288" w:right="-57" w:firstLine="0"/>
        <w:jc w:val="center"/>
        <w:rPr>
          <w:rFonts w:ascii="Times New Roman" w:hAnsi="Times New Roman" w:cs="Times New Roman"/>
        </w:rPr>
      </w:pPr>
    </w:p>
    <w:p w:rsidR="003852A4" w:rsidRDefault="003852A4">
      <w:pPr>
        <w:pStyle w:val="Heading3"/>
        <w:widowControl/>
        <w:spacing w:line="240" w:lineRule="auto"/>
        <w:ind w:left="288" w:right="-57" w:firstLine="0"/>
        <w:jc w:val="center"/>
      </w:pPr>
      <w:r>
        <w:rPr>
          <w:rFonts w:ascii="Times New Roman" w:hAnsi="Times New Roman" w:cs="Times New Roman"/>
        </w:rPr>
        <w:t>Статья 51. Требования к территориям особого контроля градостроительной деятельности.</w:t>
      </w:r>
    </w:p>
    <w:p w:rsidR="003852A4" w:rsidRDefault="003852A4">
      <w:pPr>
        <w:spacing w:line="240" w:lineRule="auto"/>
        <w:rPr>
          <w:rFonts w:ascii="Times New Roman" w:hAnsi="Times New Roman" w:cs="Times New Roman"/>
        </w:rPr>
      </w:pPr>
    </w:p>
    <w:p w:rsidR="003852A4" w:rsidRDefault="003852A4">
      <w:pPr>
        <w:spacing w:line="240" w:lineRule="auto"/>
        <w:ind w:firstLine="0"/>
      </w:pPr>
      <w:r>
        <w:rPr>
          <w:rFonts w:ascii="Times New Roman" w:hAnsi="Times New Roman" w:cs="Times New Roman"/>
          <w:sz w:val="24"/>
          <w:szCs w:val="24"/>
        </w:rPr>
        <w:t xml:space="preserve">            1. К территориям особого контроля градостроительной деятельности относятся </w:t>
      </w:r>
      <w:r>
        <w:rPr>
          <w:rFonts w:ascii="Times New Roman" w:hAnsi="Times New Roman" w:cs="Times New Roman"/>
          <w:bCs/>
          <w:sz w:val="24"/>
          <w:szCs w:val="24"/>
        </w:rPr>
        <w:t xml:space="preserve">территории </w:t>
      </w:r>
      <w:r>
        <w:rPr>
          <w:rFonts w:ascii="Times New Roman" w:hAnsi="Times New Roman" w:cs="Times New Roman"/>
          <w:sz w:val="24"/>
          <w:szCs w:val="24"/>
        </w:rPr>
        <w:t>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 имеющие важное градостроительное значение, а именно:</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-территории крупных общественно-деловых центров районного значения</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-территории вдоль дорог районного значения</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-территории в пределах визуальных зон видимости при въезде в села по всем направлениям.</w:t>
      </w:r>
    </w:p>
    <w:p w:rsidR="003852A4" w:rsidRDefault="003852A4">
      <w:pPr>
        <w:spacing w:line="240" w:lineRule="auto"/>
        <w:ind w:firstLine="0"/>
      </w:pPr>
      <w:r>
        <w:rPr>
          <w:rFonts w:ascii="Times New Roman" w:hAnsi="Times New Roman" w:cs="Times New Roman"/>
          <w:sz w:val="24"/>
          <w:szCs w:val="24"/>
        </w:rPr>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3852A4" w:rsidRDefault="003852A4">
      <w:pPr>
        <w:spacing w:line="240" w:lineRule="auto"/>
        <w:jc w:val="center"/>
      </w:pPr>
      <w:r>
        <w:rPr>
          <w:rFonts w:ascii="Times New Roman" w:hAnsi="Times New Roman" w:cs="Times New Roman"/>
          <w:b/>
          <w:sz w:val="24"/>
          <w:szCs w:val="24"/>
        </w:rPr>
        <w:t>Статья 52. Требования к зеленым насаждениям на границах соответствующих зон.</w:t>
      </w:r>
    </w:p>
    <w:p w:rsidR="003852A4" w:rsidRDefault="003852A4">
      <w:pPr>
        <w:spacing w:line="240" w:lineRule="auto"/>
        <w:ind w:firstLine="708"/>
        <w:rPr>
          <w:rFonts w:ascii="Times New Roman" w:hAnsi="Times New Roman" w:cs="Times New Roman"/>
          <w:sz w:val="24"/>
          <w:szCs w:val="24"/>
        </w:rPr>
      </w:pPr>
      <w:r>
        <w:rPr>
          <w:rFonts w:ascii="Times New Roman" w:hAnsi="Times New Roman" w:cs="Times New Roman"/>
          <w:sz w:val="24"/>
          <w:szCs w:val="24"/>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Проектом установлено три категории природных заграждений.</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Тип 1 – плотное заграждение - земные насаждения высотой не менее 2м, с плотностью посадки не менее 1 ствола на 4 кв.м. на полосе шириной 10 м.</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Тип 2 - полупрозрачное заграждение – земные насаждения не менее 2м, с плотностью посадки не менее 1 ствола на 9 кв.м. на полосе шириной 6 м.</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Тип 3 - прозрачное заграждение – земные насаждения не менее 2м, с плотностью посадки не менее 1 ствола на 16 кв.м. на полосе шириной 3 м.</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4.</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При делении на участки незастроенной территории и выделении под застройку незастроенных участков устройства заграждений не требуется.</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Определение ответственности за устройство и собственно их устройство обеспечить при застройке участков.</w:t>
      </w:r>
    </w:p>
    <w:p w:rsidR="003852A4" w:rsidRDefault="003852A4">
      <w:pPr>
        <w:spacing w:line="240" w:lineRule="auto"/>
        <w:ind w:firstLine="709"/>
        <w:rPr>
          <w:rFonts w:ascii="Times New Roman" w:hAnsi="Times New Roman" w:cs="Times New Roman"/>
          <w:sz w:val="24"/>
          <w:szCs w:val="24"/>
        </w:rPr>
      </w:pPr>
      <w:r>
        <w:rPr>
          <w:rFonts w:ascii="Times New Roman" w:hAnsi="Times New Roman" w:cs="Times New Roman"/>
          <w:sz w:val="24"/>
          <w:szCs w:val="24"/>
        </w:rPr>
        <w:t>Если не предусмотрено схемой деления на участки, застройщик обязан сохранить либо посадить по обе стороны всех вновь построенных улиц не менее 1 дерева на 10м уличного фасада.</w:t>
      </w:r>
    </w:p>
    <w:p w:rsidR="003852A4" w:rsidRDefault="003852A4">
      <w:pPr>
        <w:numPr>
          <w:ilvl w:val="0"/>
          <w:numId w:val="10"/>
        </w:numPr>
        <w:spacing w:line="240" w:lineRule="auto"/>
        <w:rPr>
          <w:rFonts w:ascii="Times New Roman" w:hAnsi="Times New Roman" w:cs="Times New Roman"/>
          <w:sz w:val="24"/>
          <w:szCs w:val="24"/>
        </w:rPr>
      </w:pPr>
      <w:r>
        <w:rPr>
          <w:rFonts w:ascii="Times New Roman" w:hAnsi="Times New Roman" w:cs="Times New Roman"/>
          <w:sz w:val="24"/>
          <w:szCs w:val="24"/>
        </w:rPr>
        <w:t xml:space="preserve">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4.  </w:t>
      </w:r>
    </w:p>
    <w:p w:rsidR="003852A4" w:rsidRDefault="003852A4">
      <w:pPr>
        <w:ind w:firstLine="708"/>
        <w:jc w:val="left"/>
      </w:pPr>
      <w:r>
        <w:rPr>
          <w:rFonts w:ascii="Times New Roman" w:hAnsi="Times New Roman" w:cs="Times New Roman"/>
          <w:b/>
          <w:bCs/>
          <w:sz w:val="24"/>
          <w:szCs w:val="24"/>
        </w:rPr>
        <w:t>Таблица 4. Категории зеленых насаждений по типам зон.</w:t>
      </w:r>
    </w:p>
    <w:tbl>
      <w:tblPr>
        <w:tblW w:w="9856" w:type="dxa"/>
        <w:tblInd w:w="-15"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1002"/>
        <w:gridCol w:w="1001"/>
        <w:gridCol w:w="1002"/>
        <w:gridCol w:w="1001"/>
        <w:gridCol w:w="1001"/>
        <w:gridCol w:w="1002"/>
        <w:gridCol w:w="1001"/>
        <w:gridCol w:w="1001"/>
        <w:gridCol w:w="1003"/>
        <w:gridCol w:w="842"/>
      </w:tblGrid>
      <w:tr w:rsidR="003852A4">
        <w:trPr>
          <w:cantSplit/>
          <w:trHeight w:val="345"/>
        </w:trPr>
        <w:tc>
          <w:tcPr>
            <w:tcW w:w="1001" w:type="dxa"/>
            <w:vMerge w:val="restart"/>
            <w:tcMar>
              <w:left w:w="98" w:type="dxa"/>
            </w:tcMar>
          </w:tcPr>
          <w:p w:rsidR="003852A4" w:rsidRDefault="003852A4">
            <w:pPr>
              <w:snapToGrid w:val="0"/>
              <w:ind w:firstLine="0"/>
              <w:jc w:val="center"/>
              <w:rPr>
                <w:rFonts w:ascii="Times New Roman" w:hAnsi="Times New Roman" w:cs="Times New Roman"/>
                <w:b/>
                <w:sz w:val="20"/>
                <w:szCs w:val="20"/>
              </w:rPr>
            </w:pPr>
          </w:p>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8854" w:type="dxa"/>
            <w:gridSpan w:val="9"/>
            <w:tcBorders>
              <w:left w:val="single" w:sz="4" w:space="0" w:color="000001"/>
              <w:right w:val="single" w:sz="4" w:space="0" w:color="000001"/>
            </w:tcBorders>
            <w:tcMar>
              <w:left w:w="98" w:type="dxa"/>
            </w:tcMar>
          </w:tcPr>
          <w:p w:rsidR="003852A4" w:rsidRDefault="003852A4">
            <w:pPr>
              <w:widowControl/>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Примыкание</w:t>
            </w:r>
          </w:p>
        </w:tc>
      </w:tr>
      <w:tr w:rsidR="003852A4">
        <w:trPr>
          <w:cantSplit/>
        </w:trPr>
        <w:tc>
          <w:tcPr>
            <w:tcW w:w="1001" w:type="dxa"/>
            <w:vMerge/>
            <w:tcMar>
              <w:left w:w="98" w:type="dxa"/>
            </w:tcMar>
          </w:tcPr>
          <w:p w:rsidR="003852A4" w:rsidRDefault="003852A4">
            <w:pPr>
              <w:snapToGrid w:val="0"/>
              <w:ind w:firstLine="0"/>
              <w:jc w:val="right"/>
              <w:rPr>
                <w:rFonts w:ascii="Times New Roman" w:hAnsi="Times New Roman" w:cs="Times New Roman"/>
                <w:b/>
                <w:sz w:val="24"/>
                <w:szCs w:val="24"/>
              </w:rPr>
            </w:pPr>
          </w:p>
        </w:tc>
        <w:tc>
          <w:tcPr>
            <w:tcW w:w="1001" w:type="dxa"/>
            <w:tcBorders>
              <w:left w:val="single" w:sz="4" w:space="0" w:color="000001"/>
            </w:tcBorders>
            <w:tcMar>
              <w:left w:w="98" w:type="dxa"/>
            </w:tcMar>
            <w:vAlign w:val="center"/>
          </w:tcPr>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2</w:t>
            </w:r>
          </w:p>
        </w:tc>
        <w:tc>
          <w:tcPr>
            <w:tcW w:w="1002" w:type="dxa"/>
            <w:tcBorders>
              <w:left w:val="single" w:sz="4" w:space="0" w:color="000001"/>
            </w:tcBorders>
            <w:tcMar>
              <w:left w:w="98" w:type="dxa"/>
            </w:tcMar>
            <w:vAlign w:val="center"/>
          </w:tcPr>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3</w:t>
            </w:r>
          </w:p>
        </w:tc>
        <w:tc>
          <w:tcPr>
            <w:tcW w:w="1001" w:type="dxa"/>
            <w:tcBorders>
              <w:left w:val="single" w:sz="4" w:space="0" w:color="000001"/>
            </w:tcBorders>
            <w:tcMar>
              <w:left w:w="98" w:type="dxa"/>
            </w:tcMar>
            <w:vAlign w:val="center"/>
          </w:tcPr>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4</w:t>
            </w:r>
          </w:p>
        </w:tc>
        <w:tc>
          <w:tcPr>
            <w:tcW w:w="1001" w:type="dxa"/>
            <w:tcBorders>
              <w:left w:val="single" w:sz="4" w:space="0" w:color="000001"/>
            </w:tcBorders>
            <w:tcMar>
              <w:left w:w="98" w:type="dxa"/>
            </w:tcMar>
            <w:vAlign w:val="center"/>
          </w:tcPr>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5</w:t>
            </w:r>
          </w:p>
        </w:tc>
        <w:tc>
          <w:tcPr>
            <w:tcW w:w="1002" w:type="dxa"/>
            <w:tcBorders>
              <w:left w:val="single" w:sz="4" w:space="0" w:color="000001"/>
            </w:tcBorders>
            <w:tcMar>
              <w:left w:w="98" w:type="dxa"/>
            </w:tcMar>
            <w:vAlign w:val="center"/>
          </w:tcPr>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6</w:t>
            </w:r>
          </w:p>
        </w:tc>
        <w:tc>
          <w:tcPr>
            <w:tcW w:w="1001" w:type="dxa"/>
            <w:tcBorders>
              <w:left w:val="single" w:sz="4" w:space="0" w:color="000001"/>
            </w:tcBorders>
            <w:tcMar>
              <w:left w:w="98" w:type="dxa"/>
            </w:tcMar>
            <w:vAlign w:val="center"/>
          </w:tcPr>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7</w:t>
            </w:r>
          </w:p>
        </w:tc>
        <w:tc>
          <w:tcPr>
            <w:tcW w:w="1001" w:type="dxa"/>
            <w:tcBorders>
              <w:left w:val="single" w:sz="4" w:space="0" w:color="000001"/>
            </w:tcBorders>
            <w:tcMar>
              <w:left w:w="98" w:type="dxa"/>
            </w:tcMar>
            <w:vAlign w:val="center"/>
          </w:tcPr>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8</w:t>
            </w:r>
          </w:p>
        </w:tc>
        <w:tc>
          <w:tcPr>
            <w:tcW w:w="1003" w:type="dxa"/>
            <w:tcBorders>
              <w:left w:val="single" w:sz="4" w:space="0" w:color="000001"/>
            </w:tcBorders>
            <w:tcMar>
              <w:left w:w="98" w:type="dxa"/>
            </w:tcMar>
            <w:vAlign w:val="center"/>
          </w:tcPr>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9</w:t>
            </w:r>
          </w:p>
        </w:tc>
        <w:tc>
          <w:tcPr>
            <w:tcW w:w="842" w:type="dxa"/>
            <w:tcBorders>
              <w:left w:val="single" w:sz="4" w:space="0" w:color="000001"/>
              <w:right w:val="single" w:sz="4" w:space="0" w:color="000001"/>
            </w:tcBorders>
            <w:tcMar>
              <w:left w:w="98" w:type="dxa"/>
            </w:tcMar>
          </w:tcPr>
          <w:p w:rsidR="003852A4" w:rsidRDefault="003852A4">
            <w:pPr>
              <w:widowControl/>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10</w:t>
            </w:r>
          </w:p>
        </w:tc>
      </w:tr>
      <w:tr w:rsidR="003852A4">
        <w:tc>
          <w:tcPr>
            <w:tcW w:w="1001" w:type="dxa"/>
            <w:tcMar>
              <w:left w:w="98" w:type="dxa"/>
            </w:tcMar>
          </w:tcPr>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зона</w:t>
            </w:r>
          </w:p>
        </w:tc>
        <w:tc>
          <w:tcPr>
            <w:tcW w:w="1001" w:type="dxa"/>
            <w:tcBorders>
              <w:left w:val="single" w:sz="4" w:space="0" w:color="000001"/>
            </w:tcBorders>
            <w:tcMar>
              <w:left w:w="98" w:type="dxa"/>
            </w:tcMar>
          </w:tcPr>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Т-1</w:t>
            </w:r>
          </w:p>
        </w:tc>
        <w:tc>
          <w:tcPr>
            <w:tcW w:w="1002" w:type="dxa"/>
            <w:tcBorders>
              <w:left w:val="single" w:sz="4" w:space="0" w:color="000001"/>
            </w:tcBorders>
            <w:tcMar>
              <w:left w:w="98" w:type="dxa"/>
            </w:tcMar>
          </w:tcPr>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П-1</w:t>
            </w:r>
          </w:p>
        </w:tc>
        <w:tc>
          <w:tcPr>
            <w:tcW w:w="1001" w:type="dxa"/>
            <w:tcBorders>
              <w:left w:val="single" w:sz="4" w:space="0" w:color="000001"/>
            </w:tcBorders>
            <w:tcMar>
              <w:left w:w="98" w:type="dxa"/>
            </w:tcMar>
          </w:tcPr>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ОД-1</w:t>
            </w:r>
          </w:p>
        </w:tc>
        <w:tc>
          <w:tcPr>
            <w:tcW w:w="1001" w:type="dxa"/>
            <w:tcBorders>
              <w:left w:val="single" w:sz="4" w:space="0" w:color="000001"/>
            </w:tcBorders>
            <w:tcMar>
              <w:left w:w="98" w:type="dxa"/>
            </w:tcMar>
          </w:tcPr>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Ж-1</w:t>
            </w:r>
          </w:p>
        </w:tc>
        <w:tc>
          <w:tcPr>
            <w:tcW w:w="1002" w:type="dxa"/>
            <w:tcBorders>
              <w:left w:val="single" w:sz="4" w:space="0" w:color="000001"/>
            </w:tcBorders>
            <w:tcMar>
              <w:left w:w="98" w:type="dxa"/>
            </w:tcMar>
          </w:tcPr>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Р-1</w:t>
            </w:r>
          </w:p>
        </w:tc>
        <w:tc>
          <w:tcPr>
            <w:tcW w:w="1001" w:type="dxa"/>
            <w:tcBorders>
              <w:left w:val="single" w:sz="4" w:space="0" w:color="000001"/>
            </w:tcBorders>
            <w:tcMar>
              <w:left w:w="98" w:type="dxa"/>
            </w:tcMar>
          </w:tcPr>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Р-2</w:t>
            </w:r>
          </w:p>
        </w:tc>
        <w:tc>
          <w:tcPr>
            <w:tcW w:w="1001" w:type="dxa"/>
            <w:tcBorders>
              <w:left w:val="single" w:sz="4" w:space="0" w:color="000001"/>
            </w:tcBorders>
            <w:tcMar>
              <w:left w:w="98" w:type="dxa"/>
            </w:tcMar>
          </w:tcPr>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СП-2</w:t>
            </w:r>
          </w:p>
        </w:tc>
        <w:tc>
          <w:tcPr>
            <w:tcW w:w="1003" w:type="dxa"/>
            <w:tcBorders>
              <w:left w:val="single" w:sz="4" w:space="0" w:color="000001"/>
            </w:tcBorders>
            <w:tcMar>
              <w:left w:w="98" w:type="dxa"/>
            </w:tcMar>
          </w:tcPr>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СП-1</w:t>
            </w:r>
          </w:p>
        </w:tc>
        <w:tc>
          <w:tcPr>
            <w:tcW w:w="842" w:type="dxa"/>
            <w:tcBorders>
              <w:left w:val="single" w:sz="4" w:space="0" w:color="000001"/>
              <w:right w:val="single" w:sz="4" w:space="0" w:color="000001"/>
            </w:tcBorders>
            <w:tcMar>
              <w:left w:w="98" w:type="dxa"/>
            </w:tcMar>
          </w:tcPr>
          <w:p w:rsidR="003852A4" w:rsidRDefault="003852A4">
            <w:pPr>
              <w:widowControl/>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П-2</w:t>
            </w:r>
          </w:p>
        </w:tc>
      </w:tr>
      <w:tr w:rsidR="003852A4">
        <w:tc>
          <w:tcPr>
            <w:tcW w:w="1001" w:type="dxa"/>
            <w:tcMar>
              <w:left w:w="98" w:type="dxa"/>
            </w:tcMar>
          </w:tcPr>
          <w:p w:rsidR="003852A4" w:rsidRDefault="003852A4">
            <w:pPr>
              <w:ind w:firstLine="0"/>
              <w:jc w:val="center"/>
              <w:rPr>
                <w:rFonts w:ascii="Times New Roman" w:hAnsi="Times New Roman" w:cs="Times New Roman"/>
                <w:b/>
                <w:sz w:val="24"/>
                <w:szCs w:val="24"/>
              </w:rPr>
            </w:pPr>
            <w:r>
              <w:rPr>
                <w:rFonts w:ascii="Times New Roman" w:hAnsi="Times New Roman" w:cs="Times New Roman"/>
                <w:b/>
                <w:sz w:val="24"/>
                <w:szCs w:val="24"/>
              </w:rPr>
              <w:t>Т-1</w:t>
            </w:r>
          </w:p>
        </w:tc>
        <w:tc>
          <w:tcPr>
            <w:tcW w:w="1001" w:type="dxa"/>
            <w:tcBorders>
              <w:left w:val="single" w:sz="4" w:space="0" w:color="000001"/>
            </w:tcBorders>
            <w:tcMar>
              <w:left w:w="98" w:type="dxa"/>
            </w:tcMar>
          </w:tcPr>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Х</w:t>
            </w:r>
          </w:p>
        </w:tc>
        <w:tc>
          <w:tcPr>
            <w:tcW w:w="1002" w:type="dxa"/>
            <w:tcBorders>
              <w:left w:val="single" w:sz="4" w:space="0" w:color="000001"/>
            </w:tcBorders>
            <w:tcMar>
              <w:left w:w="98" w:type="dxa"/>
            </w:tcMar>
            <w:vAlign w:val="center"/>
          </w:tcPr>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3</w:t>
            </w:r>
          </w:p>
        </w:tc>
        <w:tc>
          <w:tcPr>
            <w:tcW w:w="1001" w:type="dxa"/>
            <w:tcBorders>
              <w:left w:val="single" w:sz="4" w:space="0" w:color="000001"/>
            </w:tcBorders>
            <w:tcMar>
              <w:left w:w="98" w:type="dxa"/>
            </w:tcMar>
            <w:vAlign w:val="center"/>
          </w:tcPr>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2</w:t>
            </w:r>
          </w:p>
        </w:tc>
        <w:tc>
          <w:tcPr>
            <w:tcW w:w="1001" w:type="dxa"/>
            <w:tcBorders>
              <w:left w:val="single" w:sz="4" w:space="0" w:color="000001"/>
            </w:tcBorders>
            <w:tcMar>
              <w:left w:w="98" w:type="dxa"/>
            </w:tcMar>
            <w:vAlign w:val="center"/>
          </w:tcPr>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1002" w:type="dxa"/>
            <w:tcBorders>
              <w:left w:val="single" w:sz="4" w:space="0" w:color="000001"/>
            </w:tcBorders>
            <w:tcMar>
              <w:left w:w="98" w:type="dxa"/>
            </w:tcMar>
            <w:vAlign w:val="center"/>
          </w:tcPr>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1001" w:type="dxa"/>
            <w:tcBorders>
              <w:left w:val="single" w:sz="4" w:space="0" w:color="000001"/>
            </w:tcBorders>
            <w:tcMar>
              <w:left w:w="98" w:type="dxa"/>
            </w:tcMar>
            <w:vAlign w:val="center"/>
          </w:tcPr>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1001" w:type="dxa"/>
            <w:tcBorders>
              <w:left w:val="single" w:sz="4" w:space="0" w:color="000001"/>
            </w:tcBorders>
            <w:tcMar>
              <w:left w:w="98" w:type="dxa"/>
            </w:tcMar>
            <w:vAlign w:val="center"/>
          </w:tcPr>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1003" w:type="dxa"/>
            <w:tcBorders>
              <w:left w:val="single" w:sz="4" w:space="0" w:color="000001"/>
            </w:tcBorders>
            <w:tcMar>
              <w:left w:w="98" w:type="dxa"/>
            </w:tcMar>
            <w:vAlign w:val="center"/>
          </w:tcPr>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842" w:type="dxa"/>
            <w:tcBorders>
              <w:left w:val="single" w:sz="4" w:space="0" w:color="000001"/>
              <w:right w:val="single" w:sz="4" w:space="0" w:color="000001"/>
            </w:tcBorders>
            <w:tcMar>
              <w:left w:w="98" w:type="dxa"/>
            </w:tcMar>
          </w:tcPr>
          <w:p w:rsidR="003852A4" w:rsidRDefault="003852A4">
            <w:pPr>
              <w:widowControl/>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3</w:t>
            </w:r>
          </w:p>
        </w:tc>
      </w:tr>
      <w:tr w:rsidR="003852A4">
        <w:tc>
          <w:tcPr>
            <w:tcW w:w="1001" w:type="dxa"/>
            <w:tcMar>
              <w:left w:w="98" w:type="dxa"/>
            </w:tcMar>
          </w:tcPr>
          <w:p w:rsidR="003852A4" w:rsidRDefault="003852A4">
            <w:pPr>
              <w:ind w:firstLine="0"/>
              <w:jc w:val="center"/>
              <w:rPr>
                <w:rFonts w:ascii="Times New Roman" w:hAnsi="Times New Roman" w:cs="Times New Roman"/>
                <w:b/>
                <w:sz w:val="24"/>
                <w:szCs w:val="24"/>
              </w:rPr>
            </w:pPr>
            <w:r>
              <w:rPr>
                <w:rFonts w:ascii="Times New Roman" w:hAnsi="Times New Roman" w:cs="Times New Roman"/>
                <w:b/>
                <w:sz w:val="24"/>
                <w:szCs w:val="24"/>
              </w:rPr>
              <w:t>П-1</w:t>
            </w:r>
          </w:p>
        </w:tc>
        <w:tc>
          <w:tcPr>
            <w:tcW w:w="1001" w:type="dxa"/>
            <w:tcBorders>
              <w:left w:val="single" w:sz="4" w:space="0" w:color="000001"/>
            </w:tcBorders>
            <w:tcMar>
              <w:left w:w="98" w:type="dxa"/>
            </w:tcMar>
          </w:tcPr>
          <w:p w:rsidR="003852A4" w:rsidRDefault="003852A4">
            <w:pPr>
              <w:snapToGrid w:val="0"/>
              <w:ind w:firstLine="0"/>
              <w:jc w:val="center"/>
              <w:rPr>
                <w:rFonts w:ascii="Times New Roman" w:hAnsi="Times New Roman" w:cs="Times New Roman"/>
                <w:b/>
                <w:sz w:val="24"/>
                <w:szCs w:val="24"/>
              </w:rPr>
            </w:pPr>
          </w:p>
        </w:tc>
        <w:tc>
          <w:tcPr>
            <w:tcW w:w="1002" w:type="dxa"/>
            <w:tcBorders>
              <w:left w:val="single" w:sz="4" w:space="0" w:color="000001"/>
            </w:tcBorders>
            <w:tcMar>
              <w:left w:w="98" w:type="dxa"/>
            </w:tcMar>
            <w:vAlign w:val="center"/>
          </w:tcPr>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Х</w:t>
            </w:r>
          </w:p>
        </w:tc>
        <w:tc>
          <w:tcPr>
            <w:tcW w:w="1001" w:type="dxa"/>
            <w:tcBorders>
              <w:left w:val="single" w:sz="4" w:space="0" w:color="000001"/>
            </w:tcBorders>
            <w:tcMar>
              <w:left w:w="98" w:type="dxa"/>
            </w:tcMar>
            <w:vAlign w:val="center"/>
          </w:tcPr>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2</w:t>
            </w:r>
          </w:p>
        </w:tc>
        <w:tc>
          <w:tcPr>
            <w:tcW w:w="1001" w:type="dxa"/>
            <w:tcBorders>
              <w:left w:val="single" w:sz="4" w:space="0" w:color="000001"/>
            </w:tcBorders>
            <w:tcMar>
              <w:left w:w="98" w:type="dxa"/>
            </w:tcMar>
            <w:vAlign w:val="center"/>
          </w:tcPr>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1002" w:type="dxa"/>
            <w:tcBorders>
              <w:left w:val="single" w:sz="4" w:space="0" w:color="000001"/>
            </w:tcBorders>
            <w:tcMar>
              <w:left w:w="98" w:type="dxa"/>
            </w:tcMar>
            <w:vAlign w:val="center"/>
          </w:tcPr>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1001" w:type="dxa"/>
            <w:tcBorders>
              <w:left w:val="single" w:sz="4" w:space="0" w:color="000001"/>
            </w:tcBorders>
            <w:tcMar>
              <w:left w:w="98" w:type="dxa"/>
            </w:tcMar>
            <w:vAlign w:val="center"/>
          </w:tcPr>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1001" w:type="dxa"/>
            <w:tcBorders>
              <w:left w:val="single" w:sz="4" w:space="0" w:color="000001"/>
            </w:tcBorders>
            <w:tcMar>
              <w:left w:w="98" w:type="dxa"/>
            </w:tcMar>
            <w:vAlign w:val="center"/>
          </w:tcPr>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1003" w:type="dxa"/>
            <w:tcBorders>
              <w:left w:val="single" w:sz="4" w:space="0" w:color="000001"/>
            </w:tcBorders>
            <w:tcMar>
              <w:left w:w="98" w:type="dxa"/>
            </w:tcMar>
            <w:vAlign w:val="center"/>
          </w:tcPr>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842" w:type="dxa"/>
            <w:tcBorders>
              <w:left w:val="single" w:sz="4" w:space="0" w:color="000001"/>
              <w:right w:val="single" w:sz="4" w:space="0" w:color="000001"/>
            </w:tcBorders>
            <w:tcMar>
              <w:left w:w="98" w:type="dxa"/>
            </w:tcMar>
          </w:tcPr>
          <w:p w:rsidR="003852A4" w:rsidRDefault="003852A4">
            <w:pPr>
              <w:widowControl/>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3</w:t>
            </w:r>
          </w:p>
        </w:tc>
      </w:tr>
      <w:tr w:rsidR="003852A4">
        <w:tc>
          <w:tcPr>
            <w:tcW w:w="1001" w:type="dxa"/>
            <w:tcMar>
              <w:left w:w="98" w:type="dxa"/>
            </w:tcMar>
          </w:tcPr>
          <w:p w:rsidR="003852A4" w:rsidRDefault="003852A4">
            <w:pPr>
              <w:ind w:firstLine="0"/>
              <w:jc w:val="center"/>
              <w:rPr>
                <w:rFonts w:ascii="Times New Roman" w:hAnsi="Times New Roman" w:cs="Times New Roman"/>
                <w:b/>
                <w:sz w:val="24"/>
                <w:szCs w:val="24"/>
              </w:rPr>
            </w:pPr>
            <w:r>
              <w:rPr>
                <w:rFonts w:ascii="Times New Roman" w:hAnsi="Times New Roman" w:cs="Times New Roman"/>
                <w:b/>
                <w:sz w:val="24"/>
                <w:szCs w:val="24"/>
              </w:rPr>
              <w:t>ОД-1</w:t>
            </w:r>
          </w:p>
        </w:tc>
        <w:tc>
          <w:tcPr>
            <w:tcW w:w="1001" w:type="dxa"/>
            <w:tcBorders>
              <w:left w:val="single" w:sz="4" w:space="0" w:color="000001"/>
            </w:tcBorders>
            <w:tcMar>
              <w:left w:w="98" w:type="dxa"/>
            </w:tcMar>
          </w:tcPr>
          <w:p w:rsidR="003852A4" w:rsidRDefault="003852A4">
            <w:pPr>
              <w:snapToGrid w:val="0"/>
              <w:ind w:firstLine="0"/>
              <w:jc w:val="center"/>
              <w:rPr>
                <w:rFonts w:ascii="Times New Roman" w:hAnsi="Times New Roman" w:cs="Times New Roman"/>
                <w:b/>
                <w:sz w:val="24"/>
                <w:szCs w:val="24"/>
              </w:rPr>
            </w:pPr>
          </w:p>
        </w:tc>
        <w:tc>
          <w:tcPr>
            <w:tcW w:w="1002" w:type="dxa"/>
            <w:tcBorders>
              <w:left w:val="single" w:sz="4" w:space="0" w:color="000001"/>
            </w:tcBorders>
            <w:tcMar>
              <w:left w:w="98" w:type="dxa"/>
            </w:tcMar>
          </w:tcPr>
          <w:p w:rsidR="003852A4" w:rsidRDefault="003852A4">
            <w:pPr>
              <w:snapToGrid w:val="0"/>
              <w:ind w:firstLine="0"/>
              <w:jc w:val="center"/>
              <w:rPr>
                <w:rFonts w:ascii="Times New Roman" w:hAnsi="Times New Roman" w:cs="Times New Roman"/>
                <w:b/>
                <w:sz w:val="24"/>
                <w:szCs w:val="24"/>
              </w:rPr>
            </w:pPr>
          </w:p>
        </w:tc>
        <w:tc>
          <w:tcPr>
            <w:tcW w:w="1001" w:type="dxa"/>
            <w:tcBorders>
              <w:left w:val="single" w:sz="4" w:space="0" w:color="000001"/>
            </w:tcBorders>
            <w:tcMar>
              <w:left w:w="98" w:type="dxa"/>
            </w:tcMar>
            <w:vAlign w:val="center"/>
          </w:tcPr>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Х</w:t>
            </w:r>
          </w:p>
        </w:tc>
        <w:tc>
          <w:tcPr>
            <w:tcW w:w="1001" w:type="dxa"/>
            <w:tcBorders>
              <w:left w:val="single" w:sz="4" w:space="0" w:color="000001"/>
            </w:tcBorders>
            <w:tcMar>
              <w:left w:w="98" w:type="dxa"/>
            </w:tcMar>
            <w:vAlign w:val="center"/>
          </w:tcPr>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2</w:t>
            </w:r>
          </w:p>
        </w:tc>
        <w:tc>
          <w:tcPr>
            <w:tcW w:w="1002" w:type="dxa"/>
            <w:tcBorders>
              <w:left w:val="single" w:sz="4" w:space="0" w:color="000001"/>
            </w:tcBorders>
            <w:tcMar>
              <w:left w:w="98" w:type="dxa"/>
            </w:tcMar>
            <w:vAlign w:val="center"/>
          </w:tcPr>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2</w:t>
            </w:r>
          </w:p>
        </w:tc>
        <w:tc>
          <w:tcPr>
            <w:tcW w:w="1001" w:type="dxa"/>
            <w:tcBorders>
              <w:left w:val="single" w:sz="4" w:space="0" w:color="000001"/>
            </w:tcBorders>
            <w:tcMar>
              <w:left w:w="98" w:type="dxa"/>
            </w:tcMar>
            <w:vAlign w:val="center"/>
          </w:tcPr>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1001" w:type="dxa"/>
            <w:tcBorders>
              <w:left w:val="single" w:sz="4" w:space="0" w:color="000001"/>
            </w:tcBorders>
            <w:tcMar>
              <w:left w:w="98" w:type="dxa"/>
            </w:tcMar>
            <w:vAlign w:val="center"/>
          </w:tcPr>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1003" w:type="dxa"/>
            <w:tcBorders>
              <w:left w:val="single" w:sz="4" w:space="0" w:color="000001"/>
            </w:tcBorders>
            <w:tcMar>
              <w:left w:w="98" w:type="dxa"/>
            </w:tcMar>
            <w:vAlign w:val="center"/>
          </w:tcPr>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1</w:t>
            </w:r>
          </w:p>
        </w:tc>
        <w:tc>
          <w:tcPr>
            <w:tcW w:w="842" w:type="dxa"/>
            <w:tcBorders>
              <w:left w:val="single" w:sz="4" w:space="0" w:color="000001"/>
              <w:right w:val="single" w:sz="4" w:space="0" w:color="000001"/>
            </w:tcBorders>
            <w:tcMar>
              <w:left w:w="98" w:type="dxa"/>
            </w:tcMar>
          </w:tcPr>
          <w:p w:rsidR="003852A4" w:rsidRDefault="003852A4">
            <w:pPr>
              <w:widowControl/>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2</w:t>
            </w:r>
          </w:p>
        </w:tc>
      </w:tr>
      <w:tr w:rsidR="003852A4">
        <w:tc>
          <w:tcPr>
            <w:tcW w:w="1001" w:type="dxa"/>
            <w:tcMar>
              <w:left w:w="98" w:type="dxa"/>
            </w:tcMar>
          </w:tcPr>
          <w:p w:rsidR="003852A4" w:rsidRDefault="003852A4">
            <w:pPr>
              <w:ind w:firstLine="0"/>
              <w:jc w:val="center"/>
            </w:pPr>
            <w:r>
              <w:rPr>
                <w:rFonts w:ascii="Times New Roman" w:hAnsi="Times New Roman" w:cs="Times New Roman"/>
                <w:b/>
                <w:sz w:val="24"/>
                <w:szCs w:val="24"/>
              </w:rPr>
              <w:t>Ж</w:t>
            </w:r>
            <w:r>
              <w:rPr>
                <w:rFonts w:ascii="Times New Roman" w:hAnsi="Times New Roman" w:cs="Times New Roman"/>
                <w:b/>
                <w:sz w:val="24"/>
                <w:szCs w:val="24"/>
                <w:lang w:val="en-US"/>
              </w:rPr>
              <w:t>-1</w:t>
            </w:r>
          </w:p>
        </w:tc>
        <w:tc>
          <w:tcPr>
            <w:tcW w:w="1001" w:type="dxa"/>
            <w:tcBorders>
              <w:left w:val="single" w:sz="4" w:space="0" w:color="000001"/>
            </w:tcBorders>
            <w:tcMar>
              <w:left w:w="98" w:type="dxa"/>
            </w:tcMar>
          </w:tcPr>
          <w:p w:rsidR="003852A4" w:rsidRDefault="003852A4">
            <w:pPr>
              <w:snapToGrid w:val="0"/>
              <w:ind w:firstLine="0"/>
              <w:jc w:val="center"/>
              <w:rPr>
                <w:rFonts w:ascii="Times New Roman" w:hAnsi="Times New Roman" w:cs="Times New Roman"/>
                <w:b/>
                <w:sz w:val="24"/>
                <w:szCs w:val="24"/>
                <w:lang w:val="en-US"/>
              </w:rPr>
            </w:pPr>
          </w:p>
        </w:tc>
        <w:tc>
          <w:tcPr>
            <w:tcW w:w="1002" w:type="dxa"/>
            <w:tcBorders>
              <w:left w:val="single" w:sz="4" w:space="0" w:color="000001"/>
            </w:tcBorders>
            <w:tcMar>
              <w:left w:w="98" w:type="dxa"/>
            </w:tcMar>
          </w:tcPr>
          <w:p w:rsidR="003852A4" w:rsidRDefault="003852A4">
            <w:pPr>
              <w:snapToGrid w:val="0"/>
              <w:ind w:firstLine="0"/>
              <w:jc w:val="center"/>
              <w:rPr>
                <w:rFonts w:ascii="Times New Roman" w:hAnsi="Times New Roman" w:cs="Times New Roman"/>
                <w:b/>
                <w:sz w:val="24"/>
                <w:szCs w:val="24"/>
                <w:lang w:val="en-US"/>
              </w:rPr>
            </w:pPr>
          </w:p>
        </w:tc>
        <w:tc>
          <w:tcPr>
            <w:tcW w:w="1001" w:type="dxa"/>
            <w:tcBorders>
              <w:left w:val="single" w:sz="4" w:space="0" w:color="000001"/>
            </w:tcBorders>
            <w:tcMar>
              <w:left w:w="98" w:type="dxa"/>
            </w:tcMar>
          </w:tcPr>
          <w:p w:rsidR="003852A4" w:rsidRDefault="003852A4">
            <w:pPr>
              <w:snapToGrid w:val="0"/>
              <w:ind w:firstLine="0"/>
              <w:jc w:val="center"/>
              <w:rPr>
                <w:rFonts w:ascii="Times New Roman" w:hAnsi="Times New Roman" w:cs="Times New Roman"/>
                <w:b/>
                <w:sz w:val="24"/>
                <w:szCs w:val="24"/>
              </w:rPr>
            </w:pPr>
          </w:p>
        </w:tc>
        <w:tc>
          <w:tcPr>
            <w:tcW w:w="1001" w:type="dxa"/>
            <w:tcBorders>
              <w:left w:val="single" w:sz="4" w:space="0" w:color="000001"/>
            </w:tcBorders>
            <w:tcMar>
              <w:left w:w="98" w:type="dxa"/>
            </w:tcMar>
          </w:tcPr>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Х</w:t>
            </w:r>
          </w:p>
        </w:tc>
        <w:tc>
          <w:tcPr>
            <w:tcW w:w="1002" w:type="dxa"/>
            <w:tcBorders>
              <w:left w:val="single" w:sz="4" w:space="0" w:color="000001"/>
            </w:tcBorders>
            <w:tcMar>
              <w:left w:w="98" w:type="dxa"/>
            </w:tcMar>
          </w:tcPr>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3</w:t>
            </w:r>
          </w:p>
        </w:tc>
        <w:tc>
          <w:tcPr>
            <w:tcW w:w="1001" w:type="dxa"/>
            <w:tcBorders>
              <w:left w:val="single" w:sz="4" w:space="0" w:color="000001"/>
            </w:tcBorders>
            <w:tcMar>
              <w:left w:w="98" w:type="dxa"/>
            </w:tcMar>
          </w:tcPr>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3</w:t>
            </w:r>
          </w:p>
        </w:tc>
        <w:tc>
          <w:tcPr>
            <w:tcW w:w="1001" w:type="dxa"/>
            <w:tcBorders>
              <w:left w:val="single" w:sz="4" w:space="0" w:color="000001"/>
            </w:tcBorders>
            <w:tcMar>
              <w:left w:w="98" w:type="dxa"/>
            </w:tcMar>
          </w:tcPr>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2</w:t>
            </w:r>
          </w:p>
        </w:tc>
        <w:tc>
          <w:tcPr>
            <w:tcW w:w="1003" w:type="dxa"/>
            <w:tcBorders>
              <w:left w:val="single" w:sz="4" w:space="0" w:color="000001"/>
            </w:tcBorders>
            <w:tcMar>
              <w:left w:w="98" w:type="dxa"/>
            </w:tcMar>
          </w:tcPr>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2</w:t>
            </w:r>
          </w:p>
        </w:tc>
        <w:tc>
          <w:tcPr>
            <w:tcW w:w="842" w:type="dxa"/>
            <w:tcBorders>
              <w:left w:val="single" w:sz="4" w:space="0" w:color="000001"/>
              <w:right w:val="single" w:sz="4" w:space="0" w:color="000001"/>
            </w:tcBorders>
            <w:tcMar>
              <w:left w:w="98" w:type="dxa"/>
            </w:tcMar>
          </w:tcPr>
          <w:p w:rsidR="003852A4" w:rsidRDefault="003852A4">
            <w:pPr>
              <w:widowControl/>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1</w:t>
            </w:r>
          </w:p>
        </w:tc>
      </w:tr>
      <w:tr w:rsidR="003852A4">
        <w:tc>
          <w:tcPr>
            <w:tcW w:w="1001" w:type="dxa"/>
            <w:tcMar>
              <w:left w:w="98" w:type="dxa"/>
            </w:tcMar>
          </w:tcPr>
          <w:p w:rsidR="003852A4" w:rsidRDefault="003852A4">
            <w:pPr>
              <w:ind w:firstLine="0"/>
              <w:jc w:val="center"/>
              <w:rPr>
                <w:rFonts w:ascii="Times New Roman" w:hAnsi="Times New Roman" w:cs="Times New Roman"/>
                <w:b/>
                <w:sz w:val="24"/>
                <w:szCs w:val="24"/>
              </w:rPr>
            </w:pPr>
            <w:r>
              <w:rPr>
                <w:rFonts w:ascii="Times New Roman" w:hAnsi="Times New Roman" w:cs="Times New Roman"/>
                <w:b/>
                <w:sz w:val="24"/>
                <w:szCs w:val="24"/>
              </w:rPr>
              <w:t>Р-1</w:t>
            </w:r>
          </w:p>
        </w:tc>
        <w:tc>
          <w:tcPr>
            <w:tcW w:w="1001" w:type="dxa"/>
            <w:tcBorders>
              <w:left w:val="single" w:sz="4" w:space="0" w:color="000001"/>
            </w:tcBorders>
            <w:tcMar>
              <w:left w:w="98" w:type="dxa"/>
            </w:tcMar>
          </w:tcPr>
          <w:p w:rsidR="003852A4" w:rsidRDefault="003852A4">
            <w:pPr>
              <w:snapToGrid w:val="0"/>
              <w:ind w:firstLine="0"/>
              <w:jc w:val="center"/>
              <w:rPr>
                <w:rFonts w:ascii="Times New Roman" w:hAnsi="Times New Roman" w:cs="Times New Roman"/>
                <w:b/>
                <w:sz w:val="24"/>
                <w:szCs w:val="24"/>
              </w:rPr>
            </w:pPr>
          </w:p>
        </w:tc>
        <w:tc>
          <w:tcPr>
            <w:tcW w:w="1002" w:type="dxa"/>
            <w:tcBorders>
              <w:left w:val="single" w:sz="4" w:space="0" w:color="000001"/>
            </w:tcBorders>
            <w:tcMar>
              <w:left w:w="98" w:type="dxa"/>
            </w:tcMar>
          </w:tcPr>
          <w:p w:rsidR="003852A4" w:rsidRDefault="003852A4">
            <w:pPr>
              <w:snapToGrid w:val="0"/>
              <w:ind w:firstLine="0"/>
              <w:jc w:val="center"/>
              <w:rPr>
                <w:rFonts w:ascii="Times New Roman" w:hAnsi="Times New Roman" w:cs="Times New Roman"/>
                <w:b/>
                <w:sz w:val="24"/>
                <w:szCs w:val="24"/>
              </w:rPr>
            </w:pPr>
          </w:p>
        </w:tc>
        <w:tc>
          <w:tcPr>
            <w:tcW w:w="1001" w:type="dxa"/>
            <w:tcBorders>
              <w:left w:val="single" w:sz="4" w:space="0" w:color="000001"/>
            </w:tcBorders>
            <w:tcMar>
              <w:left w:w="98" w:type="dxa"/>
            </w:tcMar>
          </w:tcPr>
          <w:p w:rsidR="003852A4" w:rsidRDefault="003852A4">
            <w:pPr>
              <w:snapToGrid w:val="0"/>
              <w:ind w:firstLine="0"/>
              <w:jc w:val="center"/>
              <w:rPr>
                <w:rFonts w:ascii="Times New Roman" w:hAnsi="Times New Roman" w:cs="Times New Roman"/>
                <w:b/>
                <w:sz w:val="24"/>
                <w:szCs w:val="24"/>
              </w:rPr>
            </w:pPr>
          </w:p>
        </w:tc>
        <w:tc>
          <w:tcPr>
            <w:tcW w:w="1001" w:type="dxa"/>
            <w:tcBorders>
              <w:left w:val="single" w:sz="4" w:space="0" w:color="000001"/>
            </w:tcBorders>
            <w:tcMar>
              <w:left w:w="98" w:type="dxa"/>
            </w:tcMar>
          </w:tcPr>
          <w:p w:rsidR="003852A4" w:rsidRDefault="003852A4">
            <w:pPr>
              <w:snapToGrid w:val="0"/>
              <w:ind w:firstLine="0"/>
              <w:jc w:val="center"/>
              <w:rPr>
                <w:rFonts w:ascii="Times New Roman" w:hAnsi="Times New Roman" w:cs="Times New Roman"/>
                <w:b/>
                <w:sz w:val="24"/>
                <w:szCs w:val="24"/>
              </w:rPr>
            </w:pPr>
          </w:p>
        </w:tc>
        <w:tc>
          <w:tcPr>
            <w:tcW w:w="1002" w:type="dxa"/>
            <w:tcBorders>
              <w:left w:val="single" w:sz="4" w:space="0" w:color="000001"/>
            </w:tcBorders>
            <w:tcMar>
              <w:left w:w="98" w:type="dxa"/>
            </w:tcMar>
            <w:vAlign w:val="center"/>
          </w:tcPr>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Х</w:t>
            </w:r>
          </w:p>
        </w:tc>
        <w:tc>
          <w:tcPr>
            <w:tcW w:w="1001" w:type="dxa"/>
            <w:tcBorders>
              <w:left w:val="single" w:sz="4" w:space="0" w:color="000001"/>
            </w:tcBorders>
            <w:tcMar>
              <w:left w:w="98" w:type="dxa"/>
            </w:tcMar>
            <w:vAlign w:val="center"/>
          </w:tcPr>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3</w:t>
            </w:r>
          </w:p>
        </w:tc>
        <w:tc>
          <w:tcPr>
            <w:tcW w:w="1001" w:type="dxa"/>
            <w:tcBorders>
              <w:left w:val="single" w:sz="4" w:space="0" w:color="000001"/>
            </w:tcBorders>
            <w:tcMar>
              <w:left w:w="98" w:type="dxa"/>
            </w:tcMar>
            <w:vAlign w:val="center"/>
          </w:tcPr>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3</w:t>
            </w:r>
          </w:p>
        </w:tc>
        <w:tc>
          <w:tcPr>
            <w:tcW w:w="1003" w:type="dxa"/>
            <w:tcBorders>
              <w:left w:val="single" w:sz="4" w:space="0" w:color="000001"/>
            </w:tcBorders>
            <w:tcMar>
              <w:left w:w="98" w:type="dxa"/>
            </w:tcMar>
            <w:vAlign w:val="center"/>
          </w:tcPr>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3</w:t>
            </w:r>
          </w:p>
        </w:tc>
        <w:tc>
          <w:tcPr>
            <w:tcW w:w="842" w:type="dxa"/>
            <w:tcBorders>
              <w:left w:val="single" w:sz="4" w:space="0" w:color="000001"/>
              <w:right w:val="single" w:sz="4" w:space="0" w:color="000001"/>
            </w:tcBorders>
            <w:tcMar>
              <w:left w:w="98" w:type="dxa"/>
            </w:tcMar>
          </w:tcPr>
          <w:p w:rsidR="003852A4" w:rsidRDefault="003852A4">
            <w:pPr>
              <w:widowControl/>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1</w:t>
            </w:r>
          </w:p>
        </w:tc>
      </w:tr>
      <w:tr w:rsidR="003852A4">
        <w:tc>
          <w:tcPr>
            <w:tcW w:w="1001" w:type="dxa"/>
            <w:tcMar>
              <w:left w:w="98" w:type="dxa"/>
            </w:tcMar>
          </w:tcPr>
          <w:p w:rsidR="003852A4" w:rsidRDefault="003852A4">
            <w:pPr>
              <w:ind w:firstLine="0"/>
              <w:jc w:val="center"/>
              <w:rPr>
                <w:rFonts w:ascii="Times New Roman" w:hAnsi="Times New Roman" w:cs="Times New Roman"/>
                <w:b/>
                <w:sz w:val="24"/>
                <w:szCs w:val="24"/>
              </w:rPr>
            </w:pPr>
            <w:r>
              <w:rPr>
                <w:rFonts w:ascii="Times New Roman" w:hAnsi="Times New Roman" w:cs="Times New Roman"/>
                <w:b/>
                <w:sz w:val="24"/>
                <w:szCs w:val="24"/>
              </w:rPr>
              <w:t>Р-2</w:t>
            </w:r>
          </w:p>
        </w:tc>
        <w:tc>
          <w:tcPr>
            <w:tcW w:w="1001" w:type="dxa"/>
            <w:tcBorders>
              <w:left w:val="single" w:sz="4" w:space="0" w:color="000001"/>
            </w:tcBorders>
            <w:tcMar>
              <w:left w:w="98" w:type="dxa"/>
            </w:tcMar>
          </w:tcPr>
          <w:p w:rsidR="003852A4" w:rsidRDefault="003852A4">
            <w:pPr>
              <w:snapToGrid w:val="0"/>
              <w:ind w:firstLine="0"/>
              <w:jc w:val="center"/>
              <w:rPr>
                <w:rFonts w:ascii="Times New Roman" w:hAnsi="Times New Roman" w:cs="Times New Roman"/>
                <w:b/>
                <w:sz w:val="24"/>
                <w:szCs w:val="24"/>
              </w:rPr>
            </w:pPr>
          </w:p>
        </w:tc>
        <w:tc>
          <w:tcPr>
            <w:tcW w:w="1002" w:type="dxa"/>
            <w:tcBorders>
              <w:left w:val="single" w:sz="4" w:space="0" w:color="000001"/>
            </w:tcBorders>
            <w:tcMar>
              <w:left w:w="98" w:type="dxa"/>
            </w:tcMar>
          </w:tcPr>
          <w:p w:rsidR="003852A4" w:rsidRDefault="003852A4">
            <w:pPr>
              <w:snapToGrid w:val="0"/>
              <w:ind w:firstLine="0"/>
              <w:jc w:val="center"/>
              <w:rPr>
                <w:rFonts w:ascii="Times New Roman" w:hAnsi="Times New Roman" w:cs="Times New Roman"/>
                <w:b/>
                <w:sz w:val="24"/>
                <w:szCs w:val="24"/>
              </w:rPr>
            </w:pPr>
          </w:p>
        </w:tc>
        <w:tc>
          <w:tcPr>
            <w:tcW w:w="1001" w:type="dxa"/>
            <w:tcBorders>
              <w:left w:val="single" w:sz="4" w:space="0" w:color="000001"/>
            </w:tcBorders>
            <w:tcMar>
              <w:left w:w="98" w:type="dxa"/>
            </w:tcMar>
          </w:tcPr>
          <w:p w:rsidR="003852A4" w:rsidRDefault="003852A4">
            <w:pPr>
              <w:snapToGrid w:val="0"/>
              <w:ind w:firstLine="0"/>
              <w:jc w:val="center"/>
              <w:rPr>
                <w:rFonts w:ascii="Times New Roman" w:hAnsi="Times New Roman" w:cs="Times New Roman"/>
                <w:b/>
                <w:sz w:val="24"/>
                <w:szCs w:val="24"/>
              </w:rPr>
            </w:pPr>
          </w:p>
        </w:tc>
        <w:tc>
          <w:tcPr>
            <w:tcW w:w="1001" w:type="dxa"/>
            <w:tcBorders>
              <w:left w:val="single" w:sz="4" w:space="0" w:color="000001"/>
            </w:tcBorders>
            <w:tcMar>
              <w:left w:w="98" w:type="dxa"/>
            </w:tcMar>
          </w:tcPr>
          <w:p w:rsidR="003852A4" w:rsidRDefault="003852A4">
            <w:pPr>
              <w:snapToGrid w:val="0"/>
              <w:ind w:firstLine="0"/>
              <w:jc w:val="center"/>
              <w:rPr>
                <w:rFonts w:ascii="Times New Roman" w:hAnsi="Times New Roman" w:cs="Times New Roman"/>
                <w:b/>
                <w:sz w:val="24"/>
                <w:szCs w:val="24"/>
              </w:rPr>
            </w:pPr>
          </w:p>
        </w:tc>
        <w:tc>
          <w:tcPr>
            <w:tcW w:w="1002" w:type="dxa"/>
            <w:tcBorders>
              <w:left w:val="single" w:sz="4" w:space="0" w:color="000001"/>
            </w:tcBorders>
            <w:tcMar>
              <w:left w:w="98" w:type="dxa"/>
            </w:tcMar>
          </w:tcPr>
          <w:p w:rsidR="003852A4" w:rsidRDefault="003852A4">
            <w:pPr>
              <w:snapToGrid w:val="0"/>
              <w:ind w:firstLine="0"/>
              <w:jc w:val="center"/>
              <w:rPr>
                <w:rFonts w:ascii="Times New Roman" w:hAnsi="Times New Roman" w:cs="Times New Roman"/>
                <w:b/>
                <w:sz w:val="24"/>
                <w:szCs w:val="24"/>
              </w:rPr>
            </w:pPr>
          </w:p>
        </w:tc>
        <w:tc>
          <w:tcPr>
            <w:tcW w:w="1001" w:type="dxa"/>
            <w:tcBorders>
              <w:left w:val="single" w:sz="4" w:space="0" w:color="000001"/>
            </w:tcBorders>
            <w:tcMar>
              <w:left w:w="98" w:type="dxa"/>
            </w:tcMar>
            <w:vAlign w:val="center"/>
          </w:tcPr>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Х</w:t>
            </w:r>
          </w:p>
        </w:tc>
        <w:tc>
          <w:tcPr>
            <w:tcW w:w="1001" w:type="dxa"/>
            <w:tcBorders>
              <w:left w:val="single" w:sz="4" w:space="0" w:color="000001"/>
            </w:tcBorders>
            <w:tcMar>
              <w:left w:w="98" w:type="dxa"/>
            </w:tcMar>
            <w:vAlign w:val="center"/>
          </w:tcPr>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3</w:t>
            </w:r>
          </w:p>
        </w:tc>
        <w:tc>
          <w:tcPr>
            <w:tcW w:w="1003" w:type="dxa"/>
            <w:tcBorders>
              <w:left w:val="single" w:sz="4" w:space="0" w:color="000001"/>
            </w:tcBorders>
            <w:tcMar>
              <w:left w:w="98" w:type="dxa"/>
            </w:tcMar>
            <w:vAlign w:val="center"/>
          </w:tcPr>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3</w:t>
            </w:r>
          </w:p>
        </w:tc>
        <w:tc>
          <w:tcPr>
            <w:tcW w:w="842" w:type="dxa"/>
            <w:tcBorders>
              <w:left w:val="single" w:sz="4" w:space="0" w:color="000001"/>
              <w:right w:val="single" w:sz="4" w:space="0" w:color="000001"/>
            </w:tcBorders>
            <w:tcMar>
              <w:left w:w="98" w:type="dxa"/>
            </w:tcMar>
          </w:tcPr>
          <w:p w:rsidR="003852A4" w:rsidRDefault="003852A4">
            <w:pPr>
              <w:widowControl/>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1</w:t>
            </w:r>
          </w:p>
        </w:tc>
      </w:tr>
      <w:tr w:rsidR="003852A4">
        <w:tc>
          <w:tcPr>
            <w:tcW w:w="1001" w:type="dxa"/>
            <w:tcMar>
              <w:left w:w="98" w:type="dxa"/>
            </w:tcMar>
          </w:tcPr>
          <w:p w:rsidR="003852A4" w:rsidRDefault="003852A4">
            <w:pPr>
              <w:ind w:firstLine="0"/>
              <w:jc w:val="center"/>
              <w:rPr>
                <w:rFonts w:ascii="Times New Roman" w:hAnsi="Times New Roman" w:cs="Times New Roman"/>
                <w:b/>
                <w:sz w:val="24"/>
                <w:szCs w:val="24"/>
              </w:rPr>
            </w:pPr>
            <w:r>
              <w:rPr>
                <w:rFonts w:ascii="Times New Roman" w:hAnsi="Times New Roman" w:cs="Times New Roman"/>
                <w:b/>
                <w:sz w:val="24"/>
                <w:szCs w:val="24"/>
              </w:rPr>
              <w:t>СП-2</w:t>
            </w:r>
          </w:p>
        </w:tc>
        <w:tc>
          <w:tcPr>
            <w:tcW w:w="1001" w:type="dxa"/>
            <w:tcBorders>
              <w:left w:val="single" w:sz="4" w:space="0" w:color="000001"/>
            </w:tcBorders>
            <w:tcMar>
              <w:left w:w="98" w:type="dxa"/>
            </w:tcMar>
          </w:tcPr>
          <w:p w:rsidR="003852A4" w:rsidRDefault="003852A4">
            <w:pPr>
              <w:snapToGrid w:val="0"/>
              <w:ind w:firstLine="0"/>
              <w:jc w:val="center"/>
              <w:rPr>
                <w:rFonts w:ascii="Times New Roman" w:hAnsi="Times New Roman" w:cs="Times New Roman"/>
                <w:b/>
                <w:sz w:val="24"/>
                <w:szCs w:val="24"/>
              </w:rPr>
            </w:pPr>
          </w:p>
        </w:tc>
        <w:tc>
          <w:tcPr>
            <w:tcW w:w="1002" w:type="dxa"/>
            <w:tcBorders>
              <w:left w:val="single" w:sz="4" w:space="0" w:color="000001"/>
            </w:tcBorders>
            <w:tcMar>
              <w:left w:w="98" w:type="dxa"/>
            </w:tcMar>
          </w:tcPr>
          <w:p w:rsidR="003852A4" w:rsidRDefault="003852A4">
            <w:pPr>
              <w:snapToGrid w:val="0"/>
              <w:ind w:firstLine="0"/>
              <w:jc w:val="center"/>
              <w:rPr>
                <w:rFonts w:ascii="Times New Roman" w:hAnsi="Times New Roman" w:cs="Times New Roman"/>
                <w:b/>
                <w:sz w:val="24"/>
                <w:szCs w:val="24"/>
              </w:rPr>
            </w:pPr>
          </w:p>
        </w:tc>
        <w:tc>
          <w:tcPr>
            <w:tcW w:w="1001" w:type="dxa"/>
            <w:tcBorders>
              <w:left w:val="single" w:sz="4" w:space="0" w:color="000001"/>
            </w:tcBorders>
            <w:tcMar>
              <w:left w:w="98" w:type="dxa"/>
            </w:tcMar>
          </w:tcPr>
          <w:p w:rsidR="003852A4" w:rsidRDefault="003852A4">
            <w:pPr>
              <w:snapToGrid w:val="0"/>
              <w:ind w:firstLine="0"/>
              <w:jc w:val="center"/>
              <w:rPr>
                <w:rFonts w:ascii="Times New Roman" w:hAnsi="Times New Roman" w:cs="Times New Roman"/>
                <w:b/>
                <w:sz w:val="24"/>
                <w:szCs w:val="24"/>
              </w:rPr>
            </w:pPr>
          </w:p>
        </w:tc>
        <w:tc>
          <w:tcPr>
            <w:tcW w:w="1001" w:type="dxa"/>
            <w:tcBorders>
              <w:left w:val="single" w:sz="4" w:space="0" w:color="000001"/>
            </w:tcBorders>
            <w:tcMar>
              <w:left w:w="98" w:type="dxa"/>
            </w:tcMar>
          </w:tcPr>
          <w:p w:rsidR="003852A4" w:rsidRDefault="003852A4">
            <w:pPr>
              <w:snapToGrid w:val="0"/>
              <w:ind w:firstLine="0"/>
              <w:jc w:val="center"/>
              <w:rPr>
                <w:rFonts w:ascii="Times New Roman" w:hAnsi="Times New Roman" w:cs="Times New Roman"/>
                <w:b/>
                <w:sz w:val="24"/>
                <w:szCs w:val="24"/>
              </w:rPr>
            </w:pPr>
          </w:p>
        </w:tc>
        <w:tc>
          <w:tcPr>
            <w:tcW w:w="1002" w:type="dxa"/>
            <w:tcBorders>
              <w:left w:val="single" w:sz="4" w:space="0" w:color="000001"/>
            </w:tcBorders>
            <w:tcMar>
              <w:left w:w="98" w:type="dxa"/>
            </w:tcMar>
          </w:tcPr>
          <w:p w:rsidR="003852A4" w:rsidRDefault="003852A4">
            <w:pPr>
              <w:snapToGrid w:val="0"/>
              <w:ind w:firstLine="0"/>
              <w:jc w:val="center"/>
              <w:rPr>
                <w:rFonts w:ascii="Times New Roman" w:hAnsi="Times New Roman" w:cs="Times New Roman"/>
                <w:b/>
                <w:sz w:val="24"/>
                <w:szCs w:val="24"/>
              </w:rPr>
            </w:pPr>
          </w:p>
        </w:tc>
        <w:tc>
          <w:tcPr>
            <w:tcW w:w="1001" w:type="dxa"/>
            <w:tcBorders>
              <w:left w:val="single" w:sz="4" w:space="0" w:color="000001"/>
            </w:tcBorders>
            <w:tcMar>
              <w:left w:w="98" w:type="dxa"/>
            </w:tcMar>
          </w:tcPr>
          <w:p w:rsidR="003852A4" w:rsidRDefault="003852A4">
            <w:pPr>
              <w:snapToGrid w:val="0"/>
              <w:ind w:firstLine="0"/>
              <w:jc w:val="center"/>
              <w:rPr>
                <w:rFonts w:ascii="Times New Roman" w:hAnsi="Times New Roman" w:cs="Times New Roman"/>
                <w:b/>
                <w:sz w:val="24"/>
                <w:szCs w:val="24"/>
              </w:rPr>
            </w:pPr>
          </w:p>
        </w:tc>
        <w:tc>
          <w:tcPr>
            <w:tcW w:w="1001" w:type="dxa"/>
            <w:tcBorders>
              <w:left w:val="single" w:sz="4" w:space="0" w:color="000001"/>
            </w:tcBorders>
            <w:tcMar>
              <w:left w:w="98" w:type="dxa"/>
            </w:tcMar>
            <w:vAlign w:val="center"/>
          </w:tcPr>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Х</w:t>
            </w:r>
          </w:p>
        </w:tc>
        <w:tc>
          <w:tcPr>
            <w:tcW w:w="1003" w:type="dxa"/>
            <w:tcBorders>
              <w:left w:val="single" w:sz="4" w:space="0" w:color="000001"/>
            </w:tcBorders>
            <w:tcMar>
              <w:left w:w="98" w:type="dxa"/>
            </w:tcMar>
            <w:vAlign w:val="center"/>
          </w:tcPr>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3</w:t>
            </w:r>
          </w:p>
        </w:tc>
        <w:tc>
          <w:tcPr>
            <w:tcW w:w="842" w:type="dxa"/>
            <w:tcBorders>
              <w:left w:val="single" w:sz="4" w:space="0" w:color="000001"/>
              <w:right w:val="single" w:sz="4" w:space="0" w:color="000001"/>
            </w:tcBorders>
            <w:tcMar>
              <w:left w:w="98" w:type="dxa"/>
            </w:tcMar>
          </w:tcPr>
          <w:p w:rsidR="003852A4" w:rsidRDefault="003852A4">
            <w:pPr>
              <w:widowControl/>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1</w:t>
            </w:r>
          </w:p>
        </w:tc>
      </w:tr>
      <w:tr w:rsidR="003852A4">
        <w:trPr>
          <w:trHeight w:val="173"/>
        </w:trPr>
        <w:tc>
          <w:tcPr>
            <w:tcW w:w="1001" w:type="dxa"/>
            <w:tcMar>
              <w:left w:w="98" w:type="dxa"/>
            </w:tcMar>
          </w:tcPr>
          <w:p w:rsidR="003852A4" w:rsidRDefault="003852A4">
            <w:pPr>
              <w:ind w:firstLine="0"/>
              <w:jc w:val="center"/>
              <w:rPr>
                <w:rFonts w:ascii="Times New Roman" w:hAnsi="Times New Roman" w:cs="Times New Roman"/>
                <w:b/>
                <w:sz w:val="24"/>
                <w:szCs w:val="24"/>
              </w:rPr>
            </w:pPr>
            <w:r>
              <w:rPr>
                <w:rFonts w:ascii="Times New Roman" w:hAnsi="Times New Roman" w:cs="Times New Roman"/>
                <w:b/>
                <w:sz w:val="24"/>
                <w:szCs w:val="24"/>
              </w:rPr>
              <w:t>СП-1</w:t>
            </w:r>
          </w:p>
        </w:tc>
        <w:tc>
          <w:tcPr>
            <w:tcW w:w="1001" w:type="dxa"/>
            <w:tcBorders>
              <w:left w:val="single" w:sz="4" w:space="0" w:color="000001"/>
            </w:tcBorders>
            <w:tcMar>
              <w:left w:w="98" w:type="dxa"/>
            </w:tcMar>
          </w:tcPr>
          <w:p w:rsidR="003852A4" w:rsidRDefault="003852A4">
            <w:pPr>
              <w:snapToGrid w:val="0"/>
              <w:ind w:firstLine="0"/>
              <w:jc w:val="center"/>
              <w:rPr>
                <w:rFonts w:ascii="Times New Roman" w:hAnsi="Times New Roman" w:cs="Times New Roman"/>
                <w:b/>
                <w:sz w:val="24"/>
                <w:szCs w:val="24"/>
              </w:rPr>
            </w:pPr>
          </w:p>
        </w:tc>
        <w:tc>
          <w:tcPr>
            <w:tcW w:w="1002" w:type="dxa"/>
            <w:tcBorders>
              <w:left w:val="single" w:sz="4" w:space="0" w:color="000001"/>
            </w:tcBorders>
            <w:tcMar>
              <w:left w:w="98" w:type="dxa"/>
            </w:tcMar>
          </w:tcPr>
          <w:p w:rsidR="003852A4" w:rsidRDefault="003852A4">
            <w:pPr>
              <w:snapToGrid w:val="0"/>
              <w:ind w:firstLine="0"/>
              <w:jc w:val="center"/>
              <w:rPr>
                <w:rFonts w:ascii="Times New Roman" w:hAnsi="Times New Roman" w:cs="Times New Roman"/>
                <w:b/>
                <w:sz w:val="24"/>
                <w:szCs w:val="24"/>
              </w:rPr>
            </w:pPr>
          </w:p>
        </w:tc>
        <w:tc>
          <w:tcPr>
            <w:tcW w:w="1001" w:type="dxa"/>
            <w:tcBorders>
              <w:left w:val="single" w:sz="4" w:space="0" w:color="000001"/>
            </w:tcBorders>
            <w:tcMar>
              <w:left w:w="98" w:type="dxa"/>
            </w:tcMar>
          </w:tcPr>
          <w:p w:rsidR="003852A4" w:rsidRDefault="003852A4">
            <w:pPr>
              <w:snapToGrid w:val="0"/>
              <w:ind w:firstLine="0"/>
              <w:jc w:val="center"/>
              <w:rPr>
                <w:rFonts w:ascii="Times New Roman" w:hAnsi="Times New Roman" w:cs="Times New Roman"/>
                <w:b/>
                <w:sz w:val="24"/>
                <w:szCs w:val="24"/>
              </w:rPr>
            </w:pPr>
          </w:p>
        </w:tc>
        <w:tc>
          <w:tcPr>
            <w:tcW w:w="1001" w:type="dxa"/>
            <w:tcBorders>
              <w:left w:val="single" w:sz="4" w:space="0" w:color="000001"/>
            </w:tcBorders>
            <w:tcMar>
              <w:left w:w="98" w:type="dxa"/>
            </w:tcMar>
          </w:tcPr>
          <w:p w:rsidR="003852A4" w:rsidRDefault="003852A4">
            <w:pPr>
              <w:snapToGrid w:val="0"/>
              <w:ind w:firstLine="0"/>
              <w:jc w:val="center"/>
              <w:rPr>
                <w:rFonts w:ascii="Times New Roman" w:hAnsi="Times New Roman" w:cs="Times New Roman"/>
                <w:b/>
                <w:sz w:val="24"/>
                <w:szCs w:val="24"/>
              </w:rPr>
            </w:pPr>
          </w:p>
        </w:tc>
        <w:tc>
          <w:tcPr>
            <w:tcW w:w="1002" w:type="dxa"/>
            <w:tcBorders>
              <w:left w:val="single" w:sz="4" w:space="0" w:color="000001"/>
            </w:tcBorders>
            <w:tcMar>
              <w:left w:w="98" w:type="dxa"/>
            </w:tcMar>
          </w:tcPr>
          <w:p w:rsidR="003852A4" w:rsidRDefault="003852A4">
            <w:pPr>
              <w:snapToGrid w:val="0"/>
              <w:ind w:firstLine="0"/>
              <w:jc w:val="center"/>
              <w:rPr>
                <w:rFonts w:ascii="Times New Roman" w:hAnsi="Times New Roman" w:cs="Times New Roman"/>
                <w:b/>
                <w:sz w:val="24"/>
                <w:szCs w:val="24"/>
              </w:rPr>
            </w:pPr>
          </w:p>
        </w:tc>
        <w:tc>
          <w:tcPr>
            <w:tcW w:w="1001" w:type="dxa"/>
            <w:tcBorders>
              <w:left w:val="single" w:sz="4" w:space="0" w:color="000001"/>
            </w:tcBorders>
            <w:tcMar>
              <w:left w:w="98" w:type="dxa"/>
            </w:tcMar>
          </w:tcPr>
          <w:p w:rsidR="003852A4" w:rsidRDefault="003852A4">
            <w:pPr>
              <w:snapToGrid w:val="0"/>
              <w:ind w:firstLine="0"/>
              <w:jc w:val="center"/>
              <w:rPr>
                <w:rFonts w:ascii="Times New Roman" w:hAnsi="Times New Roman" w:cs="Times New Roman"/>
                <w:b/>
                <w:sz w:val="24"/>
                <w:szCs w:val="24"/>
              </w:rPr>
            </w:pPr>
          </w:p>
        </w:tc>
        <w:tc>
          <w:tcPr>
            <w:tcW w:w="1001" w:type="dxa"/>
            <w:tcBorders>
              <w:left w:val="single" w:sz="4" w:space="0" w:color="000001"/>
            </w:tcBorders>
            <w:tcMar>
              <w:left w:w="98" w:type="dxa"/>
            </w:tcMar>
          </w:tcPr>
          <w:p w:rsidR="003852A4" w:rsidRDefault="003852A4">
            <w:pPr>
              <w:snapToGrid w:val="0"/>
              <w:ind w:firstLine="0"/>
              <w:jc w:val="center"/>
              <w:rPr>
                <w:rFonts w:ascii="Times New Roman" w:hAnsi="Times New Roman" w:cs="Times New Roman"/>
                <w:b/>
                <w:sz w:val="24"/>
                <w:szCs w:val="24"/>
              </w:rPr>
            </w:pPr>
          </w:p>
        </w:tc>
        <w:tc>
          <w:tcPr>
            <w:tcW w:w="1003" w:type="dxa"/>
            <w:tcBorders>
              <w:left w:val="single" w:sz="4" w:space="0" w:color="000001"/>
            </w:tcBorders>
            <w:tcMar>
              <w:left w:w="98" w:type="dxa"/>
            </w:tcMar>
            <w:vAlign w:val="center"/>
          </w:tcPr>
          <w:p w:rsidR="003852A4" w:rsidRDefault="003852A4">
            <w:pPr>
              <w:ind w:firstLine="0"/>
              <w:jc w:val="center"/>
              <w:rPr>
                <w:rFonts w:ascii="Times New Roman" w:hAnsi="Times New Roman" w:cs="Times New Roman"/>
                <w:b/>
                <w:sz w:val="20"/>
                <w:szCs w:val="20"/>
              </w:rPr>
            </w:pPr>
            <w:r>
              <w:rPr>
                <w:rFonts w:ascii="Times New Roman" w:hAnsi="Times New Roman" w:cs="Times New Roman"/>
                <w:b/>
                <w:sz w:val="20"/>
                <w:szCs w:val="20"/>
              </w:rPr>
              <w:t>Х</w:t>
            </w:r>
          </w:p>
        </w:tc>
        <w:tc>
          <w:tcPr>
            <w:tcW w:w="842" w:type="dxa"/>
            <w:tcBorders>
              <w:left w:val="single" w:sz="4" w:space="0" w:color="000001"/>
              <w:right w:val="single" w:sz="4" w:space="0" w:color="000001"/>
            </w:tcBorders>
            <w:tcMar>
              <w:left w:w="98" w:type="dxa"/>
            </w:tcMar>
          </w:tcPr>
          <w:p w:rsidR="003852A4" w:rsidRDefault="003852A4">
            <w:pPr>
              <w:widowControl/>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1</w:t>
            </w:r>
          </w:p>
        </w:tc>
      </w:tr>
      <w:tr w:rsidR="003852A4">
        <w:trPr>
          <w:trHeight w:val="173"/>
        </w:trPr>
        <w:tc>
          <w:tcPr>
            <w:tcW w:w="1001" w:type="dxa"/>
            <w:tcMar>
              <w:left w:w="98" w:type="dxa"/>
            </w:tcMar>
          </w:tcPr>
          <w:p w:rsidR="003852A4" w:rsidRDefault="003852A4">
            <w:pPr>
              <w:ind w:firstLine="0"/>
              <w:jc w:val="center"/>
              <w:rPr>
                <w:rFonts w:ascii="Times New Roman" w:hAnsi="Times New Roman" w:cs="Times New Roman"/>
                <w:b/>
                <w:sz w:val="24"/>
                <w:szCs w:val="24"/>
              </w:rPr>
            </w:pPr>
            <w:r>
              <w:rPr>
                <w:rFonts w:ascii="Times New Roman" w:hAnsi="Times New Roman" w:cs="Times New Roman"/>
                <w:b/>
                <w:sz w:val="24"/>
                <w:szCs w:val="24"/>
              </w:rPr>
              <w:t>П-2</w:t>
            </w:r>
          </w:p>
        </w:tc>
        <w:tc>
          <w:tcPr>
            <w:tcW w:w="1001" w:type="dxa"/>
            <w:tcBorders>
              <w:left w:val="single" w:sz="4" w:space="0" w:color="000001"/>
            </w:tcBorders>
            <w:tcMar>
              <w:left w:w="98" w:type="dxa"/>
            </w:tcMar>
          </w:tcPr>
          <w:p w:rsidR="003852A4" w:rsidRDefault="003852A4">
            <w:pPr>
              <w:snapToGrid w:val="0"/>
              <w:ind w:firstLine="0"/>
              <w:jc w:val="center"/>
              <w:rPr>
                <w:rFonts w:ascii="Times New Roman" w:hAnsi="Times New Roman" w:cs="Times New Roman"/>
                <w:b/>
                <w:sz w:val="24"/>
                <w:szCs w:val="24"/>
              </w:rPr>
            </w:pPr>
          </w:p>
        </w:tc>
        <w:tc>
          <w:tcPr>
            <w:tcW w:w="1002" w:type="dxa"/>
            <w:tcBorders>
              <w:left w:val="single" w:sz="4" w:space="0" w:color="000001"/>
            </w:tcBorders>
            <w:tcMar>
              <w:left w:w="98" w:type="dxa"/>
            </w:tcMar>
          </w:tcPr>
          <w:p w:rsidR="003852A4" w:rsidRDefault="003852A4">
            <w:pPr>
              <w:snapToGrid w:val="0"/>
              <w:ind w:firstLine="0"/>
              <w:jc w:val="center"/>
              <w:rPr>
                <w:rFonts w:ascii="Times New Roman" w:hAnsi="Times New Roman" w:cs="Times New Roman"/>
                <w:b/>
                <w:sz w:val="24"/>
                <w:szCs w:val="24"/>
              </w:rPr>
            </w:pPr>
          </w:p>
        </w:tc>
        <w:tc>
          <w:tcPr>
            <w:tcW w:w="1001" w:type="dxa"/>
            <w:tcBorders>
              <w:left w:val="single" w:sz="4" w:space="0" w:color="000001"/>
            </w:tcBorders>
            <w:tcMar>
              <w:left w:w="98" w:type="dxa"/>
            </w:tcMar>
          </w:tcPr>
          <w:p w:rsidR="003852A4" w:rsidRDefault="003852A4">
            <w:pPr>
              <w:snapToGrid w:val="0"/>
              <w:ind w:firstLine="0"/>
              <w:jc w:val="center"/>
              <w:rPr>
                <w:rFonts w:ascii="Times New Roman" w:hAnsi="Times New Roman" w:cs="Times New Roman"/>
                <w:b/>
                <w:sz w:val="24"/>
                <w:szCs w:val="24"/>
              </w:rPr>
            </w:pPr>
          </w:p>
        </w:tc>
        <w:tc>
          <w:tcPr>
            <w:tcW w:w="1001" w:type="dxa"/>
            <w:tcBorders>
              <w:left w:val="single" w:sz="4" w:space="0" w:color="000001"/>
            </w:tcBorders>
            <w:tcMar>
              <w:left w:w="98" w:type="dxa"/>
            </w:tcMar>
          </w:tcPr>
          <w:p w:rsidR="003852A4" w:rsidRDefault="003852A4">
            <w:pPr>
              <w:snapToGrid w:val="0"/>
              <w:ind w:firstLine="0"/>
              <w:jc w:val="center"/>
              <w:rPr>
                <w:rFonts w:ascii="Times New Roman" w:hAnsi="Times New Roman" w:cs="Times New Roman"/>
                <w:b/>
                <w:sz w:val="24"/>
                <w:szCs w:val="24"/>
              </w:rPr>
            </w:pPr>
          </w:p>
        </w:tc>
        <w:tc>
          <w:tcPr>
            <w:tcW w:w="1002" w:type="dxa"/>
            <w:tcBorders>
              <w:left w:val="single" w:sz="4" w:space="0" w:color="000001"/>
            </w:tcBorders>
            <w:tcMar>
              <w:left w:w="98" w:type="dxa"/>
            </w:tcMar>
          </w:tcPr>
          <w:p w:rsidR="003852A4" w:rsidRDefault="003852A4">
            <w:pPr>
              <w:snapToGrid w:val="0"/>
              <w:ind w:firstLine="0"/>
              <w:jc w:val="center"/>
              <w:rPr>
                <w:rFonts w:ascii="Times New Roman" w:hAnsi="Times New Roman" w:cs="Times New Roman"/>
                <w:b/>
                <w:sz w:val="24"/>
                <w:szCs w:val="24"/>
              </w:rPr>
            </w:pPr>
          </w:p>
        </w:tc>
        <w:tc>
          <w:tcPr>
            <w:tcW w:w="1001" w:type="dxa"/>
            <w:tcBorders>
              <w:left w:val="single" w:sz="4" w:space="0" w:color="000001"/>
            </w:tcBorders>
            <w:tcMar>
              <w:left w:w="98" w:type="dxa"/>
            </w:tcMar>
          </w:tcPr>
          <w:p w:rsidR="003852A4" w:rsidRDefault="003852A4">
            <w:pPr>
              <w:snapToGrid w:val="0"/>
              <w:ind w:firstLine="0"/>
              <w:jc w:val="center"/>
              <w:rPr>
                <w:rFonts w:ascii="Times New Roman" w:hAnsi="Times New Roman" w:cs="Times New Roman"/>
                <w:b/>
                <w:sz w:val="24"/>
                <w:szCs w:val="24"/>
              </w:rPr>
            </w:pPr>
          </w:p>
        </w:tc>
        <w:tc>
          <w:tcPr>
            <w:tcW w:w="1001" w:type="dxa"/>
            <w:tcBorders>
              <w:left w:val="single" w:sz="4" w:space="0" w:color="000001"/>
            </w:tcBorders>
            <w:tcMar>
              <w:left w:w="98" w:type="dxa"/>
            </w:tcMar>
          </w:tcPr>
          <w:p w:rsidR="003852A4" w:rsidRDefault="003852A4">
            <w:pPr>
              <w:snapToGrid w:val="0"/>
              <w:ind w:firstLine="0"/>
              <w:jc w:val="center"/>
              <w:rPr>
                <w:rFonts w:ascii="Times New Roman" w:hAnsi="Times New Roman" w:cs="Times New Roman"/>
                <w:b/>
                <w:sz w:val="24"/>
                <w:szCs w:val="24"/>
              </w:rPr>
            </w:pPr>
          </w:p>
        </w:tc>
        <w:tc>
          <w:tcPr>
            <w:tcW w:w="1003" w:type="dxa"/>
            <w:tcBorders>
              <w:left w:val="single" w:sz="4" w:space="0" w:color="000001"/>
            </w:tcBorders>
            <w:tcMar>
              <w:left w:w="98" w:type="dxa"/>
            </w:tcMar>
            <w:vAlign w:val="center"/>
          </w:tcPr>
          <w:p w:rsidR="003852A4" w:rsidRDefault="003852A4">
            <w:pPr>
              <w:snapToGrid w:val="0"/>
              <w:ind w:firstLine="0"/>
              <w:jc w:val="center"/>
              <w:rPr>
                <w:rFonts w:ascii="Times New Roman" w:hAnsi="Times New Roman" w:cs="Times New Roman"/>
                <w:b/>
                <w:sz w:val="20"/>
                <w:szCs w:val="20"/>
              </w:rPr>
            </w:pPr>
          </w:p>
        </w:tc>
        <w:tc>
          <w:tcPr>
            <w:tcW w:w="842" w:type="dxa"/>
            <w:tcBorders>
              <w:left w:val="single" w:sz="4" w:space="0" w:color="000001"/>
              <w:right w:val="single" w:sz="4" w:space="0" w:color="000001"/>
            </w:tcBorders>
            <w:tcMar>
              <w:left w:w="98" w:type="dxa"/>
            </w:tcMar>
          </w:tcPr>
          <w:p w:rsidR="003852A4" w:rsidRDefault="003852A4">
            <w:pPr>
              <w:widowControl/>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Х</w:t>
            </w:r>
          </w:p>
        </w:tc>
      </w:tr>
    </w:tbl>
    <w:p w:rsidR="003852A4" w:rsidRDefault="003852A4">
      <w:pPr>
        <w:ind w:firstLine="0"/>
        <w:rPr>
          <w:rFonts w:ascii="Times New Roman" w:hAnsi="Times New Roman" w:cs="Times New Roman"/>
          <w:sz w:val="24"/>
          <w:szCs w:val="24"/>
        </w:rPr>
      </w:pPr>
    </w:p>
    <w:p w:rsidR="003852A4" w:rsidRDefault="003852A4">
      <w:pPr>
        <w:ind w:firstLine="0"/>
        <w:rPr>
          <w:rFonts w:ascii="Times New Roman" w:hAnsi="Times New Roman" w:cs="Times New Roman"/>
          <w:sz w:val="24"/>
          <w:szCs w:val="24"/>
        </w:rPr>
      </w:pPr>
      <w:r>
        <w:rPr>
          <w:rFonts w:ascii="Times New Roman" w:hAnsi="Times New Roman" w:cs="Times New Roman"/>
          <w:sz w:val="24"/>
          <w:szCs w:val="24"/>
        </w:rPr>
        <w:t>- по вертикали указаны, застройщик которых ответственен за устройство заграждений.</w:t>
      </w:r>
    </w:p>
    <w:p w:rsidR="003852A4" w:rsidRDefault="003852A4">
      <w:pPr>
        <w:ind w:firstLine="708"/>
        <w:jc w:val="right"/>
        <w:rPr>
          <w:rFonts w:ascii="Times New Roman" w:hAnsi="Times New Roman" w:cs="Times New Roman"/>
          <w:b/>
          <w:sz w:val="24"/>
          <w:szCs w:val="24"/>
        </w:rPr>
      </w:pPr>
    </w:p>
    <w:p w:rsidR="003852A4" w:rsidRDefault="003852A4">
      <w:pPr>
        <w:pStyle w:val="Heading3"/>
        <w:widowControl/>
        <w:spacing w:line="240" w:lineRule="auto"/>
        <w:ind w:left="288" w:right="-57" w:firstLine="0"/>
        <w:jc w:val="center"/>
        <w:rPr>
          <w:rFonts w:ascii="Times New Roman" w:hAnsi="Times New Roman" w:cs="Times New Roman"/>
        </w:rPr>
      </w:pPr>
      <w:r>
        <w:rPr>
          <w:rFonts w:ascii="Times New Roman" w:hAnsi="Times New Roman" w:cs="Times New Roman"/>
        </w:rPr>
        <w:t>Статья 53. Требования к размещению автостоянок</w:t>
      </w:r>
    </w:p>
    <w:p w:rsidR="003852A4" w:rsidRDefault="003852A4">
      <w:pPr>
        <w:spacing w:line="240" w:lineRule="auto"/>
        <w:rPr>
          <w:rFonts w:ascii="Times New Roman" w:hAnsi="Times New Roman" w:cs="Times New Roman"/>
        </w:rPr>
      </w:pPr>
    </w:p>
    <w:p w:rsidR="003852A4" w:rsidRDefault="003852A4">
      <w:pPr>
        <w:spacing w:line="240" w:lineRule="auto"/>
        <w:ind w:firstLine="0"/>
      </w:pPr>
      <w:r>
        <w:rPr>
          <w:rFonts w:ascii="Times New Roman" w:hAnsi="Times New Roman" w:cs="Times New Roman"/>
          <w:sz w:val="24"/>
          <w:szCs w:val="24"/>
        </w:rPr>
        <w:t xml:space="preserve">            1. Во всех территориальных зонах требуемое, согласно СНиП машино-мест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3852A4" w:rsidRDefault="003852A4">
      <w:pPr>
        <w:spacing w:line="240" w:lineRule="auto"/>
        <w:ind w:firstLine="0"/>
        <w:jc w:val="center"/>
        <w:rPr>
          <w:rFonts w:ascii="Times New Roman" w:hAnsi="Times New Roman" w:cs="Times New Roman"/>
          <w:b/>
          <w:sz w:val="24"/>
          <w:szCs w:val="24"/>
        </w:rPr>
      </w:pPr>
    </w:p>
    <w:p w:rsidR="003852A4" w:rsidRDefault="003852A4">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Статья 54. Предельные разрешенные уровни воздействия на окружающую среду и человека от назначения территориальных зон.</w:t>
      </w:r>
    </w:p>
    <w:p w:rsidR="003852A4" w:rsidRDefault="003852A4">
      <w:pPr>
        <w:spacing w:line="240" w:lineRule="auto"/>
        <w:ind w:firstLine="708"/>
        <w:jc w:val="center"/>
        <w:rPr>
          <w:rFonts w:ascii="Times New Roman" w:hAnsi="Times New Roman" w:cs="Times New Roman"/>
          <w:b/>
          <w:sz w:val="24"/>
          <w:szCs w:val="24"/>
        </w:rPr>
      </w:pPr>
    </w:p>
    <w:p w:rsidR="003852A4" w:rsidRDefault="003852A4">
      <w:pPr>
        <w:spacing w:line="240" w:lineRule="auto"/>
        <w:ind w:firstLine="708"/>
        <w:rPr>
          <w:rFonts w:ascii="Times New Roman" w:hAnsi="Times New Roman" w:cs="Times New Roman"/>
          <w:sz w:val="24"/>
          <w:szCs w:val="24"/>
        </w:rPr>
      </w:pPr>
      <w:r>
        <w:rPr>
          <w:rFonts w:ascii="Times New Roman" w:hAnsi="Times New Roman" w:cs="Times New Roman"/>
          <w:sz w:val="24"/>
          <w:szCs w:val="24"/>
        </w:rPr>
        <w:t>Предельные разрешенные уровни воздействия на среду и человека от деятельности на территории участка приведены в таблице 5.</w:t>
      </w:r>
    </w:p>
    <w:p w:rsidR="003852A4" w:rsidRDefault="003852A4">
      <w:pPr>
        <w:spacing w:line="240" w:lineRule="auto"/>
        <w:ind w:firstLine="708"/>
        <w:rPr>
          <w:rFonts w:ascii="Times New Roman" w:hAnsi="Times New Roman" w:cs="Times New Roman"/>
          <w:sz w:val="24"/>
          <w:szCs w:val="24"/>
        </w:rPr>
      </w:pPr>
      <w:r>
        <w:rPr>
          <w:rFonts w:ascii="Times New Roman" w:hAnsi="Times New Roman" w:cs="Times New Roman"/>
          <w:sz w:val="24"/>
          <w:szCs w:val="24"/>
        </w:rPr>
        <w:t>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из разрешенных в зонах по обе стороны границы.</w:t>
      </w:r>
    </w:p>
    <w:p w:rsidR="003852A4" w:rsidRDefault="003852A4">
      <w:pPr>
        <w:spacing w:line="240" w:lineRule="auto"/>
        <w:ind w:firstLine="708"/>
        <w:jc w:val="right"/>
        <w:rPr>
          <w:rFonts w:ascii="Times New Roman" w:hAnsi="Times New Roman" w:cs="Times New Roman"/>
          <w:b/>
          <w:sz w:val="24"/>
          <w:szCs w:val="24"/>
        </w:rPr>
      </w:pPr>
    </w:p>
    <w:p w:rsidR="003852A4" w:rsidRDefault="003852A4">
      <w:pPr>
        <w:spacing w:line="240" w:lineRule="auto"/>
        <w:ind w:firstLine="708"/>
        <w:jc w:val="center"/>
        <w:rPr>
          <w:rFonts w:ascii="Times New Roman" w:hAnsi="Times New Roman" w:cs="Times New Roman"/>
          <w:b/>
          <w:sz w:val="24"/>
          <w:szCs w:val="24"/>
        </w:rPr>
      </w:pPr>
    </w:p>
    <w:p w:rsidR="003852A4" w:rsidRDefault="003852A4">
      <w:pPr>
        <w:spacing w:line="240" w:lineRule="auto"/>
        <w:ind w:firstLine="708"/>
        <w:jc w:val="center"/>
        <w:rPr>
          <w:rFonts w:ascii="Times New Roman" w:hAnsi="Times New Roman" w:cs="Times New Roman"/>
          <w:b/>
          <w:sz w:val="24"/>
          <w:szCs w:val="24"/>
        </w:rPr>
      </w:pPr>
    </w:p>
    <w:p w:rsidR="003852A4" w:rsidRDefault="003852A4">
      <w:pPr>
        <w:spacing w:line="240" w:lineRule="auto"/>
        <w:ind w:firstLine="0"/>
        <w:jc w:val="left"/>
      </w:pPr>
      <w:r>
        <w:rPr>
          <w:rFonts w:ascii="Times New Roman" w:hAnsi="Times New Roman" w:cs="Times New Roman"/>
          <w:b/>
          <w:sz w:val="24"/>
          <w:szCs w:val="24"/>
        </w:rPr>
        <w:t>Таблица 5. Разрешенные параметры допустимых уровней воздействия на окружающую среду и человека в зависимости от назначения территориальных зон.</w:t>
      </w:r>
    </w:p>
    <w:tbl>
      <w:tblPr>
        <w:tblW w:w="9788" w:type="dxa"/>
        <w:tblInd w:w="225"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1913"/>
        <w:gridCol w:w="1914"/>
        <w:gridCol w:w="1913"/>
        <w:gridCol w:w="1914"/>
        <w:gridCol w:w="2134"/>
      </w:tblGrid>
      <w:tr w:rsidR="003852A4">
        <w:tc>
          <w:tcPr>
            <w:tcW w:w="1913" w:type="dxa"/>
            <w:tcMar>
              <w:left w:w="98" w:type="dxa"/>
            </w:tcMar>
          </w:tcPr>
          <w:p w:rsidR="003852A4" w:rsidRDefault="003852A4">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Зона</w:t>
            </w:r>
          </w:p>
        </w:tc>
        <w:tc>
          <w:tcPr>
            <w:tcW w:w="1914" w:type="dxa"/>
            <w:tcBorders>
              <w:left w:val="single" w:sz="4" w:space="0" w:color="000001"/>
            </w:tcBorders>
            <w:tcMar>
              <w:left w:w="98" w:type="dxa"/>
            </w:tcMar>
          </w:tcPr>
          <w:p w:rsidR="003852A4" w:rsidRDefault="003852A4">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Максимальный уровень шумового воздействия L Аэ кВ (дБа)</w:t>
            </w:r>
          </w:p>
        </w:tc>
        <w:tc>
          <w:tcPr>
            <w:tcW w:w="1913" w:type="dxa"/>
            <w:tcBorders>
              <w:left w:val="single" w:sz="4" w:space="0" w:color="000001"/>
            </w:tcBorders>
            <w:tcMar>
              <w:left w:w="98" w:type="dxa"/>
            </w:tcMar>
          </w:tcPr>
          <w:p w:rsidR="003852A4" w:rsidRDefault="003852A4">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Максимальный уровень загрязненности атмосферн. воздуха</w:t>
            </w:r>
          </w:p>
        </w:tc>
        <w:tc>
          <w:tcPr>
            <w:tcW w:w="1914" w:type="dxa"/>
            <w:tcBorders>
              <w:left w:val="single" w:sz="4" w:space="0" w:color="000001"/>
            </w:tcBorders>
            <w:tcMar>
              <w:left w:w="98" w:type="dxa"/>
            </w:tcMar>
          </w:tcPr>
          <w:p w:rsidR="003852A4" w:rsidRDefault="003852A4">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Максимальный уровень электромагнитного излучения от радио технических средств</w:t>
            </w:r>
          </w:p>
        </w:tc>
        <w:tc>
          <w:tcPr>
            <w:tcW w:w="2134" w:type="dxa"/>
            <w:tcBorders>
              <w:left w:val="single" w:sz="4" w:space="0" w:color="000001"/>
              <w:right w:val="single" w:sz="4" w:space="0" w:color="000001"/>
            </w:tcBorders>
            <w:tcMar>
              <w:left w:w="98" w:type="dxa"/>
            </w:tcMar>
          </w:tcPr>
          <w:p w:rsidR="003852A4" w:rsidRDefault="003852A4">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Загрязненность сточных вод</w:t>
            </w:r>
          </w:p>
        </w:tc>
      </w:tr>
      <w:tr w:rsidR="003852A4">
        <w:tc>
          <w:tcPr>
            <w:tcW w:w="1913" w:type="dxa"/>
            <w:tcMar>
              <w:left w:w="98" w:type="dxa"/>
            </w:tcMar>
            <w:vAlign w:val="center"/>
          </w:tcPr>
          <w:p w:rsidR="003852A4" w:rsidRDefault="003852A4">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1</w:t>
            </w:r>
          </w:p>
        </w:tc>
        <w:tc>
          <w:tcPr>
            <w:tcW w:w="1914" w:type="dxa"/>
            <w:tcBorders>
              <w:left w:val="single" w:sz="4" w:space="0" w:color="000001"/>
            </w:tcBorders>
            <w:tcMar>
              <w:left w:w="98" w:type="dxa"/>
            </w:tcMar>
            <w:vAlign w:val="center"/>
          </w:tcPr>
          <w:p w:rsidR="003852A4" w:rsidRDefault="003852A4">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2</w:t>
            </w:r>
          </w:p>
        </w:tc>
        <w:tc>
          <w:tcPr>
            <w:tcW w:w="1913" w:type="dxa"/>
            <w:tcBorders>
              <w:left w:val="single" w:sz="4" w:space="0" w:color="000001"/>
            </w:tcBorders>
            <w:tcMar>
              <w:left w:w="98" w:type="dxa"/>
            </w:tcMar>
            <w:vAlign w:val="center"/>
          </w:tcPr>
          <w:p w:rsidR="003852A4" w:rsidRDefault="003852A4">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3</w:t>
            </w:r>
          </w:p>
        </w:tc>
        <w:tc>
          <w:tcPr>
            <w:tcW w:w="1914" w:type="dxa"/>
            <w:tcBorders>
              <w:left w:val="single" w:sz="4" w:space="0" w:color="000001"/>
            </w:tcBorders>
            <w:tcMar>
              <w:left w:w="98" w:type="dxa"/>
            </w:tcMar>
            <w:vAlign w:val="center"/>
          </w:tcPr>
          <w:p w:rsidR="003852A4" w:rsidRDefault="003852A4">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4</w:t>
            </w:r>
          </w:p>
        </w:tc>
        <w:tc>
          <w:tcPr>
            <w:tcW w:w="2134" w:type="dxa"/>
            <w:tcBorders>
              <w:left w:val="single" w:sz="4" w:space="0" w:color="000001"/>
              <w:right w:val="single" w:sz="4" w:space="0" w:color="000001"/>
            </w:tcBorders>
            <w:tcMar>
              <w:left w:w="98" w:type="dxa"/>
            </w:tcMar>
            <w:vAlign w:val="center"/>
          </w:tcPr>
          <w:p w:rsidR="003852A4" w:rsidRDefault="003852A4">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5</w:t>
            </w:r>
          </w:p>
        </w:tc>
      </w:tr>
      <w:tr w:rsidR="003852A4">
        <w:tc>
          <w:tcPr>
            <w:tcW w:w="1913" w:type="dxa"/>
            <w:tcMar>
              <w:left w:w="98" w:type="dxa"/>
            </w:tcMar>
            <w:vAlign w:val="center"/>
          </w:tcPr>
          <w:p w:rsidR="003852A4" w:rsidRDefault="003852A4">
            <w:pPr>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Ж-1</w:t>
            </w:r>
          </w:p>
        </w:tc>
        <w:tc>
          <w:tcPr>
            <w:tcW w:w="1914" w:type="dxa"/>
            <w:tcBorders>
              <w:left w:val="single" w:sz="4" w:space="0" w:color="000001"/>
            </w:tcBorders>
            <w:tcMar>
              <w:left w:w="98" w:type="dxa"/>
            </w:tcMar>
            <w:vAlign w:val="center"/>
          </w:tcPr>
          <w:p w:rsidR="003852A4" w:rsidRDefault="003852A4">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55</w:t>
            </w:r>
          </w:p>
        </w:tc>
        <w:tc>
          <w:tcPr>
            <w:tcW w:w="1913" w:type="dxa"/>
            <w:tcBorders>
              <w:left w:val="single" w:sz="4" w:space="0" w:color="000001"/>
            </w:tcBorders>
            <w:tcMar>
              <w:left w:w="98" w:type="dxa"/>
            </w:tcMar>
            <w:vAlign w:val="center"/>
          </w:tcPr>
          <w:p w:rsidR="003852A4" w:rsidRDefault="003852A4">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0,8</w:t>
            </w:r>
          </w:p>
        </w:tc>
        <w:tc>
          <w:tcPr>
            <w:tcW w:w="1914" w:type="dxa"/>
            <w:tcBorders>
              <w:left w:val="single" w:sz="4" w:space="0" w:color="000001"/>
            </w:tcBorders>
            <w:tcMar>
              <w:left w:w="98" w:type="dxa"/>
            </w:tcMar>
            <w:vAlign w:val="center"/>
          </w:tcPr>
          <w:p w:rsidR="003852A4" w:rsidRDefault="003852A4">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1ПДУ</w:t>
            </w:r>
          </w:p>
        </w:tc>
        <w:tc>
          <w:tcPr>
            <w:tcW w:w="2134" w:type="dxa"/>
            <w:tcBorders>
              <w:left w:val="single" w:sz="4" w:space="0" w:color="000001"/>
              <w:right w:val="single" w:sz="4" w:space="0" w:color="000001"/>
            </w:tcBorders>
            <w:tcMar>
              <w:left w:w="98" w:type="dxa"/>
            </w:tcMar>
            <w:vAlign w:val="center"/>
          </w:tcPr>
          <w:p w:rsidR="003852A4" w:rsidRDefault="003852A4">
            <w:pPr>
              <w:spacing w:line="240" w:lineRule="auto"/>
              <w:ind w:right="-126" w:firstLine="0"/>
              <w:jc w:val="left"/>
              <w:rPr>
                <w:rFonts w:ascii="Times New Roman" w:hAnsi="Times New Roman" w:cs="Times New Roman"/>
                <w:sz w:val="20"/>
                <w:szCs w:val="20"/>
              </w:rPr>
            </w:pPr>
            <w:r>
              <w:rPr>
                <w:rFonts w:ascii="Times New Roman" w:hAnsi="Times New Roman" w:cs="Times New Roman"/>
                <w:sz w:val="20"/>
                <w:szCs w:val="20"/>
              </w:rPr>
              <w:t>Нормативно очищен-ные на локальных очистных сооружениях</w:t>
            </w:r>
          </w:p>
        </w:tc>
      </w:tr>
      <w:tr w:rsidR="003852A4">
        <w:tc>
          <w:tcPr>
            <w:tcW w:w="1913" w:type="dxa"/>
            <w:tcMar>
              <w:left w:w="98" w:type="dxa"/>
            </w:tcMar>
            <w:vAlign w:val="center"/>
          </w:tcPr>
          <w:p w:rsidR="003852A4" w:rsidRDefault="003852A4">
            <w:pPr>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ОД-1</w:t>
            </w:r>
          </w:p>
          <w:p w:rsidR="003852A4" w:rsidRDefault="003852A4">
            <w:pPr>
              <w:spacing w:line="240" w:lineRule="auto"/>
              <w:ind w:firstLine="0"/>
              <w:jc w:val="center"/>
              <w:rPr>
                <w:rFonts w:ascii="Times New Roman" w:hAnsi="Times New Roman" w:cs="Times New Roman"/>
                <w:b/>
                <w:sz w:val="20"/>
                <w:szCs w:val="20"/>
              </w:rPr>
            </w:pPr>
          </w:p>
        </w:tc>
        <w:tc>
          <w:tcPr>
            <w:tcW w:w="1914" w:type="dxa"/>
            <w:tcBorders>
              <w:left w:val="single" w:sz="4" w:space="0" w:color="000001"/>
            </w:tcBorders>
            <w:tcMar>
              <w:left w:w="98" w:type="dxa"/>
            </w:tcMar>
            <w:vAlign w:val="center"/>
          </w:tcPr>
          <w:p w:rsidR="003852A4" w:rsidRDefault="003852A4">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65</w:t>
            </w:r>
          </w:p>
        </w:tc>
        <w:tc>
          <w:tcPr>
            <w:tcW w:w="1913" w:type="dxa"/>
            <w:tcBorders>
              <w:left w:val="single" w:sz="4" w:space="0" w:color="000001"/>
            </w:tcBorders>
            <w:tcMar>
              <w:left w:w="98" w:type="dxa"/>
            </w:tcMar>
            <w:vAlign w:val="center"/>
          </w:tcPr>
          <w:p w:rsidR="003852A4" w:rsidRDefault="003852A4">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1914" w:type="dxa"/>
            <w:tcBorders>
              <w:left w:val="single" w:sz="4" w:space="0" w:color="000001"/>
            </w:tcBorders>
            <w:tcMar>
              <w:left w:w="98" w:type="dxa"/>
            </w:tcMar>
            <w:vAlign w:val="center"/>
          </w:tcPr>
          <w:p w:rsidR="003852A4" w:rsidRDefault="003852A4">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2134" w:type="dxa"/>
            <w:tcBorders>
              <w:left w:val="single" w:sz="4" w:space="0" w:color="000001"/>
              <w:right w:val="single" w:sz="4" w:space="0" w:color="000001"/>
            </w:tcBorders>
            <w:tcMar>
              <w:left w:w="98" w:type="dxa"/>
            </w:tcMar>
            <w:vAlign w:val="center"/>
          </w:tcPr>
          <w:p w:rsidR="003852A4" w:rsidRDefault="003852A4">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w:t>
            </w:r>
          </w:p>
        </w:tc>
      </w:tr>
      <w:tr w:rsidR="003852A4">
        <w:tc>
          <w:tcPr>
            <w:tcW w:w="1913" w:type="dxa"/>
            <w:tcMar>
              <w:left w:w="98" w:type="dxa"/>
            </w:tcMar>
            <w:vAlign w:val="center"/>
          </w:tcPr>
          <w:p w:rsidR="003852A4" w:rsidRDefault="003852A4">
            <w:pPr>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Т-1</w:t>
            </w:r>
          </w:p>
        </w:tc>
        <w:tc>
          <w:tcPr>
            <w:tcW w:w="1914" w:type="dxa"/>
            <w:tcBorders>
              <w:left w:val="single" w:sz="4" w:space="0" w:color="000001"/>
            </w:tcBorders>
            <w:tcMar>
              <w:left w:w="98" w:type="dxa"/>
            </w:tcMar>
            <w:vAlign w:val="center"/>
          </w:tcPr>
          <w:p w:rsidR="003852A4" w:rsidRDefault="003852A4">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1913" w:type="dxa"/>
            <w:tcBorders>
              <w:left w:val="single" w:sz="4" w:space="0" w:color="000001"/>
            </w:tcBorders>
            <w:tcMar>
              <w:left w:w="98" w:type="dxa"/>
            </w:tcMar>
            <w:vAlign w:val="center"/>
          </w:tcPr>
          <w:p w:rsidR="003852A4" w:rsidRDefault="003852A4">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0,8 ПДК</w:t>
            </w:r>
          </w:p>
        </w:tc>
        <w:tc>
          <w:tcPr>
            <w:tcW w:w="1914" w:type="dxa"/>
            <w:tcBorders>
              <w:left w:val="single" w:sz="4" w:space="0" w:color="000001"/>
            </w:tcBorders>
            <w:tcMar>
              <w:left w:w="98" w:type="dxa"/>
            </w:tcMar>
            <w:vAlign w:val="center"/>
          </w:tcPr>
          <w:p w:rsidR="003852A4" w:rsidRDefault="003852A4">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1 ПДУ</w:t>
            </w:r>
          </w:p>
        </w:tc>
        <w:tc>
          <w:tcPr>
            <w:tcW w:w="2134" w:type="dxa"/>
            <w:tcBorders>
              <w:left w:val="single" w:sz="4" w:space="0" w:color="000001"/>
              <w:right w:val="single" w:sz="4" w:space="0" w:color="000001"/>
            </w:tcBorders>
            <w:tcMar>
              <w:left w:w="98" w:type="dxa"/>
            </w:tcMar>
            <w:vAlign w:val="center"/>
          </w:tcPr>
          <w:p w:rsidR="003852A4" w:rsidRDefault="003852A4">
            <w:pPr>
              <w:spacing w:line="240" w:lineRule="auto"/>
              <w:ind w:right="-126" w:firstLine="0"/>
              <w:jc w:val="left"/>
              <w:rPr>
                <w:rFonts w:ascii="Times New Roman" w:hAnsi="Times New Roman" w:cs="Times New Roman"/>
                <w:sz w:val="20"/>
                <w:szCs w:val="20"/>
              </w:rPr>
            </w:pPr>
            <w:r>
              <w:rPr>
                <w:rFonts w:ascii="Times New Roman" w:hAnsi="Times New Roman" w:cs="Times New Roman"/>
                <w:sz w:val="20"/>
                <w:szCs w:val="20"/>
              </w:rPr>
              <w:t>Нормативно очищен-ные на локальных очистных сооружениях с самостоятельным или централизованным выпуском</w:t>
            </w:r>
          </w:p>
        </w:tc>
      </w:tr>
      <w:tr w:rsidR="003852A4">
        <w:tc>
          <w:tcPr>
            <w:tcW w:w="1913" w:type="dxa"/>
            <w:tcMar>
              <w:left w:w="98" w:type="dxa"/>
            </w:tcMar>
            <w:vAlign w:val="center"/>
          </w:tcPr>
          <w:p w:rsidR="003852A4" w:rsidRDefault="003852A4">
            <w:pPr>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П-1</w:t>
            </w:r>
          </w:p>
        </w:tc>
        <w:tc>
          <w:tcPr>
            <w:tcW w:w="1914" w:type="dxa"/>
            <w:tcBorders>
              <w:left w:val="single" w:sz="4" w:space="0" w:color="000001"/>
            </w:tcBorders>
            <w:tcMar>
              <w:left w:w="98" w:type="dxa"/>
            </w:tcMar>
            <w:vAlign w:val="center"/>
          </w:tcPr>
          <w:p w:rsidR="003852A4" w:rsidRDefault="003852A4">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Нормируется по границе объединенной СЗЗ</w:t>
            </w:r>
          </w:p>
          <w:p w:rsidR="003852A4" w:rsidRDefault="003852A4">
            <w:pPr>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75</w:t>
            </w:r>
          </w:p>
        </w:tc>
        <w:tc>
          <w:tcPr>
            <w:tcW w:w="1913" w:type="dxa"/>
            <w:tcBorders>
              <w:left w:val="single" w:sz="4" w:space="0" w:color="000001"/>
            </w:tcBorders>
            <w:tcMar>
              <w:left w:w="98" w:type="dxa"/>
            </w:tcMar>
            <w:vAlign w:val="center"/>
          </w:tcPr>
          <w:p w:rsidR="003852A4" w:rsidRDefault="003852A4">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Нормируется по границе объединенной СЗЗ</w:t>
            </w:r>
          </w:p>
          <w:p w:rsidR="003852A4" w:rsidRDefault="003852A4">
            <w:pPr>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1ПДК</w:t>
            </w:r>
          </w:p>
        </w:tc>
        <w:tc>
          <w:tcPr>
            <w:tcW w:w="1914" w:type="dxa"/>
            <w:tcBorders>
              <w:left w:val="single" w:sz="4" w:space="0" w:color="000001"/>
            </w:tcBorders>
            <w:tcMar>
              <w:left w:w="98" w:type="dxa"/>
            </w:tcMar>
            <w:vAlign w:val="center"/>
          </w:tcPr>
          <w:p w:rsidR="003852A4" w:rsidRDefault="003852A4">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Нормируется по границе объединенной СЗЗ</w:t>
            </w:r>
          </w:p>
          <w:p w:rsidR="003852A4" w:rsidRDefault="003852A4">
            <w:pPr>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1 ПДУ</w:t>
            </w:r>
          </w:p>
        </w:tc>
        <w:tc>
          <w:tcPr>
            <w:tcW w:w="2134" w:type="dxa"/>
            <w:tcBorders>
              <w:left w:val="single" w:sz="4" w:space="0" w:color="000001"/>
              <w:right w:val="single" w:sz="4" w:space="0" w:color="000001"/>
            </w:tcBorders>
            <w:tcMar>
              <w:left w:w="98" w:type="dxa"/>
            </w:tcMar>
            <w:vAlign w:val="center"/>
          </w:tcPr>
          <w:p w:rsidR="003852A4" w:rsidRDefault="003852A4">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w:t>
            </w:r>
          </w:p>
        </w:tc>
      </w:tr>
      <w:tr w:rsidR="003852A4">
        <w:tc>
          <w:tcPr>
            <w:tcW w:w="1913" w:type="dxa"/>
            <w:tcMar>
              <w:left w:w="98" w:type="dxa"/>
            </w:tcMar>
            <w:vAlign w:val="center"/>
          </w:tcPr>
          <w:p w:rsidR="003852A4" w:rsidRDefault="003852A4">
            <w:pPr>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П-2</w:t>
            </w:r>
          </w:p>
          <w:p w:rsidR="003852A4" w:rsidRDefault="003852A4">
            <w:pPr>
              <w:spacing w:line="240" w:lineRule="auto"/>
              <w:ind w:firstLine="0"/>
              <w:jc w:val="center"/>
              <w:rPr>
                <w:rFonts w:ascii="Times New Roman" w:hAnsi="Times New Roman" w:cs="Times New Roman"/>
                <w:b/>
                <w:sz w:val="20"/>
                <w:szCs w:val="20"/>
              </w:rPr>
            </w:pPr>
          </w:p>
        </w:tc>
        <w:tc>
          <w:tcPr>
            <w:tcW w:w="1914" w:type="dxa"/>
            <w:tcBorders>
              <w:left w:val="single" w:sz="4" w:space="0" w:color="000001"/>
            </w:tcBorders>
            <w:tcMar>
              <w:left w:w="98" w:type="dxa"/>
            </w:tcMar>
            <w:vAlign w:val="center"/>
          </w:tcPr>
          <w:p w:rsidR="003852A4" w:rsidRDefault="003852A4">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75</w:t>
            </w:r>
          </w:p>
        </w:tc>
        <w:tc>
          <w:tcPr>
            <w:tcW w:w="1913" w:type="dxa"/>
            <w:tcBorders>
              <w:left w:val="single" w:sz="4" w:space="0" w:color="000001"/>
            </w:tcBorders>
            <w:tcMar>
              <w:left w:w="98" w:type="dxa"/>
            </w:tcMar>
            <w:vAlign w:val="center"/>
          </w:tcPr>
          <w:p w:rsidR="003852A4" w:rsidRDefault="003852A4">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w:t>
            </w:r>
          </w:p>
        </w:tc>
        <w:tc>
          <w:tcPr>
            <w:tcW w:w="1914" w:type="dxa"/>
            <w:tcBorders>
              <w:left w:val="single" w:sz="4" w:space="0" w:color="000001"/>
            </w:tcBorders>
            <w:tcMar>
              <w:left w:w="98" w:type="dxa"/>
            </w:tcMar>
            <w:vAlign w:val="center"/>
          </w:tcPr>
          <w:p w:rsidR="003852A4" w:rsidRDefault="003852A4">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w:t>
            </w:r>
          </w:p>
        </w:tc>
        <w:tc>
          <w:tcPr>
            <w:tcW w:w="2134" w:type="dxa"/>
            <w:tcBorders>
              <w:left w:val="single" w:sz="4" w:space="0" w:color="000001"/>
              <w:right w:val="single" w:sz="4" w:space="0" w:color="000001"/>
            </w:tcBorders>
            <w:tcMar>
              <w:left w:w="98" w:type="dxa"/>
            </w:tcMar>
            <w:vAlign w:val="center"/>
          </w:tcPr>
          <w:p w:rsidR="003852A4" w:rsidRDefault="003852A4">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w:t>
            </w:r>
          </w:p>
        </w:tc>
      </w:tr>
      <w:tr w:rsidR="003852A4">
        <w:tc>
          <w:tcPr>
            <w:tcW w:w="1913" w:type="dxa"/>
            <w:tcMar>
              <w:left w:w="98" w:type="dxa"/>
            </w:tcMar>
          </w:tcPr>
          <w:p w:rsidR="003852A4" w:rsidRDefault="003852A4">
            <w:pPr>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Р-1</w:t>
            </w:r>
          </w:p>
          <w:p w:rsidR="003852A4" w:rsidRDefault="003852A4">
            <w:pPr>
              <w:spacing w:line="240" w:lineRule="auto"/>
              <w:ind w:firstLine="0"/>
              <w:jc w:val="center"/>
              <w:rPr>
                <w:rFonts w:ascii="Times New Roman" w:hAnsi="Times New Roman" w:cs="Times New Roman"/>
                <w:b/>
                <w:sz w:val="20"/>
                <w:szCs w:val="20"/>
              </w:rPr>
            </w:pPr>
          </w:p>
        </w:tc>
        <w:tc>
          <w:tcPr>
            <w:tcW w:w="1914" w:type="dxa"/>
            <w:tcBorders>
              <w:left w:val="single" w:sz="4" w:space="0" w:color="000001"/>
            </w:tcBorders>
            <w:tcMar>
              <w:left w:w="98" w:type="dxa"/>
            </w:tcMar>
            <w:vAlign w:val="center"/>
          </w:tcPr>
          <w:p w:rsidR="003852A4" w:rsidRDefault="003852A4">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1913" w:type="dxa"/>
            <w:tcBorders>
              <w:left w:val="single" w:sz="4" w:space="0" w:color="000001"/>
            </w:tcBorders>
            <w:tcMar>
              <w:left w:w="98" w:type="dxa"/>
            </w:tcMar>
            <w:vAlign w:val="center"/>
          </w:tcPr>
          <w:p w:rsidR="003852A4" w:rsidRDefault="003852A4">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1914" w:type="dxa"/>
            <w:tcBorders>
              <w:left w:val="single" w:sz="4" w:space="0" w:color="000001"/>
            </w:tcBorders>
            <w:tcMar>
              <w:left w:w="98" w:type="dxa"/>
            </w:tcMar>
            <w:vAlign w:val="center"/>
          </w:tcPr>
          <w:p w:rsidR="003852A4" w:rsidRDefault="003852A4">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2134" w:type="dxa"/>
            <w:tcBorders>
              <w:left w:val="single" w:sz="4" w:space="0" w:color="000001"/>
              <w:right w:val="single" w:sz="4" w:space="0" w:color="000001"/>
            </w:tcBorders>
            <w:tcMar>
              <w:left w:w="98" w:type="dxa"/>
            </w:tcMar>
            <w:vAlign w:val="center"/>
          </w:tcPr>
          <w:p w:rsidR="003852A4" w:rsidRDefault="003852A4">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w:t>
            </w:r>
          </w:p>
        </w:tc>
      </w:tr>
      <w:tr w:rsidR="003852A4">
        <w:tc>
          <w:tcPr>
            <w:tcW w:w="1913" w:type="dxa"/>
            <w:tcMar>
              <w:left w:w="98" w:type="dxa"/>
            </w:tcMar>
            <w:vAlign w:val="center"/>
          </w:tcPr>
          <w:p w:rsidR="003852A4" w:rsidRDefault="003852A4">
            <w:pPr>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Р-2</w:t>
            </w:r>
          </w:p>
          <w:p w:rsidR="003852A4" w:rsidRDefault="003852A4">
            <w:pPr>
              <w:spacing w:line="240" w:lineRule="auto"/>
              <w:ind w:firstLine="0"/>
              <w:jc w:val="center"/>
              <w:rPr>
                <w:rFonts w:ascii="Times New Roman" w:hAnsi="Times New Roman" w:cs="Times New Roman"/>
                <w:b/>
                <w:sz w:val="20"/>
                <w:szCs w:val="20"/>
              </w:rPr>
            </w:pPr>
          </w:p>
        </w:tc>
        <w:tc>
          <w:tcPr>
            <w:tcW w:w="1914" w:type="dxa"/>
            <w:tcBorders>
              <w:left w:val="single" w:sz="4" w:space="0" w:color="000001"/>
            </w:tcBorders>
            <w:tcMar>
              <w:left w:w="98" w:type="dxa"/>
            </w:tcMar>
            <w:vAlign w:val="center"/>
          </w:tcPr>
          <w:p w:rsidR="003852A4" w:rsidRDefault="003852A4">
            <w:pPr>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w:t>
            </w:r>
          </w:p>
        </w:tc>
        <w:tc>
          <w:tcPr>
            <w:tcW w:w="1913" w:type="dxa"/>
            <w:tcBorders>
              <w:left w:val="single" w:sz="4" w:space="0" w:color="000001"/>
            </w:tcBorders>
            <w:tcMar>
              <w:left w:w="98" w:type="dxa"/>
            </w:tcMar>
            <w:vAlign w:val="center"/>
          </w:tcPr>
          <w:p w:rsidR="003852A4" w:rsidRDefault="003852A4">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Не нормируется</w:t>
            </w:r>
          </w:p>
        </w:tc>
        <w:tc>
          <w:tcPr>
            <w:tcW w:w="1914" w:type="dxa"/>
            <w:tcBorders>
              <w:left w:val="single" w:sz="4" w:space="0" w:color="000001"/>
            </w:tcBorders>
            <w:tcMar>
              <w:left w:w="98" w:type="dxa"/>
            </w:tcMar>
            <w:vAlign w:val="center"/>
          </w:tcPr>
          <w:p w:rsidR="003852A4" w:rsidRDefault="003852A4">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Не нормируется</w:t>
            </w:r>
          </w:p>
        </w:tc>
        <w:tc>
          <w:tcPr>
            <w:tcW w:w="2134" w:type="dxa"/>
            <w:tcBorders>
              <w:left w:val="single" w:sz="4" w:space="0" w:color="000001"/>
              <w:right w:val="single" w:sz="4" w:space="0" w:color="000001"/>
            </w:tcBorders>
            <w:tcMar>
              <w:left w:w="98" w:type="dxa"/>
            </w:tcMar>
            <w:vAlign w:val="center"/>
          </w:tcPr>
          <w:p w:rsidR="003852A4" w:rsidRDefault="003852A4">
            <w:pPr>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w:t>
            </w:r>
          </w:p>
        </w:tc>
      </w:tr>
      <w:tr w:rsidR="003852A4">
        <w:tc>
          <w:tcPr>
            <w:tcW w:w="1913" w:type="dxa"/>
            <w:tcMar>
              <w:left w:w="98" w:type="dxa"/>
            </w:tcMar>
            <w:vAlign w:val="center"/>
          </w:tcPr>
          <w:p w:rsidR="003852A4" w:rsidRDefault="003852A4">
            <w:pPr>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СП-1</w:t>
            </w:r>
          </w:p>
        </w:tc>
        <w:tc>
          <w:tcPr>
            <w:tcW w:w="1914" w:type="dxa"/>
            <w:tcBorders>
              <w:left w:val="single" w:sz="4" w:space="0" w:color="000001"/>
            </w:tcBorders>
            <w:tcMar>
              <w:left w:w="98" w:type="dxa"/>
            </w:tcMar>
            <w:vAlign w:val="center"/>
          </w:tcPr>
          <w:p w:rsidR="003852A4" w:rsidRDefault="003852A4">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Нормируется по границе объединенной СЗЗ</w:t>
            </w:r>
          </w:p>
          <w:p w:rsidR="003852A4" w:rsidRDefault="003852A4">
            <w:pPr>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65</w:t>
            </w:r>
          </w:p>
        </w:tc>
        <w:tc>
          <w:tcPr>
            <w:tcW w:w="1913" w:type="dxa"/>
            <w:tcBorders>
              <w:left w:val="single" w:sz="4" w:space="0" w:color="000001"/>
            </w:tcBorders>
            <w:tcMar>
              <w:left w:w="98" w:type="dxa"/>
            </w:tcMar>
            <w:vAlign w:val="center"/>
          </w:tcPr>
          <w:p w:rsidR="003852A4" w:rsidRDefault="003852A4">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Нормируется по границе объединенной СЗЗ</w:t>
            </w:r>
          </w:p>
          <w:p w:rsidR="003852A4" w:rsidRDefault="003852A4">
            <w:pPr>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1ПДК</w:t>
            </w:r>
          </w:p>
        </w:tc>
        <w:tc>
          <w:tcPr>
            <w:tcW w:w="1914" w:type="dxa"/>
            <w:tcBorders>
              <w:left w:val="single" w:sz="4" w:space="0" w:color="000001"/>
            </w:tcBorders>
            <w:tcMar>
              <w:left w:w="98" w:type="dxa"/>
            </w:tcMar>
            <w:vAlign w:val="center"/>
          </w:tcPr>
          <w:p w:rsidR="003852A4" w:rsidRDefault="003852A4">
            <w:pPr>
              <w:spacing w:line="240" w:lineRule="auto"/>
              <w:ind w:firstLine="0"/>
              <w:jc w:val="center"/>
              <w:rPr>
                <w:rFonts w:ascii="Times New Roman" w:hAnsi="Times New Roman" w:cs="Times New Roman"/>
                <w:sz w:val="20"/>
                <w:szCs w:val="20"/>
              </w:rPr>
            </w:pPr>
            <w:r>
              <w:rPr>
                <w:rFonts w:ascii="Times New Roman" w:hAnsi="Times New Roman" w:cs="Times New Roman"/>
                <w:sz w:val="20"/>
                <w:szCs w:val="20"/>
              </w:rPr>
              <w:t>Нормируется по границе объединенной СЗЗ</w:t>
            </w:r>
          </w:p>
          <w:p w:rsidR="003852A4" w:rsidRDefault="003852A4">
            <w:pPr>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1 ПДУ</w:t>
            </w:r>
          </w:p>
        </w:tc>
        <w:tc>
          <w:tcPr>
            <w:tcW w:w="2134" w:type="dxa"/>
            <w:tcBorders>
              <w:left w:val="single" w:sz="4" w:space="0" w:color="000001"/>
              <w:right w:val="single" w:sz="4" w:space="0" w:color="000001"/>
            </w:tcBorders>
            <w:tcMar>
              <w:left w:w="98" w:type="dxa"/>
            </w:tcMar>
            <w:vAlign w:val="center"/>
          </w:tcPr>
          <w:p w:rsidR="003852A4" w:rsidRDefault="003852A4">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w:t>
            </w:r>
          </w:p>
        </w:tc>
      </w:tr>
      <w:tr w:rsidR="003852A4">
        <w:trPr>
          <w:trHeight w:val="173"/>
        </w:trPr>
        <w:tc>
          <w:tcPr>
            <w:tcW w:w="1913" w:type="dxa"/>
            <w:tcMar>
              <w:left w:w="98" w:type="dxa"/>
            </w:tcMar>
            <w:vAlign w:val="center"/>
          </w:tcPr>
          <w:p w:rsidR="003852A4" w:rsidRDefault="003852A4">
            <w:pPr>
              <w:spacing w:line="240" w:lineRule="auto"/>
              <w:ind w:firstLine="0"/>
              <w:jc w:val="center"/>
              <w:rPr>
                <w:rFonts w:ascii="Times New Roman" w:hAnsi="Times New Roman" w:cs="Times New Roman"/>
                <w:b/>
                <w:sz w:val="20"/>
                <w:szCs w:val="20"/>
              </w:rPr>
            </w:pPr>
            <w:r>
              <w:rPr>
                <w:rFonts w:ascii="Times New Roman" w:hAnsi="Times New Roman" w:cs="Times New Roman"/>
                <w:b/>
                <w:sz w:val="20"/>
                <w:szCs w:val="20"/>
              </w:rPr>
              <w:t>СП-2</w:t>
            </w:r>
          </w:p>
          <w:p w:rsidR="003852A4" w:rsidRDefault="003852A4">
            <w:pPr>
              <w:spacing w:line="240" w:lineRule="auto"/>
              <w:ind w:firstLine="0"/>
              <w:jc w:val="center"/>
              <w:rPr>
                <w:rFonts w:ascii="Times New Roman" w:hAnsi="Times New Roman" w:cs="Times New Roman"/>
                <w:b/>
                <w:sz w:val="20"/>
                <w:szCs w:val="20"/>
              </w:rPr>
            </w:pPr>
          </w:p>
        </w:tc>
        <w:tc>
          <w:tcPr>
            <w:tcW w:w="1914" w:type="dxa"/>
            <w:tcBorders>
              <w:left w:val="single" w:sz="4" w:space="0" w:color="000001"/>
            </w:tcBorders>
            <w:tcMar>
              <w:left w:w="98" w:type="dxa"/>
            </w:tcMar>
            <w:vAlign w:val="center"/>
          </w:tcPr>
          <w:p w:rsidR="003852A4" w:rsidRDefault="003852A4">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1913" w:type="dxa"/>
            <w:tcBorders>
              <w:left w:val="single" w:sz="4" w:space="0" w:color="000001"/>
            </w:tcBorders>
            <w:tcMar>
              <w:left w:w="98" w:type="dxa"/>
            </w:tcMar>
            <w:vAlign w:val="center"/>
          </w:tcPr>
          <w:p w:rsidR="003852A4" w:rsidRDefault="003852A4">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1914" w:type="dxa"/>
            <w:tcBorders>
              <w:left w:val="single" w:sz="4" w:space="0" w:color="000001"/>
            </w:tcBorders>
            <w:tcMar>
              <w:left w:w="98" w:type="dxa"/>
            </w:tcMar>
            <w:vAlign w:val="center"/>
          </w:tcPr>
          <w:p w:rsidR="003852A4" w:rsidRDefault="003852A4">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w:t>
            </w:r>
          </w:p>
        </w:tc>
        <w:tc>
          <w:tcPr>
            <w:tcW w:w="2134" w:type="dxa"/>
            <w:tcBorders>
              <w:left w:val="single" w:sz="4" w:space="0" w:color="000001"/>
              <w:right w:val="single" w:sz="4" w:space="0" w:color="000001"/>
            </w:tcBorders>
            <w:tcMar>
              <w:left w:w="98" w:type="dxa"/>
            </w:tcMar>
            <w:vAlign w:val="center"/>
          </w:tcPr>
          <w:p w:rsidR="003852A4" w:rsidRDefault="003852A4">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w:t>
            </w:r>
          </w:p>
        </w:tc>
      </w:tr>
    </w:tbl>
    <w:p w:rsidR="003852A4" w:rsidRDefault="003852A4">
      <w:pPr>
        <w:spacing w:line="240" w:lineRule="auto"/>
        <w:ind w:firstLine="0"/>
        <w:jc w:val="center"/>
        <w:rPr>
          <w:rFonts w:ascii="Times New Roman" w:hAnsi="Times New Roman" w:cs="Times New Roman"/>
          <w:b/>
          <w:sz w:val="24"/>
          <w:szCs w:val="24"/>
        </w:rPr>
      </w:pPr>
    </w:p>
    <w:p w:rsidR="003852A4" w:rsidRDefault="003852A4">
      <w:pPr>
        <w:spacing w:line="240" w:lineRule="auto"/>
        <w:ind w:firstLine="0"/>
        <w:jc w:val="center"/>
        <w:rPr>
          <w:rFonts w:ascii="Times New Roman" w:hAnsi="Times New Roman" w:cs="Times New Roman"/>
          <w:b/>
          <w:sz w:val="24"/>
          <w:szCs w:val="24"/>
        </w:rPr>
      </w:pPr>
    </w:p>
    <w:p w:rsidR="003852A4" w:rsidRDefault="003852A4">
      <w:pPr>
        <w:spacing w:line="240" w:lineRule="auto"/>
        <w:ind w:firstLine="0"/>
        <w:jc w:val="cente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XIII</w:t>
      </w:r>
      <w:r>
        <w:rPr>
          <w:rFonts w:ascii="Times New Roman" w:hAnsi="Times New Roman" w:cs="Times New Roman"/>
          <w:b/>
          <w:sz w:val="24"/>
          <w:szCs w:val="24"/>
        </w:rPr>
        <w:t xml:space="preserve">. ГРАДОСТРОИТЕЛЬНЫЕ РЕГЛАМЕНТЫ В ЧАСТИ ОГРАНИЧЕНИЙ ИСПОЛЬЗОВАНИЯ ЗЕМЕЛЬНЫХ УЧАСТКОВ И ОБЪЕКТОВ КАПИТАЛЬНОГО СТРОИТЕЛЬСТВА НА ТЕРРИТОРИИ  С. КУЗЯНОВО, Д. КЫЗЫЛ ОКТЯБРЬ, Д. РОСЛАВКА, Д. ИСКИСЯКОВО  СЕЛЬСКОГО ПОСЕЛЕНИЯ КУЗЯНОВСКИЙ СЕЛЬСОВЕТ МУНИЦИПАЛЬНОГО РАЙОНА ИШИМБАЙСКИЙ РАЙОН </w:t>
      </w:r>
    </w:p>
    <w:p w:rsidR="003852A4" w:rsidRDefault="003852A4">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 xml:space="preserve">РЕСПУБЛИКИ БАШКОРТОСТАН ПО ПРИРОДНО-ЭКОЛОГИЧЕСКИМ </w:t>
      </w:r>
    </w:p>
    <w:p w:rsidR="003852A4" w:rsidRDefault="003852A4">
      <w:pPr>
        <w:spacing w:line="240" w:lineRule="auto"/>
        <w:ind w:firstLine="0"/>
        <w:jc w:val="center"/>
        <w:rPr>
          <w:rFonts w:ascii="Times New Roman" w:hAnsi="Times New Roman" w:cs="Times New Roman"/>
          <w:b/>
          <w:sz w:val="24"/>
          <w:szCs w:val="24"/>
        </w:rPr>
      </w:pPr>
      <w:r>
        <w:rPr>
          <w:rFonts w:ascii="Times New Roman" w:hAnsi="Times New Roman" w:cs="Times New Roman"/>
          <w:b/>
          <w:sz w:val="24"/>
          <w:szCs w:val="24"/>
        </w:rPr>
        <w:t>И САНИТАРНО-ГИГИЕНИЧЕСКИМ ТРЕБОВАНИЯМ.</w:t>
      </w:r>
    </w:p>
    <w:p w:rsidR="003852A4" w:rsidRDefault="003852A4">
      <w:pPr>
        <w:spacing w:line="240" w:lineRule="auto"/>
        <w:rPr>
          <w:rFonts w:ascii="Times New Roman" w:hAnsi="Times New Roman" w:cs="Times New Roman"/>
          <w:b/>
          <w:sz w:val="24"/>
          <w:szCs w:val="24"/>
        </w:rPr>
      </w:pPr>
    </w:p>
    <w:p w:rsidR="003852A4" w:rsidRDefault="003852A4">
      <w:pPr>
        <w:pStyle w:val="Heading3"/>
        <w:widowControl/>
        <w:spacing w:line="240" w:lineRule="auto"/>
        <w:ind w:left="288" w:right="-57" w:firstLine="0"/>
        <w:jc w:val="center"/>
        <w:rPr>
          <w:rFonts w:ascii="Times New Roman" w:hAnsi="Times New Roman" w:cs="Times New Roman"/>
          <w:szCs w:val="24"/>
        </w:rPr>
      </w:pPr>
      <w:r>
        <w:rPr>
          <w:rFonts w:ascii="Times New Roman" w:hAnsi="Times New Roman" w:cs="Times New Roman"/>
          <w:szCs w:val="24"/>
        </w:rPr>
        <w:t>Статья 55.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3852A4" w:rsidRDefault="003852A4">
      <w:pPr>
        <w:spacing w:line="240" w:lineRule="auto"/>
        <w:ind w:firstLine="0"/>
        <w:rPr>
          <w:rFonts w:ascii="Times New Roman" w:hAnsi="Times New Roman" w:cs="Times New Roman"/>
          <w:szCs w:val="24"/>
        </w:rPr>
      </w:pPr>
    </w:p>
    <w:p w:rsidR="003852A4" w:rsidRDefault="003852A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1. Использование земельных участков и объектов капитального строительства, расположенных в пределах зон, обозначенных на картах статьи 49 настоящих Правил, определяется:</w:t>
      </w:r>
    </w:p>
    <w:p w:rsidR="003852A4" w:rsidRDefault="003852A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-градостроительными регламентами, определенными статьей 50 применительно к соответствующим территориальным зонам, обозначенным на карте статьи 47  настоящих Правил, с учетом ограничений, определенных настоящей статьей;</w:t>
      </w:r>
    </w:p>
    <w:p w:rsidR="003852A4" w:rsidRDefault="003852A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3852A4" w:rsidRDefault="003852A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2. Земельные участки и объекты капитального строительства, которые расположены в пределах зон, обозначенных на карте статьи 49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установлены в соответствии со следующими нормативными правовыми актами:</w:t>
      </w:r>
    </w:p>
    <w:p w:rsidR="003852A4" w:rsidRDefault="003852A4">
      <w:pPr>
        <w:spacing w:line="240" w:lineRule="auto"/>
        <w:ind w:firstLine="0"/>
        <w:jc w:val="left"/>
      </w:pPr>
      <w:r>
        <w:rPr>
          <w:rFonts w:ascii="Times New Roman" w:hAnsi="Times New Roman" w:cs="Times New Roman"/>
          <w:sz w:val="24"/>
          <w:szCs w:val="24"/>
        </w:rPr>
        <w:t xml:space="preserve">          –Водным кодексом Российской Федерации от 03.06.2006 г.;</w:t>
      </w:r>
    </w:p>
    <w:p w:rsidR="003852A4" w:rsidRDefault="003852A4">
      <w:pPr>
        <w:spacing w:line="240" w:lineRule="auto"/>
        <w:ind w:firstLine="0"/>
        <w:jc w:val="left"/>
      </w:pPr>
      <w:r>
        <w:rPr>
          <w:rFonts w:ascii="Times New Roman" w:hAnsi="Times New Roman" w:cs="Times New Roman"/>
          <w:sz w:val="24"/>
          <w:szCs w:val="24"/>
        </w:rPr>
        <w:t xml:space="preserve">          –Земельным кодексом Российской Федерации от 25.10.2001 г.;</w:t>
      </w:r>
    </w:p>
    <w:p w:rsidR="003852A4" w:rsidRDefault="003852A4">
      <w:pPr>
        <w:spacing w:line="240" w:lineRule="auto"/>
        <w:ind w:firstLine="0"/>
        <w:jc w:val="left"/>
      </w:pPr>
      <w:r>
        <w:rPr>
          <w:rFonts w:ascii="Times New Roman" w:hAnsi="Times New Roman" w:cs="Times New Roman"/>
          <w:sz w:val="24"/>
          <w:szCs w:val="24"/>
        </w:rPr>
        <w:t xml:space="preserve">          –Федеральным законом от 10.01.2002 г. № 7-ФЗ «Об охране окружающей среды»;</w:t>
      </w:r>
    </w:p>
    <w:p w:rsidR="003852A4" w:rsidRDefault="003852A4">
      <w:pPr>
        <w:spacing w:line="240" w:lineRule="auto"/>
        <w:ind w:firstLine="0"/>
        <w:jc w:val="left"/>
      </w:pPr>
      <w:r>
        <w:rPr>
          <w:rFonts w:ascii="Times New Roman" w:hAnsi="Times New Roman" w:cs="Times New Roman"/>
          <w:sz w:val="24"/>
          <w:szCs w:val="24"/>
        </w:rPr>
        <w:t xml:space="preserve">          –Федеральным законом от 30.03.99 г. № 52-ФЗ «О санитарно-эпидемиологическом благополучии населения»;</w:t>
      </w:r>
    </w:p>
    <w:p w:rsidR="003852A4" w:rsidRDefault="003852A4">
      <w:pPr>
        <w:spacing w:line="240" w:lineRule="auto"/>
        <w:ind w:firstLine="0"/>
        <w:jc w:val="left"/>
      </w:pPr>
      <w:r>
        <w:rPr>
          <w:rFonts w:ascii="Times New Roman" w:hAnsi="Times New Roman" w:cs="Times New Roman"/>
          <w:sz w:val="24"/>
          <w:szCs w:val="24"/>
        </w:rPr>
        <w:t xml:space="preserve">          –Федеральным законом от 04.05.99 г. № 96-ФЗ «Об охране атмосферного воздуха»;</w:t>
      </w:r>
    </w:p>
    <w:p w:rsidR="003852A4" w:rsidRDefault="003852A4">
      <w:pPr>
        <w:spacing w:line="240" w:lineRule="auto"/>
        <w:ind w:firstLine="0"/>
        <w:jc w:val="left"/>
      </w:pPr>
      <w:r>
        <w:rPr>
          <w:rFonts w:ascii="Times New Roman" w:hAnsi="Times New Roman" w:cs="Times New Roman"/>
          <w:sz w:val="24"/>
          <w:szCs w:val="24"/>
        </w:rPr>
        <w:t xml:space="preserve">         – СНиП 23-03-2003 «Защита от шума»;</w:t>
      </w:r>
    </w:p>
    <w:p w:rsidR="003852A4" w:rsidRDefault="003852A4">
      <w:pPr>
        <w:spacing w:line="240" w:lineRule="auto"/>
        <w:ind w:firstLine="0"/>
        <w:jc w:val="left"/>
      </w:pPr>
      <w:r>
        <w:rPr>
          <w:rFonts w:ascii="Times New Roman" w:hAnsi="Times New Roman" w:cs="Times New Roman"/>
          <w:sz w:val="24"/>
          <w:szCs w:val="24"/>
        </w:rPr>
        <w:t xml:space="preserve">         –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3852A4" w:rsidRDefault="003852A4">
      <w:pPr>
        <w:spacing w:line="240" w:lineRule="auto"/>
        <w:ind w:firstLine="0"/>
        <w:jc w:val="left"/>
      </w:pPr>
      <w:r>
        <w:rPr>
          <w:rFonts w:ascii="Times New Roman" w:hAnsi="Times New Roman" w:cs="Times New Roman"/>
          <w:sz w:val="24"/>
          <w:szCs w:val="24"/>
        </w:rPr>
        <w:t xml:space="preserve">         –Правилами охраны поверхностных вод. Утверждены первым заместителем председателя Госкомприроды СССР 21.02.91 г.,</w:t>
      </w:r>
    </w:p>
    <w:p w:rsidR="003852A4" w:rsidRDefault="003852A4">
      <w:pPr>
        <w:spacing w:line="240" w:lineRule="auto"/>
        <w:ind w:firstLine="0"/>
        <w:jc w:val="left"/>
      </w:pPr>
      <w:r>
        <w:rPr>
          <w:rFonts w:ascii="Times New Roman" w:hAnsi="Times New Roman" w:cs="Times New Roman"/>
          <w:sz w:val="24"/>
          <w:szCs w:val="24"/>
        </w:rPr>
        <w:t xml:space="preserve">         –СанПиН 2.1.4.1110-02 «Зоны санитарной охраны источников водоснабжения и водопроводов питьевого назначения»;</w:t>
      </w:r>
    </w:p>
    <w:p w:rsidR="003852A4" w:rsidRDefault="003852A4">
      <w:pPr>
        <w:spacing w:line="240" w:lineRule="auto"/>
        <w:ind w:firstLine="0"/>
        <w:jc w:val="left"/>
      </w:pPr>
      <w:r>
        <w:rPr>
          <w:rFonts w:ascii="Times New Roman" w:hAnsi="Times New Roman" w:cs="Times New Roman"/>
          <w:sz w:val="24"/>
          <w:szCs w:val="24"/>
        </w:rPr>
        <w:t xml:space="preserve">         –СанПиН 2.1.5.980-00 «Гигиенические требования к охране поверхностных вод».</w:t>
      </w:r>
    </w:p>
    <w:p w:rsidR="003852A4" w:rsidRDefault="003852A4">
      <w:pPr>
        <w:pStyle w:val="Heading3"/>
        <w:widowControl/>
        <w:spacing w:before="120" w:after="60" w:line="240" w:lineRule="auto"/>
        <w:ind w:right="-57" w:firstLine="0"/>
        <w:rPr>
          <w:rFonts w:ascii="Times New Roman" w:hAnsi="Times New Roman" w:cs="Times New Roman"/>
          <w:b w:val="0"/>
          <w:szCs w:val="24"/>
        </w:rPr>
      </w:pPr>
      <w:r>
        <w:rPr>
          <w:rFonts w:ascii="Times New Roman" w:hAnsi="Times New Roman" w:cs="Times New Roman"/>
          <w:b w:val="0"/>
          <w:szCs w:val="24"/>
        </w:rPr>
        <w:t xml:space="preserve">4.Ограничения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3852A4" w:rsidRDefault="003852A4">
      <w:pPr>
        <w:spacing w:line="240" w:lineRule="auto"/>
        <w:ind w:firstLine="0"/>
      </w:pPr>
      <w:r>
        <w:rPr>
          <w:rFonts w:ascii="Times New Roman" w:hAnsi="Times New Roman" w:cs="Times New Roman"/>
          <w:sz w:val="24"/>
          <w:szCs w:val="24"/>
        </w:rPr>
        <w:t xml:space="preserve">         –санитарно-защитных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 Новая редакция;</w:t>
      </w:r>
    </w:p>
    <w:p w:rsidR="003852A4" w:rsidRDefault="003852A4">
      <w:pPr>
        <w:spacing w:line="240" w:lineRule="auto"/>
        <w:ind w:firstLine="0"/>
      </w:pPr>
      <w:r>
        <w:rPr>
          <w:rFonts w:ascii="Times New Roman" w:hAnsi="Times New Roman" w:cs="Times New Roman"/>
          <w:sz w:val="24"/>
          <w:szCs w:val="24"/>
        </w:rPr>
        <w:t xml:space="preserve">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3852A4" w:rsidRDefault="003852A4">
      <w:pPr>
        <w:spacing w:line="240" w:lineRule="auto"/>
        <w:ind w:firstLine="0"/>
      </w:pPr>
      <w:r>
        <w:rPr>
          <w:rFonts w:ascii="Times New Roman" w:hAnsi="Times New Roman" w:cs="Times New Roman"/>
          <w:sz w:val="24"/>
          <w:szCs w:val="24"/>
        </w:rPr>
        <w:t xml:space="preserve">         – водоохранных зонах,</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3852A4" w:rsidRDefault="003852A4">
      <w:pPr>
        <w:spacing w:line="240" w:lineRule="auto"/>
        <w:ind w:firstLine="0"/>
      </w:pPr>
      <w:r>
        <w:rPr>
          <w:rFonts w:ascii="Times New Roman" w:hAnsi="Times New Roman" w:cs="Times New Roman"/>
          <w:sz w:val="24"/>
          <w:szCs w:val="24"/>
        </w:rPr>
        <w:t xml:space="preserve">5. Дальнейшее использование и строительные изменения указанных объектов определяются статьей 30  Главы </w:t>
      </w:r>
      <w:r>
        <w:rPr>
          <w:rFonts w:ascii="Times New Roman" w:hAnsi="Times New Roman" w:cs="Times New Roman"/>
          <w:sz w:val="24"/>
          <w:szCs w:val="24"/>
          <w:lang w:val="en-US"/>
        </w:rPr>
        <w:t>VIII</w:t>
      </w:r>
      <w:r>
        <w:rPr>
          <w:rFonts w:ascii="Times New Roman" w:hAnsi="Times New Roman" w:cs="Times New Roman"/>
          <w:sz w:val="24"/>
          <w:szCs w:val="24"/>
        </w:rPr>
        <w:t>, («Использование земельных участков, использование  и строительные изменения объектов капитального строительства, несоответствующих Правилам») настоящих Правил.</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3852A4" w:rsidRDefault="003852A4">
      <w:pPr>
        <w:spacing w:line="240" w:lineRule="auto"/>
        <w:ind w:firstLine="0"/>
      </w:pPr>
      <w:r>
        <w:rPr>
          <w:rFonts w:ascii="Times New Roman" w:hAnsi="Times New Roman" w:cs="Times New Roman"/>
          <w:sz w:val="24"/>
          <w:szCs w:val="24"/>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3852A4" w:rsidRDefault="003852A4">
      <w:pPr>
        <w:pStyle w:val="ConsPlusNormal"/>
        <w:widowControl/>
        <w:ind w:firstLine="0"/>
        <w:jc w:val="both"/>
      </w:pPr>
      <w:r>
        <w:rPr>
          <w:rFonts w:ascii="Times New Roman" w:hAnsi="Times New Roman" w:cs="Times New Roman"/>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w:t>
      </w:r>
      <w:r>
        <w:rPr>
          <w:rFonts w:ascii="Times New Roman" w:hAnsi="Times New Roman" w:cs="Times New Roman"/>
          <w:sz w:val="24"/>
          <w:szCs w:val="24"/>
          <w:lang w:val="en-US"/>
        </w:rPr>
        <w:t>V</w:t>
      </w:r>
      <w:r>
        <w:rPr>
          <w:rFonts w:ascii="Times New Roman" w:hAnsi="Times New Roman" w:cs="Times New Roman"/>
          <w:sz w:val="24"/>
          <w:szCs w:val="24"/>
        </w:rPr>
        <w:t xml:space="preserve"> настоящих Правил.</w:t>
      </w:r>
    </w:p>
    <w:p w:rsidR="003852A4" w:rsidRDefault="003852A4">
      <w:pPr>
        <w:pStyle w:val="Iauiue"/>
        <w:jc w:val="both"/>
        <w:rPr>
          <w:sz w:val="24"/>
          <w:szCs w:val="24"/>
        </w:rPr>
      </w:pPr>
      <w:r>
        <w:rPr>
          <w:sz w:val="24"/>
          <w:szCs w:val="24"/>
        </w:rPr>
        <w:t>7. Виды объектов, запрещенных к размещению на земельных участках, расположенных в границах санитарно-защитных зон:</w:t>
      </w:r>
    </w:p>
    <w:p w:rsidR="003852A4" w:rsidRDefault="003852A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объекты для проживания людей;</w:t>
      </w:r>
    </w:p>
    <w:p w:rsidR="003852A4" w:rsidRDefault="003852A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коллективные или индивидуальные дачные и садово-огородные участки;</w:t>
      </w:r>
    </w:p>
    <w:p w:rsidR="003852A4" w:rsidRDefault="003852A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-предприятия по производству лекарственных веществ, лекарственных средств и (или) лекарственных форм;</w:t>
      </w:r>
    </w:p>
    <w:p w:rsidR="003852A4" w:rsidRDefault="003852A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3852A4" w:rsidRDefault="003852A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оптовые склады продовольственного сырья и пищевых продуктов;</w:t>
      </w:r>
    </w:p>
    <w:p w:rsidR="003852A4" w:rsidRDefault="003852A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комплексы водопроводных сооружений для подготовки и хранения питьевой воды;</w:t>
      </w:r>
    </w:p>
    <w:p w:rsidR="003852A4" w:rsidRDefault="003852A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парки;</w:t>
      </w:r>
    </w:p>
    <w:p w:rsidR="003852A4" w:rsidRDefault="003852A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образовательные и детские учреждения;</w:t>
      </w:r>
    </w:p>
    <w:p w:rsidR="003852A4" w:rsidRDefault="003852A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закрытые кладбища.</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p>
    <w:p w:rsidR="003852A4" w:rsidRDefault="003852A4">
      <w:pPr>
        <w:pStyle w:val="Heading3"/>
        <w:widowControl/>
        <w:spacing w:line="240" w:lineRule="auto"/>
        <w:ind w:left="142" w:right="-57" w:firstLine="0"/>
        <w:jc w:val="center"/>
        <w:rPr>
          <w:rFonts w:ascii="Times New Roman" w:hAnsi="Times New Roman" w:cs="Times New Roman"/>
        </w:rPr>
      </w:pPr>
      <w:r>
        <w:rPr>
          <w:rFonts w:ascii="Times New Roman" w:hAnsi="Times New Roman" w:cs="Times New Roman"/>
        </w:rPr>
        <w:t>Статья 56. Описания ограничений градостроительных изменений на территории зон охраны водоемов</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1. Водоохранные зоны выделяются в целях:</w:t>
      </w:r>
    </w:p>
    <w:p w:rsidR="003852A4" w:rsidRDefault="003852A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-предупреждения и предотвращения микробного и химического загрязнения поверхностных вод;</w:t>
      </w:r>
    </w:p>
    <w:p w:rsidR="003852A4" w:rsidRDefault="003852A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предотвращения загрязнения, засорения, заиления и истощения водных объектов;</w:t>
      </w:r>
    </w:p>
    <w:p w:rsidR="003852A4" w:rsidRDefault="003852A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сохранения среды обитания объектов водного, животного и растительного мира.</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2. 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3852A4" w:rsidRDefault="003852A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виды запрещенного использования,</w:t>
      </w:r>
    </w:p>
    <w:p w:rsidR="003852A4" w:rsidRDefault="003852A4">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8 настоящих Правил.</w:t>
      </w:r>
    </w:p>
    <w:p w:rsidR="003852A4" w:rsidRDefault="003852A4">
      <w:pPr>
        <w:pStyle w:val="ConsPlusNormal"/>
        <w:widowControl/>
        <w:ind w:firstLine="0"/>
        <w:jc w:val="both"/>
      </w:pPr>
      <w:r>
        <w:rPr>
          <w:rFonts w:ascii="Times New Roman" w:hAnsi="Times New Roman" w:cs="Times New Roman"/>
          <w:iCs/>
          <w:sz w:val="24"/>
          <w:szCs w:val="24"/>
        </w:rPr>
        <w:t xml:space="preserve">         2.1. В границах водоохранных зон запрещается:</w:t>
      </w:r>
    </w:p>
    <w:p w:rsidR="003852A4" w:rsidRDefault="003852A4">
      <w:pPr>
        <w:spacing w:line="240" w:lineRule="auto"/>
        <w:ind w:firstLine="540"/>
        <w:rPr>
          <w:rFonts w:ascii="Times New Roman" w:hAnsi="Times New Roman" w:cs="Times New Roman"/>
          <w:sz w:val="24"/>
          <w:szCs w:val="24"/>
        </w:rPr>
      </w:pPr>
      <w:r>
        <w:rPr>
          <w:rFonts w:ascii="Times New Roman" w:hAnsi="Times New Roman" w:cs="Times New Roman"/>
          <w:sz w:val="24"/>
          <w:szCs w:val="24"/>
        </w:rPr>
        <w:t>1) использование сточных вод в целях регулирования плодородия почв;</w:t>
      </w:r>
    </w:p>
    <w:p w:rsidR="003852A4" w:rsidRDefault="003852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852A4" w:rsidRDefault="003852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вредными организмами;</w:t>
      </w:r>
    </w:p>
    <w:p w:rsidR="003852A4" w:rsidRDefault="003852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852A4" w:rsidRDefault="003852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852A4" w:rsidRDefault="003852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 размещение специализированных хранилищ пестицидов и агрохимикатов, применение пестицидов и агрохимикатов;</w:t>
      </w:r>
    </w:p>
    <w:p w:rsidR="003852A4" w:rsidRDefault="003852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 сброс сточных, в том числе дренажных, вод;</w:t>
      </w:r>
    </w:p>
    <w:p w:rsidR="003852A4" w:rsidRDefault="003852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3852A4" w:rsidRDefault="003852A4">
      <w:pPr>
        <w:spacing w:line="240" w:lineRule="auto"/>
        <w:ind w:firstLine="0"/>
      </w:pPr>
      <w:r>
        <w:rPr>
          <w:rFonts w:ascii="Times New Roman" w:hAnsi="Times New Roman" w:cs="Times New Roman"/>
          <w:iCs/>
          <w:sz w:val="24"/>
          <w:szCs w:val="24"/>
        </w:rPr>
        <w:t xml:space="preserve">         </w:t>
      </w:r>
      <w:r>
        <w:rPr>
          <w:rFonts w:ascii="Times New Roman" w:hAnsi="Times New Roman" w:cs="Times New Roman"/>
          <w:sz w:val="24"/>
          <w:szCs w:val="24"/>
        </w:rPr>
        <w:t>3. В границах водоохраных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852A4" w:rsidRDefault="003852A4">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4. Ширина водоохраной зоны рек или ручьев устанавливается от их истока для рек или ручьев протяженностью:</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до десяти километров – в размере пятидесяти метров,</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от десяти до пятидесяти километров – в размере ста метров,</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от пятидесяти километров и более – в размере двухсот метров.</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Для реки, ручья протяженностью менее десяти километров от истока до устья водоохраная зона совпадает с прибрежной защитной полосой. Радиус водоохраной зоны для истоков реки, ручья устанавливается в размере пятидесяти метров.</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5. Прибрежная защитная полоса – часть  водоохраной  зоны, территория которой непосредственно примыкает к водному объекту.</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6.  В границах прибрежных защитных полос запрещается:</w:t>
      </w:r>
    </w:p>
    <w:p w:rsidR="003852A4" w:rsidRDefault="003852A4">
      <w:pPr>
        <w:spacing w:line="240" w:lineRule="auto"/>
        <w:ind w:firstLine="0"/>
      </w:pPr>
      <w:r>
        <w:rPr>
          <w:rFonts w:ascii="Times New Roman" w:hAnsi="Times New Roman" w:cs="Times New Roman"/>
          <w:sz w:val="24"/>
          <w:szCs w:val="24"/>
        </w:rPr>
        <w:t xml:space="preserve"> – использование сточных вод для удобрения почв;</w:t>
      </w:r>
    </w:p>
    <w:p w:rsidR="003852A4" w:rsidRDefault="003852A4">
      <w:pPr>
        <w:spacing w:line="240" w:lineRule="auto"/>
        <w:ind w:firstLine="0"/>
      </w:pPr>
      <w:r>
        <w:rPr>
          <w:rFonts w:ascii="Times New Roman" w:hAnsi="Times New Roman" w:cs="Times New Roman"/>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3852A4" w:rsidRDefault="003852A4">
      <w:pPr>
        <w:spacing w:line="240" w:lineRule="auto"/>
        <w:ind w:firstLine="0"/>
      </w:pPr>
      <w:r>
        <w:rPr>
          <w:rFonts w:ascii="Times New Roman" w:hAnsi="Times New Roman" w:cs="Times New Roman"/>
          <w:sz w:val="24"/>
          <w:szCs w:val="24"/>
        </w:rPr>
        <w:t>– осуществление авиационных мер по борьбе с вредителями и болезнями растений;</w:t>
      </w:r>
    </w:p>
    <w:p w:rsidR="003852A4" w:rsidRDefault="003852A4">
      <w:pPr>
        <w:spacing w:line="240" w:lineRule="auto"/>
        <w:ind w:firstLine="0"/>
      </w:pPr>
      <w:r>
        <w:rPr>
          <w:rFonts w:ascii="Times New Roman" w:hAnsi="Times New Roman" w:cs="Times New Roman"/>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852A4" w:rsidRDefault="003852A4">
      <w:pPr>
        <w:spacing w:line="240" w:lineRule="auto"/>
        <w:ind w:firstLine="0"/>
      </w:pPr>
      <w:r>
        <w:rPr>
          <w:rFonts w:ascii="Times New Roman" w:hAnsi="Times New Roman" w:cs="Times New Roman"/>
          <w:sz w:val="24"/>
          <w:szCs w:val="24"/>
        </w:rPr>
        <w:t xml:space="preserve"> – распашка земель;</w:t>
      </w:r>
    </w:p>
    <w:p w:rsidR="003852A4" w:rsidRDefault="003852A4">
      <w:pPr>
        <w:spacing w:line="240" w:lineRule="auto"/>
        <w:ind w:firstLine="0"/>
      </w:pPr>
      <w:r>
        <w:rPr>
          <w:rFonts w:ascii="Times New Roman" w:hAnsi="Times New Roman" w:cs="Times New Roman"/>
          <w:sz w:val="24"/>
          <w:szCs w:val="24"/>
        </w:rPr>
        <w:t xml:space="preserve"> – размещение отвала размываемых грунтов;</w:t>
      </w:r>
    </w:p>
    <w:p w:rsidR="003852A4" w:rsidRDefault="003852A4">
      <w:pPr>
        <w:spacing w:line="240" w:lineRule="auto"/>
        <w:ind w:firstLine="0"/>
      </w:pPr>
      <w:r>
        <w:rPr>
          <w:rFonts w:ascii="Times New Roman" w:hAnsi="Times New Roman" w:cs="Times New Roman"/>
          <w:sz w:val="24"/>
          <w:szCs w:val="24"/>
        </w:rPr>
        <w:t xml:space="preserve"> – выпас сельскохозяйственных животных и организация для них летних лагерей, ванн.        </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3852A4" w:rsidRDefault="003852A4">
      <w:pPr>
        <w:spacing w:line="240" w:lineRule="auto"/>
        <w:ind w:firstLine="0"/>
        <w:rPr>
          <w:rFonts w:ascii="Times New Roman" w:hAnsi="Times New Roman" w:cs="Times New Roman"/>
          <w:sz w:val="24"/>
          <w:szCs w:val="24"/>
        </w:rPr>
      </w:pPr>
    </w:p>
    <w:p w:rsidR="003852A4" w:rsidRDefault="003852A4">
      <w:pPr>
        <w:ind w:firstLine="540"/>
        <w:rPr>
          <w:rFonts w:ascii="Times New Roman" w:hAnsi="Times New Roman" w:cs="Times New Roman"/>
          <w:b/>
          <w:sz w:val="24"/>
          <w:szCs w:val="24"/>
        </w:rPr>
      </w:pPr>
      <w:r>
        <w:rPr>
          <w:rFonts w:ascii="Times New Roman" w:hAnsi="Times New Roman" w:cs="Times New Roman"/>
          <w:b/>
          <w:sz w:val="24"/>
          <w:szCs w:val="24"/>
        </w:rPr>
        <w:t>Статья 57.  Ограничения на пойменных территориях</w:t>
      </w:r>
    </w:p>
    <w:p w:rsidR="003852A4" w:rsidRDefault="003852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настоящим Кодексом и другими федеральными законами.</w:t>
      </w:r>
    </w:p>
    <w:p w:rsidR="003852A4" w:rsidRDefault="003852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rsidR="003852A4" w:rsidRDefault="003852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В границах зон затопления, подтопления запрещаются:</w:t>
      </w:r>
    </w:p>
    <w:p w:rsidR="003852A4" w:rsidRDefault="003852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использование сточных вод в целях регулирования плодородия почв;</w:t>
      </w:r>
    </w:p>
    <w:p w:rsidR="003852A4" w:rsidRDefault="003852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3852A4" w:rsidRDefault="003852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осуществление авиационных мер по борьбе с вредными организмами.</w:t>
      </w:r>
    </w:p>
    <w:p w:rsidR="003852A4" w:rsidRDefault="003852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3852A4" w:rsidRDefault="003852A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w:t>
      </w:r>
    </w:p>
    <w:p w:rsidR="003852A4" w:rsidRDefault="003852A4">
      <w:pPr>
        <w:spacing w:line="240" w:lineRule="auto"/>
        <w:ind w:left="-1080" w:hanging="180"/>
        <w:jc w:val="center"/>
        <w:rPr>
          <w:rFonts w:ascii="Times New Roman" w:hAnsi="Times New Roman" w:cs="Times New Roman"/>
          <w:b/>
          <w:sz w:val="24"/>
          <w:szCs w:val="24"/>
        </w:rPr>
      </w:pPr>
    </w:p>
    <w:p w:rsidR="003852A4" w:rsidRDefault="003852A4">
      <w:pPr>
        <w:spacing w:line="240" w:lineRule="auto"/>
        <w:ind w:left="-1080" w:hanging="180"/>
        <w:jc w:val="center"/>
        <w:rPr>
          <w:rFonts w:ascii="Times New Roman" w:hAnsi="Times New Roman" w:cs="Times New Roman"/>
          <w:b/>
          <w:sz w:val="24"/>
          <w:szCs w:val="24"/>
        </w:rPr>
      </w:pPr>
      <w:r>
        <w:rPr>
          <w:rFonts w:ascii="Times New Roman" w:hAnsi="Times New Roman" w:cs="Times New Roman"/>
          <w:b/>
          <w:sz w:val="24"/>
          <w:szCs w:val="24"/>
        </w:rPr>
        <w:t>Статья 58. Ограничения на территории рекреационных зон</w:t>
      </w:r>
    </w:p>
    <w:p w:rsidR="003852A4" w:rsidRDefault="003852A4">
      <w:pPr>
        <w:spacing w:line="240" w:lineRule="auto"/>
        <w:ind w:left="-1080" w:hanging="180"/>
        <w:jc w:val="center"/>
        <w:rPr>
          <w:rFonts w:ascii="Times New Roman" w:hAnsi="Times New Roman" w:cs="Times New Roman"/>
          <w:b/>
          <w:sz w:val="24"/>
          <w:szCs w:val="24"/>
        </w:rPr>
      </w:pPr>
    </w:p>
    <w:p w:rsidR="003852A4" w:rsidRDefault="003852A4">
      <w:pPr>
        <w:spacing w:line="240" w:lineRule="auto"/>
        <w:ind w:firstLine="539"/>
      </w:pPr>
      <w:r>
        <w:rPr>
          <w:rFonts w:ascii="Times New Roman" w:hAnsi="Times New Roman" w:cs="Times New Roman"/>
          <w:sz w:val="24"/>
          <w:szCs w:val="24"/>
        </w:rPr>
        <w:t xml:space="preserve">Запрещено размещение всех видов объектов недвижимости, за исключением видов разрешенного использования земельных участков в рекреационных зонах Р-1 и Р-2, с учетом статьи 49 главы </w:t>
      </w:r>
      <w:r>
        <w:rPr>
          <w:rFonts w:ascii="Times New Roman" w:hAnsi="Times New Roman" w:cs="Times New Roman"/>
          <w:sz w:val="24"/>
          <w:szCs w:val="24"/>
          <w:lang w:val="en-US"/>
        </w:rPr>
        <w:t>XI</w:t>
      </w:r>
      <w:r>
        <w:rPr>
          <w:rFonts w:ascii="Times New Roman" w:hAnsi="Times New Roman" w:cs="Times New Roman"/>
          <w:sz w:val="24"/>
          <w:szCs w:val="24"/>
        </w:rPr>
        <w:t xml:space="preserve"> части II</w:t>
      </w:r>
      <w:r>
        <w:rPr>
          <w:rFonts w:ascii="Times New Roman" w:hAnsi="Times New Roman" w:cs="Times New Roman"/>
          <w:sz w:val="24"/>
          <w:szCs w:val="24"/>
          <w:lang w:val="en-US"/>
        </w:rPr>
        <w:t>I</w:t>
      </w:r>
      <w:r>
        <w:rPr>
          <w:rFonts w:ascii="Times New Roman" w:hAnsi="Times New Roman" w:cs="Times New Roman"/>
          <w:sz w:val="24"/>
          <w:szCs w:val="24"/>
        </w:rPr>
        <w:t xml:space="preserve"> настоящих Правил.</w:t>
      </w:r>
    </w:p>
    <w:p w:rsidR="003852A4" w:rsidRDefault="003852A4">
      <w:pPr>
        <w:spacing w:line="240" w:lineRule="auto"/>
        <w:ind w:firstLine="539"/>
        <w:rPr>
          <w:rFonts w:ascii="Times New Roman" w:hAnsi="Times New Roman" w:cs="Times New Roman"/>
          <w:sz w:val="24"/>
          <w:szCs w:val="24"/>
        </w:rPr>
      </w:pPr>
    </w:p>
    <w:p w:rsidR="003852A4" w:rsidRDefault="003852A4">
      <w:pPr>
        <w:pStyle w:val="Heading3"/>
        <w:widowControl/>
        <w:spacing w:before="120" w:after="60" w:line="240" w:lineRule="auto"/>
        <w:ind w:left="288" w:right="-57" w:firstLine="0"/>
        <w:jc w:val="center"/>
        <w:rPr>
          <w:rFonts w:ascii="Times New Roman" w:hAnsi="Times New Roman" w:cs="Times New Roman"/>
          <w:szCs w:val="24"/>
        </w:rPr>
      </w:pPr>
      <w:r>
        <w:rPr>
          <w:rFonts w:ascii="Times New Roman" w:hAnsi="Times New Roman" w:cs="Times New Roman"/>
          <w:szCs w:val="24"/>
        </w:rPr>
        <w:t>Статья 59. Ограничения градостроительных изменений на территории зон экологических ограничений от стационарных техногенных источников</w:t>
      </w:r>
    </w:p>
    <w:p w:rsidR="003852A4" w:rsidRDefault="003852A4">
      <w:pPr>
        <w:spacing w:line="240" w:lineRule="auto"/>
        <w:ind w:firstLine="0"/>
        <w:rPr>
          <w:rFonts w:ascii="Times New Roman" w:hAnsi="Times New Roman" w:cs="Times New Roman"/>
          <w:szCs w:val="24"/>
        </w:rPr>
      </w:pPr>
    </w:p>
    <w:p w:rsidR="003852A4" w:rsidRDefault="003852A4">
      <w:pPr>
        <w:spacing w:line="240" w:lineRule="auto"/>
        <w:ind w:firstLine="0"/>
      </w:pPr>
      <w:r>
        <w:rPr>
          <w:rFonts w:ascii="Times New Roman" w:hAnsi="Times New Roman" w:cs="Times New Roman"/>
          <w:sz w:val="24"/>
          <w:szCs w:val="24"/>
        </w:rPr>
        <w:t xml:space="preserve">1. </w:t>
      </w:r>
      <w:r>
        <w:rPr>
          <w:rFonts w:ascii="Times New Roman" w:hAnsi="Times New Roman" w:cs="Times New Roman"/>
          <w:b/>
          <w:sz w:val="24"/>
          <w:szCs w:val="24"/>
        </w:rPr>
        <w:t>Санитарно-защитная зона (СЗЗ)</w:t>
      </w:r>
      <w:r>
        <w:rPr>
          <w:rFonts w:ascii="Times New Roman" w:hAnsi="Times New Roman" w:cs="Times New Roman"/>
          <w:sz w:val="24"/>
          <w:szCs w:val="24"/>
        </w:rPr>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Pr>
          <w:rFonts w:ascii="Times New Roman" w:hAnsi="Times New Roman" w:cs="Times New Roman"/>
          <w:sz w:val="24"/>
          <w:szCs w:val="24"/>
          <w:lang w:val="en-US"/>
        </w:rPr>
        <w:t>I</w:t>
      </w:r>
      <w:r>
        <w:rPr>
          <w:rFonts w:ascii="Times New Roman" w:hAnsi="Times New Roman" w:cs="Times New Roman"/>
          <w:sz w:val="24"/>
          <w:szCs w:val="24"/>
        </w:rPr>
        <w:t xml:space="preserve">, </w:t>
      </w:r>
      <w:r>
        <w:rPr>
          <w:rFonts w:ascii="Times New Roman" w:hAnsi="Times New Roman" w:cs="Times New Roman"/>
          <w:sz w:val="24"/>
          <w:szCs w:val="24"/>
          <w:lang w:val="en-US"/>
        </w:rPr>
        <w:t>II</w:t>
      </w:r>
      <w:r>
        <w:rPr>
          <w:rFonts w:ascii="Times New Roman" w:hAnsi="Times New Roman" w:cs="Times New Roman"/>
          <w:sz w:val="24"/>
          <w:szCs w:val="24"/>
        </w:rPr>
        <w:t xml:space="preserve"> класса – как до значений, установленных гигиеническими нормативами, так и до величин приемлемого риска для здоровья населения.</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3.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4. В границах СЗЗ запрещено размещение и организация:</w:t>
      </w:r>
    </w:p>
    <w:p w:rsidR="003852A4" w:rsidRDefault="003852A4">
      <w:pPr>
        <w:spacing w:line="240" w:lineRule="auto"/>
        <w:ind w:firstLine="0"/>
      </w:pPr>
      <w:r>
        <w:rPr>
          <w:rFonts w:ascii="Times New Roman" w:hAnsi="Times New Roman" w:cs="Times New Roman"/>
          <w:sz w:val="24"/>
          <w:szCs w:val="24"/>
        </w:rPr>
        <w:t xml:space="preserve">–   жилой  застройки всех типов, включая размещение  отдельных жилых домов; </w:t>
      </w:r>
    </w:p>
    <w:p w:rsidR="003852A4" w:rsidRDefault="003852A4">
      <w:pPr>
        <w:spacing w:line="240" w:lineRule="auto"/>
        <w:ind w:firstLine="0"/>
      </w:pPr>
      <w:r>
        <w:rPr>
          <w:rFonts w:ascii="Times New Roman" w:hAnsi="Times New Roman" w:cs="Times New Roman"/>
          <w:sz w:val="24"/>
          <w:szCs w:val="24"/>
        </w:rPr>
        <w:t>–   ландшафтно-рекреационных зон и зон отдыха;</w:t>
      </w:r>
    </w:p>
    <w:p w:rsidR="003852A4" w:rsidRDefault="003852A4">
      <w:pPr>
        <w:spacing w:line="240" w:lineRule="auto"/>
        <w:ind w:firstLine="0"/>
      </w:pPr>
      <w:r>
        <w:rPr>
          <w:rFonts w:ascii="Times New Roman" w:hAnsi="Times New Roman" w:cs="Times New Roman"/>
          <w:sz w:val="24"/>
          <w:szCs w:val="24"/>
        </w:rPr>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3852A4" w:rsidRDefault="003852A4">
      <w:pPr>
        <w:spacing w:line="240" w:lineRule="auto"/>
        <w:ind w:firstLine="0"/>
      </w:pPr>
      <w:r>
        <w:rPr>
          <w:rFonts w:ascii="Times New Roman" w:hAnsi="Times New Roman" w:cs="Times New Roman"/>
          <w:sz w:val="24"/>
          <w:szCs w:val="24"/>
        </w:rPr>
        <w:t>–   спортивных  сооружений;</w:t>
      </w:r>
    </w:p>
    <w:p w:rsidR="003852A4" w:rsidRDefault="003852A4">
      <w:pPr>
        <w:spacing w:line="240" w:lineRule="auto"/>
        <w:ind w:firstLine="0"/>
      </w:pPr>
      <w:r>
        <w:rPr>
          <w:rFonts w:ascii="Times New Roman" w:hAnsi="Times New Roman" w:cs="Times New Roman"/>
          <w:sz w:val="24"/>
          <w:szCs w:val="24"/>
        </w:rPr>
        <w:t>–   детских площадок;</w:t>
      </w:r>
    </w:p>
    <w:p w:rsidR="003852A4" w:rsidRDefault="003852A4">
      <w:pPr>
        <w:spacing w:line="240" w:lineRule="auto"/>
        <w:ind w:firstLine="0"/>
      </w:pPr>
      <w:r>
        <w:rPr>
          <w:rFonts w:ascii="Times New Roman" w:hAnsi="Times New Roman" w:cs="Times New Roman"/>
          <w:sz w:val="24"/>
          <w:szCs w:val="24"/>
        </w:rPr>
        <w:t xml:space="preserve">–  образовательных и детских учреждений, лечебно-профилактических и оздоровительных учреждений общего пользования;                                              </w:t>
      </w:r>
    </w:p>
    <w:p w:rsidR="003852A4" w:rsidRDefault="003852A4">
      <w:pPr>
        <w:spacing w:line="240" w:lineRule="auto"/>
        <w:ind w:firstLine="0"/>
      </w:pPr>
      <w:r>
        <w:rPr>
          <w:rFonts w:ascii="Times New Roman" w:hAnsi="Times New Roman" w:cs="Times New Roman"/>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3852A4" w:rsidRDefault="003852A4">
      <w:pPr>
        <w:spacing w:line="240" w:lineRule="auto"/>
        <w:ind w:firstLine="0"/>
      </w:pPr>
      <w:r>
        <w:rPr>
          <w:rFonts w:ascii="Times New Roman" w:hAnsi="Times New Roman" w:cs="Times New Roman"/>
          <w:sz w:val="24"/>
          <w:szCs w:val="24"/>
        </w:rPr>
        <w:t>– объектов пищевых отраслей промышленности, оптовых складов  продовольственного сырья и пищевых продуктов;</w:t>
      </w:r>
    </w:p>
    <w:p w:rsidR="003852A4" w:rsidRDefault="003852A4">
      <w:pPr>
        <w:spacing w:line="240" w:lineRule="auto"/>
        <w:ind w:firstLine="0"/>
      </w:pPr>
      <w:r>
        <w:rPr>
          <w:rFonts w:ascii="Times New Roman" w:hAnsi="Times New Roman" w:cs="Times New Roman"/>
          <w:sz w:val="24"/>
          <w:szCs w:val="24"/>
        </w:rPr>
        <w:t>– комплексов водопроводных сооружений для подготовки и хранения питьевой воды, которые могут повлиять на качество продукции.</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5. В границах СЗЗ разрешено  размещение и организация:</w:t>
      </w:r>
    </w:p>
    <w:p w:rsidR="003852A4" w:rsidRDefault="003852A4">
      <w:pPr>
        <w:spacing w:line="240" w:lineRule="auto"/>
        <w:ind w:firstLine="0"/>
      </w:pPr>
      <w:r>
        <w:rPr>
          <w:rFonts w:ascii="Times New Roman" w:hAnsi="Times New Roman" w:cs="Times New Roman"/>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3852A4" w:rsidRDefault="003852A4">
      <w:pPr>
        <w:spacing w:line="240" w:lineRule="auto"/>
        <w:ind w:firstLine="0"/>
      </w:pPr>
      <w:r>
        <w:rPr>
          <w:rFonts w:ascii="Times New Roman" w:hAnsi="Times New Roman" w:cs="Times New Roman"/>
          <w:sz w:val="24"/>
          <w:szCs w:val="24"/>
        </w:rPr>
        <w:t>– бань и прачечных;</w:t>
      </w:r>
    </w:p>
    <w:p w:rsidR="003852A4" w:rsidRDefault="003852A4">
      <w:pPr>
        <w:spacing w:line="240" w:lineRule="auto"/>
        <w:ind w:firstLine="0"/>
      </w:pPr>
      <w:r>
        <w:rPr>
          <w:rFonts w:ascii="Times New Roman" w:hAnsi="Times New Roman" w:cs="Times New Roman"/>
          <w:sz w:val="24"/>
          <w:szCs w:val="24"/>
        </w:rPr>
        <w:t>– объектов торговли и общественного питания;</w:t>
      </w:r>
    </w:p>
    <w:p w:rsidR="003852A4" w:rsidRDefault="003852A4">
      <w:pPr>
        <w:spacing w:line="240" w:lineRule="auto"/>
        <w:ind w:firstLine="0"/>
      </w:pPr>
      <w:r>
        <w:rPr>
          <w:rFonts w:ascii="Times New Roman" w:hAnsi="Times New Roman" w:cs="Times New Roman"/>
          <w:sz w:val="24"/>
          <w:szCs w:val="24"/>
        </w:rPr>
        <w:t>–  мотелей, гостиниц;</w:t>
      </w:r>
    </w:p>
    <w:p w:rsidR="003852A4" w:rsidRDefault="003852A4">
      <w:pPr>
        <w:spacing w:line="240" w:lineRule="auto"/>
        <w:ind w:firstLine="0"/>
      </w:pPr>
      <w:r>
        <w:rPr>
          <w:rFonts w:ascii="Times New Roman" w:hAnsi="Times New Roman" w:cs="Times New Roman"/>
          <w:sz w:val="24"/>
          <w:szCs w:val="24"/>
        </w:rPr>
        <w:t>– гаражей, площадок и сооружений для хранения общественного и индивидуального транспорта;</w:t>
      </w:r>
    </w:p>
    <w:p w:rsidR="003852A4" w:rsidRDefault="003852A4">
      <w:pPr>
        <w:spacing w:line="240" w:lineRule="auto"/>
        <w:ind w:firstLine="0"/>
      </w:pPr>
      <w:r>
        <w:rPr>
          <w:rFonts w:ascii="Times New Roman" w:hAnsi="Times New Roman" w:cs="Times New Roman"/>
          <w:sz w:val="24"/>
          <w:szCs w:val="24"/>
        </w:rPr>
        <w:t>– пожарных депо, местных и транзитных коммуникаций, ЛЭП, электроподастанций,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3852A4" w:rsidRDefault="003852A4">
      <w:pPr>
        <w:spacing w:line="240" w:lineRule="auto"/>
        <w:ind w:firstLine="0"/>
      </w:pPr>
      <w:r>
        <w:rPr>
          <w:rFonts w:ascii="Times New Roman" w:hAnsi="Times New Roman" w:cs="Times New Roman"/>
          <w:sz w:val="24"/>
          <w:szCs w:val="24"/>
        </w:rPr>
        <w:t>– автозаправочных станций, станций технического обслуживания автомобилей.</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3852A4" w:rsidRDefault="003852A4">
      <w:pPr>
        <w:spacing w:line="240" w:lineRule="auto"/>
        <w:ind w:firstLine="0"/>
      </w:pPr>
      <w:r>
        <w:rPr>
          <w:rFonts w:ascii="Times New Roman" w:hAnsi="Times New Roman" w:cs="Times New Roman"/>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3852A4" w:rsidRDefault="003852A4">
      <w:pPr>
        <w:spacing w:line="240" w:lineRule="auto"/>
        <w:ind w:firstLine="0"/>
        <w:rPr>
          <w:rFonts w:ascii="Times New Roman" w:hAnsi="Times New Roman" w:cs="Times New Roman"/>
          <w:sz w:val="24"/>
          <w:szCs w:val="24"/>
        </w:rPr>
      </w:pPr>
    </w:p>
    <w:p w:rsidR="003852A4" w:rsidRDefault="003852A4">
      <w:pPr>
        <w:pStyle w:val="Heading3"/>
        <w:widowControl/>
        <w:spacing w:before="120" w:after="60" w:line="240" w:lineRule="auto"/>
        <w:ind w:left="160" w:right="-57" w:firstLine="380"/>
        <w:rPr>
          <w:rFonts w:ascii="Times New Roman" w:hAnsi="Times New Roman" w:cs="Times New Roman"/>
          <w:szCs w:val="24"/>
        </w:rPr>
      </w:pPr>
      <w:r>
        <w:rPr>
          <w:rFonts w:ascii="Times New Roman" w:hAnsi="Times New Roman" w:cs="Times New Roman"/>
          <w:szCs w:val="24"/>
        </w:rPr>
        <w:t>Статья 60. Ограничения на территории санитарно-защитных зон от кладбищ</w:t>
      </w:r>
    </w:p>
    <w:p w:rsidR="003852A4" w:rsidRDefault="003852A4">
      <w:pPr>
        <w:spacing w:line="240" w:lineRule="auto"/>
        <w:ind w:firstLine="0"/>
      </w:pPr>
      <w:r>
        <w:rPr>
          <w:rFonts w:eastAsia="Times New Roman"/>
          <w:szCs w:val="28"/>
        </w:rPr>
        <w:t xml:space="preserve">       </w:t>
      </w:r>
      <w:r>
        <w:rPr>
          <w:rFonts w:ascii="Times New Roman" w:hAnsi="Times New Roman" w:cs="Times New Roman"/>
          <w:sz w:val="24"/>
          <w:szCs w:val="24"/>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3852A4" w:rsidRDefault="003852A4">
      <w:pPr>
        <w:spacing w:line="240" w:lineRule="auto"/>
        <w:ind w:firstLine="539"/>
        <w:rPr>
          <w:rFonts w:ascii="Times New Roman" w:hAnsi="Times New Roman" w:cs="Times New Roman"/>
          <w:b/>
          <w:sz w:val="24"/>
          <w:szCs w:val="24"/>
        </w:rPr>
      </w:pPr>
    </w:p>
    <w:p w:rsidR="003852A4" w:rsidRDefault="003852A4">
      <w:pPr>
        <w:spacing w:line="240" w:lineRule="auto"/>
        <w:ind w:firstLine="539"/>
        <w:rPr>
          <w:rFonts w:ascii="Times New Roman" w:hAnsi="Times New Roman" w:cs="Times New Roman"/>
          <w:b/>
          <w:sz w:val="24"/>
          <w:szCs w:val="24"/>
        </w:rPr>
      </w:pPr>
      <w:r>
        <w:rPr>
          <w:rFonts w:ascii="Times New Roman" w:hAnsi="Times New Roman" w:cs="Times New Roman"/>
          <w:b/>
          <w:sz w:val="24"/>
          <w:szCs w:val="24"/>
        </w:rPr>
        <w:t>Статья 61. Ограничения на территории зоны шумового дискомфорта от автодороги местного значения, на территории санитарно-защитных зон от железнодорожного транспорта, магистральных трубопроводов</w:t>
      </w:r>
    </w:p>
    <w:p w:rsidR="003852A4" w:rsidRDefault="003852A4">
      <w:pPr>
        <w:spacing w:line="240" w:lineRule="auto"/>
        <w:ind w:firstLine="539"/>
        <w:rPr>
          <w:rFonts w:ascii="Times New Roman" w:hAnsi="Times New Roman" w:cs="Times New Roman"/>
          <w:b/>
          <w:sz w:val="24"/>
          <w:szCs w:val="24"/>
        </w:rPr>
      </w:pPr>
    </w:p>
    <w:p w:rsidR="003852A4" w:rsidRDefault="003852A4">
      <w:pPr>
        <w:spacing w:line="240" w:lineRule="auto"/>
        <w:ind w:firstLine="539"/>
        <w:rPr>
          <w:rFonts w:ascii="Times New Roman" w:hAnsi="Times New Roman" w:cs="Times New Roman"/>
          <w:sz w:val="24"/>
          <w:szCs w:val="24"/>
        </w:rPr>
      </w:pPr>
      <w:r>
        <w:rPr>
          <w:rFonts w:ascii="Times New Roman" w:hAnsi="Times New Roman" w:cs="Times New Roman"/>
          <w:sz w:val="24"/>
          <w:szCs w:val="24"/>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3852A4" w:rsidRDefault="003852A4">
      <w:pPr>
        <w:spacing w:line="240" w:lineRule="auto"/>
        <w:ind w:firstLine="539"/>
        <w:rPr>
          <w:rFonts w:ascii="Times New Roman" w:hAnsi="Times New Roman" w:cs="Times New Roman"/>
          <w:sz w:val="24"/>
          <w:szCs w:val="24"/>
        </w:rPr>
      </w:pPr>
      <w:r>
        <w:rPr>
          <w:rFonts w:ascii="Times New Roman" w:hAnsi="Times New Roman" w:cs="Times New Roman"/>
          <w:sz w:val="24"/>
          <w:szCs w:val="24"/>
        </w:rPr>
        <w:t>2. Для магистральных трубопроводов углеводородного сырья, компрессорных установок создаются санитарные разрывы (санитарные полосы отчуждения).</w:t>
      </w:r>
    </w:p>
    <w:p w:rsidR="003852A4" w:rsidRDefault="003852A4">
      <w:pPr>
        <w:spacing w:line="240" w:lineRule="auto"/>
        <w:ind w:firstLine="539"/>
        <w:rPr>
          <w:rFonts w:ascii="Times New Roman" w:hAnsi="Times New Roman" w:cs="Times New Roman"/>
          <w:sz w:val="24"/>
          <w:szCs w:val="24"/>
        </w:rPr>
      </w:pPr>
      <w:r>
        <w:rPr>
          <w:rFonts w:ascii="Times New Roman" w:hAnsi="Times New Roman" w:cs="Times New Roman"/>
          <w:sz w:val="24"/>
          <w:szCs w:val="24"/>
        </w:rPr>
        <w:t>3. Железнодорожные пути следует отделять от жилой застройки городов и поселков санитарно-защитной зоной шириной 100 м, считая от красной линии до оси крайнего пути. При размещении железных дорог в выемке, глубиной не менее 4 м, или при осуществлении специальных шумозащитных мероприятий ширина санитарно-защитной зоны может быть уменьшена, но не более чем на 50 м.</w:t>
      </w:r>
    </w:p>
    <w:p w:rsidR="003852A4" w:rsidRDefault="003852A4">
      <w:pPr>
        <w:spacing w:line="240" w:lineRule="auto"/>
        <w:ind w:firstLine="539"/>
        <w:rPr>
          <w:rFonts w:ascii="Times New Roman" w:hAnsi="Times New Roman" w:cs="Times New Roman"/>
          <w:sz w:val="24"/>
          <w:szCs w:val="24"/>
        </w:rPr>
      </w:pPr>
      <w:r>
        <w:rPr>
          <w:rFonts w:ascii="Times New Roman" w:hAnsi="Times New Roman" w:cs="Times New Roman"/>
          <w:sz w:val="24"/>
          <w:szCs w:val="24"/>
        </w:rPr>
        <w:t>4. Ширину санитарно-защитной зоны от территории зоны шумового дискомфорта до границ садовых участков допускается принимать равной 50 м.</w:t>
      </w:r>
    </w:p>
    <w:p w:rsidR="003852A4" w:rsidRDefault="003852A4">
      <w:pPr>
        <w:spacing w:line="240" w:lineRule="auto"/>
        <w:ind w:firstLine="539"/>
        <w:rPr>
          <w:rFonts w:ascii="Times New Roman" w:hAnsi="Times New Roman" w:cs="Times New Roman"/>
          <w:sz w:val="24"/>
          <w:szCs w:val="24"/>
        </w:rPr>
      </w:pPr>
      <w:r>
        <w:rPr>
          <w:rFonts w:ascii="Times New Roman" w:hAnsi="Times New Roman" w:cs="Times New Roman"/>
          <w:sz w:val="24"/>
          <w:szCs w:val="24"/>
        </w:rPr>
        <w:t>5. При расположении железнодорожных путей на насыпи высотой более 2 м расстояние от оси пути до сооружений, не связанных с эксплуатацией, по условиям безопасности в случае аварии должно быть не менее 50 м.</w:t>
      </w:r>
    </w:p>
    <w:p w:rsidR="003852A4" w:rsidRDefault="003852A4">
      <w:pPr>
        <w:spacing w:line="240" w:lineRule="auto"/>
        <w:ind w:firstLine="539"/>
        <w:rPr>
          <w:rFonts w:ascii="Times New Roman" w:hAnsi="Times New Roman" w:cs="Times New Roman"/>
          <w:sz w:val="24"/>
          <w:szCs w:val="24"/>
        </w:rPr>
      </w:pPr>
      <w:r>
        <w:rPr>
          <w:rFonts w:ascii="Times New Roman" w:hAnsi="Times New Roman" w:cs="Times New Roman"/>
          <w:sz w:val="24"/>
          <w:szCs w:val="24"/>
        </w:rPr>
        <w:t>6. Не менее 50% ширины санитарно-защитной зоны должны иметь зеленые насаждения.</w:t>
      </w:r>
    </w:p>
    <w:p w:rsidR="003852A4" w:rsidRDefault="003852A4">
      <w:pPr>
        <w:spacing w:line="240" w:lineRule="auto"/>
        <w:ind w:firstLine="539"/>
        <w:rPr>
          <w:rFonts w:ascii="Times New Roman" w:hAnsi="Times New Roman" w:cs="Times New Roman"/>
          <w:sz w:val="24"/>
          <w:szCs w:val="24"/>
        </w:rPr>
      </w:pPr>
      <w:r>
        <w:rPr>
          <w:rFonts w:ascii="Times New Roman" w:hAnsi="Times New Roman" w:cs="Times New Roman"/>
          <w:sz w:val="24"/>
          <w:szCs w:val="24"/>
        </w:rPr>
        <w:t>7.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w:t>
      </w:r>
    </w:p>
    <w:p w:rsidR="003852A4" w:rsidRDefault="003852A4">
      <w:pPr>
        <w:keepNext/>
        <w:spacing w:before="120" w:after="60" w:line="240" w:lineRule="auto"/>
        <w:ind w:right="-57" w:firstLine="0"/>
        <w:jc w:val="center"/>
        <w:rPr>
          <w:rFonts w:ascii="Times New Roman" w:hAnsi="Times New Roman" w:cs="Times New Roman"/>
          <w:b/>
          <w:sz w:val="24"/>
          <w:szCs w:val="24"/>
        </w:rPr>
      </w:pPr>
      <w:r>
        <w:rPr>
          <w:rFonts w:ascii="Times New Roman" w:hAnsi="Times New Roman" w:cs="Times New Roman"/>
          <w:b/>
          <w:sz w:val="24"/>
          <w:szCs w:val="24"/>
        </w:rPr>
        <w:t>Статья 62. Ограничения на территории санитарно-защитных зон от источников электромагнитного излучения</w:t>
      </w:r>
    </w:p>
    <w:p w:rsidR="003852A4" w:rsidRDefault="003852A4">
      <w:pPr>
        <w:spacing w:line="240" w:lineRule="auto"/>
        <w:ind w:firstLine="0"/>
        <w:rPr>
          <w:rFonts w:ascii="Times New Roman" w:hAnsi="Times New Roman" w:cs="Times New Roman"/>
          <w:b/>
          <w:sz w:val="24"/>
          <w:szCs w:val="24"/>
        </w:rPr>
      </w:pP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1 кВ/м.</w:t>
      </w:r>
    </w:p>
    <w:p w:rsidR="003852A4" w:rsidRDefault="003852A4">
      <w:pPr>
        <w:spacing w:line="240" w:lineRule="auto"/>
        <w:ind w:firstLine="0"/>
      </w:pPr>
      <w:r>
        <w:rPr>
          <w:rFonts w:ascii="Times New Roman" w:hAnsi="Times New Roman" w:cs="Times New Roman"/>
          <w:sz w:val="24"/>
          <w:szCs w:val="24"/>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3852A4" w:rsidRDefault="003852A4">
      <w:pPr>
        <w:spacing w:line="240" w:lineRule="auto"/>
        <w:ind w:firstLine="0"/>
      </w:pPr>
      <w:r>
        <w:rPr>
          <w:rFonts w:ascii="Times New Roman" w:hAnsi="Times New Roman" w:cs="Times New Roman"/>
          <w:sz w:val="24"/>
          <w:szCs w:val="24"/>
        </w:rPr>
        <w:t xml:space="preserve"> –   удаления жилой застройки от ВЛ;</w:t>
      </w:r>
    </w:p>
    <w:p w:rsidR="003852A4" w:rsidRDefault="003852A4">
      <w:pPr>
        <w:spacing w:line="240" w:lineRule="auto"/>
        <w:ind w:firstLine="0"/>
      </w:pPr>
      <w:r>
        <w:rPr>
          <w:rFonts w:ascii="Times New Roman" w:hAnsi="Times New Roman" w:cs="Times New Roman"/>
          <w:sz w:val="24"/>
          <w:szCs w:val="24"/>
        </w:rPr>
        <w:t xml:space="preserve"> – применения экранирующих устройств  и других средств  снижения напряженности электрического поля.</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2. На территории СЗЗ от источников электромагнитного излучения запрещается:</w:t>
      </w:r>
    </w:p>
    <w:p w:rsidR="003852A4" w:rsidRDefault="003852A4">
      <w:pPr>
        <w:spacing w:line="240" w:lineRule="auto"/>
        <w:ind w:firstLine="0"/>
      </w:pPr>
      <w:r>
        <w:rPr>
          <w:rFonts w:ascii="Times New Roman" w:hAnsi="Times New Roman" w:cs="Times New Roman"/>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3852A4" w:rsidRDefault="003852A4">
      <w:pPr>
        <w:spacing w:line="240" w:lineRule="auto"/>
        <w:ind w:firstLine="0"/>
      </w:pPr>
      <w:r>
        <w:rPr>
          <w:rFonts w:ascii="Times New Roman" w:hAnsi="Times New Roman" w:cs="Times New Roman"/>
          <w:sz w:val="24"/>
          <w:szCs w:val="24"/>
        </w:rPr>
        <w:t>–  резервирование территории предприятия, расширение промышленной площадки;</w:t>
      </w:r>
    </w:p>
    <w:p w:rsidR="003852A4" w:rsidRDefault="003852A4">
      <w:pPr>
        <w:spacing w:line="240" w:lineRule="auto"/>
        <w:ind w:firstLine="0"/>
      </w:pPr>
      <w:r>
        <w:rPr>
          <w:rFonts w:ascii="Times New Roman" w:hAnsi="Times New Roman" w:cs="Times New Roman"/>
          <w:sz w:val="24"/>
          <w:szCs w:val="24"/>
        </w:rPr>
        <w:t xml:space="preserve">–  коллективные или индивидуальные дачные и садово-огородные участки. </w:t>
      </w:r>
    </w:p>
    <w:p w:rsidR="003852A4" w:rsidRDefault="003852A4">
      <w:pPr>
        <w:spacing w:line="240" w:lineRule="auto"/>
        <w:ind w:firstLine="0"/>
        <w:rPr>
          <w:rFonts w:ascii="Times New Roman" w:hAnsi="Times New Roman" w:cs="Times New Roman"/>
          <w:sz w:val="24"/>
          <w:szCs w:val="24"/>
        </w:rPr>
      </w:pPr>
      <w:r>
        <w:rPr>
          <w:rFonts w:ascii="Times New Roman" w:hAnsi="Times New Roman" w:cs="Times New Roman"/>
          <w:sz w:val="24"/>
          <w:szCs w:val="24"/>
        </w:rPr>
        <w:t>3. На территории СЗЗ от источников электромагнитного излучения разрешается:</w:t>
      </w:r>
    </w:p>
    <w:p w:rsidR="003852A4" w:rsidRDefault="003852A4">
      <w:pPr>
        <w:spacing w:line="240" w:lineRule="auto"/>
        <w:ind w:firstLine="0"/>
      </w:pPr>
      <w:r>
        <w:rPr>
          <w:rFonts w:ascii="Times New Roman" w:hAnsi="Times New Roman" w:cs="Times New Roman"/>
          <w:sz w:val="24"/>
          <w:szCs w:val="24"/>
        </w:rPr>
        <w:t xml:space="preserve">         – размещение жилых зданий и приусадебных участков в санитарно-защитных зонах действующих ВЛ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3852A4" w:rsidRDefault="003852A4">
      <w:pPr>
        <w:spacing w:line="240" w:lineRule="auto"/>
        <w:ind w:firstLine="539"/>
        <w:rPr>
          <w:rFonts w:ascii="Times New Roman" w:hAnsi="Times New Roman" w:cs="Times New Roman"/>
          <w:b/>
          <w:bCs/>
          <w:sz w:val="24"/>
          <w:szCs w:val="24"/>
        </w:rPr>
      </w:pPr>
    </w:p>
    <w:p w:rsidR="003852A4" w:rsidRDefault="003852A4">
      <w:pPr>
        <w:spacing w:line="240" w:lineRule="auto"/>
        <w:ind w:firstLine="539"/>
        <w:rPr>
          <w:rFonts w:ascii="Times New Roman" w:hAnsi="Times New Roman" w:cs="Times New Roman"/>
          <w:b/>
          <w:sz w:val="24"/>
          <w:szCs w:val="24"/>
        </w:rPr>
      </w:pPr>
    </w:p>
    <w:p w:rsidR="003852A4" w:rsidRDefault="003852A4">
      <w:pPr>
        <w:spacing w:line="240" w:lineRule="auto"/>
        <w:ind w:firstLine="539"/>
        <w:rPr>
          <w:rFonts w:ascii="Times New Roman" w:hAnsi="Times New Roman" w:cs="Times New Roman"/>
          <w:b/>
          <w:sz w:val="24"/>
          <w:szCs w:val="24"/>
        </w:rPr>
      </w:pPr>
    </w:p>
    <w:p w:rsidR="003852A4" w:rsidRDefault="003852A4">
      <w:pPr>
        <w:spacing w:line="240" w:lineRule="auto"/>
        <w:ind w:firstLine="539"/>
        <w:rPr>
          <w:rFonts w:ascii="Times New Roman" w:hAnsi="Times New Roman" w:cs="Times New Roman"/>
          <w:b/>
          <w:sz w:val="24"/>
          <w:szCs w:val="24"/>
        </w:rPr>
      </w:pPr>
    </w:p>
    <w:p w:rsidR="003852A4" w:rsidRDefault="003852A4">
      <w:pPr>
        <w:spacing w:line="240" w:lineRule="auto"/>
        <w:ind w:firstLine="539"/>
        <w:rPr>
          <w:rFonts w:ascii="Times New Roman" w:hAnsi="Times New Roman" w:cs="Times New Roman"/>
          <w:b/>
          <w:sz w:val="24"/>
          <w:szCs w:val="24"/>
        </w:rPr>
      </w:pPr>
    </w:p>
    <w:p w:rsidR="003852A4" w:rsidRDefault="003852A4">
      <w:pPr>
        <w:spacing w:line="240" w:lineRule="auto"/>
        <w:ind w:firstLine="539"/>
        <w:rPr>
          <w:rFonts w:ascii="Times New Roman" w:hAnsi="Times New Roman" w:cs="Times New Roman"/>
          <w:b/>
          <w:sz w:val="24"/>
          <w:szCs w:val="24"/>
        </w:rPr>
      </w:pPr>
    </w:p>
    <w:p w:rsidR="003852A4" w:rsidRDefault="003852A4">
      <w:pPr>
        <w:spacing w:line="240" w:lineRule="auto"/>
        <w:ind w:firstLine="539"/>
        <w:rPr>
          <w:rFonts w:ascii="Times New Roman" w:hAnsi="Times New Roman" w:cs="Times New Roman"/>
          <w:b/>
          <w:sz w:val="24"/>
          <w:szCs w:val="24"/>
        </w:rPr>
      </w:pPr>
      <w:r>
        <w:rPr>
          <w:rFonts w:ascii="Times New Roman" w:hAnsi="Times New Roman" w:cs="Times New Roman"/>
          <w:b/>
          <w:sz w:val="24"/>
          <w:szCs w:val="24"/>
        </w:rPr>
        <w:t>Статья 63.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3852A4" w:rsidRDefault="003852A4">
      <w:pPr>
        <w:spacing w:line="240" w:lineRule="auto"/>
        <w:ind w:firstLine="539"/>
        <w:rPr>
          <w:rFonts w:ascii="Times New Roman" w:hAnsi="Times New Roman" w:cs="Times New Roman"/>
          <w:b/>
          <w:sz w:val="24"/>
          <w:szCs w:val="24"/>
        </w:rPr>
      </w:pPr>
    </w:p>
    <w:p w:rsidR="003852A4" w:rsidRDefault="003852A4">
      <w:pPr>
        <w:spacing w:line="240" w:lineRule="auto"/>
        <w:ind w:firstLine="539"/>
        <w:rPr>
          <w:rFonts w:ascii="Times New Roman" w:hAnsi="Times New Roman" w:cs="Times New Roman"/>
          <w:sz w:val="24"/>
          <w:szCs w:val="24"/>
        </w:rPr>
      </w:pPr>
      <w:r>
        <w:rPr>
          <w:rFonts w:ascii="Times New Roman" w:hAnsi="Times New Roman" w:cs="Times New Roman"/>
          <w:sz w:val="24"/>
          <w:szCs w:val="24"/>
        </w:rPr>
        <w:t>1. В границах размещения источников загрязнения атмосферы запрещается:</w:t>
      </w:r>
    </w:p>
    <w:p w:rsidR="003852A4" w:rsidRDefault="003852A4">
      <w:pPr>
        <w:spacing w:line="240" w:lineRule="auto"/>
        <w:ind w:firstLine="539"/>
        <w:rPr>
          <w:rFonts w:ascii="Times New Roman" w:hAnsi="Times New Roman" w:cs="Times New Roman"/>
          <w:sz w:val="24"/>
          <w:szCs w:val="24"/>
        </w:rPr>
      </w:pPr>
      <w:r>
        <w:rPr>
          <w:rFonts w:ascii="Times New Roman" w:hAnsi="Times New Roman" w:cs="Times New Roman"/>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3852A4" w:rsidRDefault="003852A4">
      <w:pPr>
        <w:spacing w:line="240" w:lineRule="auto"/>
        <w:ind w:firstLine="539"/>
        <w:rPr>
          <w:rFonts w:ascii="Times New Roman" w:hAnsi="Times New Roman" w:cs="Times New Roman"/>
          <w:sz w:val="24"/>
          <w:szCs w:val="24"/>
        </w:rPr>
      </w:pPr>
      <w:r>
        <w:rPr>
          <w:rFonts w:ascii="Times New Roman" w:hAnsi="Times New Roman" w:cs="Times New Roman"/>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3852A4" w:rsidRDefault="003852A4">
      <w:pPr>
        <w:spacing w:line="240" w:lineRule="auto"/>
        <w:ind w:firstLine="539"/>
        <w:rPr>
          <w:rFonts w:ascii="Times New Roman" w:hAnsi="Times New Roman" w:cs="Times New Roman"/>
          <w:sz w:val="24"/>
          <w:szCs w:val="24"/>
        </w:rPr>
      </w:pPr>
      <w:r>
        <w:rPr>
          <w:rFonts w:ascii="Times New Roman" w:hAnsi="Times New Roman" w:cs="Times New Roman"/>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3852A4" w:rsidRDefault="003852A4">
      <w:pPr>
        <w:pStyle w:val="Heading1"/>
        <w:ind w:firstLine="0"/>
        <w:rPr>
          <w:sz w:val="24"/>
          <w:szCs w:val="24"/>
        </w:rPr>
      </w:pPr>
    </w:p>
    <w:p w:rsidR="003852A4" w:rsidRDefault="003852A4">
      <w:pPr>
        <w:jc w:val="cente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IX</w:t>
      </w:r>
      <w:r>
        <w:rPr>
          <w:rFonts w:ascii="Times New Roman" w:hAnsi="Times New Roman" w:cs="Times New Roman"/>
          <w:b/>
          <w:sz w:val="24"/>
          <w:szCs w:val="24"/>
        </w:rPr>
        <w:t>. ГРАДОСТРОИТЕЛЬНАЯ ДЕЯТЕЛЬНОСТЬ НА ТЕРРИТОРИИ</w:t>
      </w:r>
    </w:p>
    <w:p w:rsidR="003852A4" w:rsidRDefault="003852A4">
      <w:pPr>
        <w:jc w:val="center"/>
      </w:pPr>
      <w:r>
        <w:rPr>
          <w:rFonts w:ascii="Times New Roman" w:hAnsi="Times New Roman" w:cs="Times New Roman"/>
          <w:b/>
          <w:sz w:val="24"/>
          <w:szCs w:val="24"/>
        </w:rPr>
        <w:t xml:space="preserve">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 НА КОТОРЫЕ ДЕЙСТВИЕ РЕГЛАМЕНТА НЕ РАСПРОСТРАНЯЕТСЯ</w:t>
      </w:r>
    </w:p>
    <w:p w:rsidR="003852A4" w:rsidRDefault="003852A4">
      <w:pPr>
        <w:jc w:val="center"/>
        <w:rPr>
          <w:rFonts w:ascii="Times New Roman" w:hAnsi="Times New Roman" w:cs="Times New Roman"/>
          <w:b/>
          <w:sz w:val="24"/>
          <w:szCs w:val="24"/>
        </w:rPr>
      </w:pPr>
    </w:p>
    <w:p w:rsidR="003852A4" w:rsidRDefault="003852A4">
      <w:pPr>
        <w:spacing w:line="240" w:lineRule="auto"/>
        <w:ind w:firstLine="539"/>
        <w:rPr>
          <w:rFonts w:ascii="Times New Roman" w:hAnsi="Times New Roman" w:cs="Times New Roman"/>
          <w:sz w:val="24"/>
          <w:szCs w:val="24"/>
        </w:rPr>
      </w:pPr>
      <w:r>
        <w:rPr>
          <w:rFonts w:ascii="Times New Roman" w:hAnsi="Times New Roman" w:cs="Times New Roman"/>
          <w:sz w:val="24"/>
          <w:szCs w:val="24"/>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3852A4" w:rsidRDefault="003852A4">
      <w:pPr>
        <w:spacing w:line="240" w:lineRule="auto"/>
        <w:ind w:firstLine="539"/>
        <w:rPr>
          <w:rFonts w:ascii="Times New Roman" w:hAnsi="Times New Roman" w:cs="Times New Roman"/>
          <w:sz w:val="24"/>
          <w:szCs w:val="24"/>
        </w:rPr>
      </w:pPr>
      <w:r>
        <w:rPr>
          <w:rFonts w:ascii="Times New Roman" w:hAnsi="Times New Roman" w:cs="Times New Roman"/>
          <w:sz w:val="24"/>
          <w:szCs w:val="24"/>
        </w:rPr>
        <w:t>- общего пользования (площади, улицы, проезды, автомобильные дороги, набережные, скверы, бульвары, закрытые водоемы, пляжи) (статьи 65, 58);</w:t>
      </w:r>
    </w:p>
    <w:p w:rsidR="003852A4" w:rsidRDefault="003852A4">
      <w:pPr>
        <w:spacing w:line="240" w:lineRule="auto"/>
        <w:ind w:firstLine="539"/>
        <w:rPr>
          <w:rFonts w:ascii="Times New Roman" w:hAnsi="Times New Roman" w:cs="Times New Roman"/>
          <w:sz w:val="24"/>
          <w:szCs w:val="24"/>
        </w:rPr>
      </w:pPr>
      <w:r>
        <w:rPr>
          <w:rFonts w:ascii="Times New Roman" w:hAnsi="Times New Roman" w:cs="Times New Roman"/>
          <w:sz w:val="24"/>
          <w:szCs w:val="24"/>
        </w:rPr>
        <w:t>- линейных объектов (инженерные коммуникации, линии электропередач, линии связи, магистральные трубопроводы, железнодорожные линии) (статья 66);</w:t>
      </w:r>
    </w:p>
    <w:p w:rsidR="003852A4" w:rsidRDefault="003852A4">
      <w:pPr>
        <w:spacing w:line="240" w:lineRule="auto"/>
        <w:ind w:firstLine="539"/>
        <w:rPr>
          <w:rFonts w:ascii="Times New Roman" w:hAnsi="Times New Roman" w:cs="Times New Roman"/>
          <w:sz w:val="24"/>
          <w:szCs w:val="24"/>
        </w:rPr>
      </w:pPr>
      <w:r>
        <w:rPr>
          <w:rFonts w:ascii="Times New Roman" w:hAnsi="Times New Roman" w:cs="Times New Roman"/>
          <w:sz w:val="24"/>
          <w:szCs w:val="24"/>
        </w:rPr>
        <w:t>- предоставленные для добычи полезных ископаемых (статья 67).</w:t>
      </w:r>
    </w:p>
    <w:p w:rsidR="003852A4" w:rsidRDefault="003852A4">
      <w:pPr>
        <w:spacing w:line="240" w:lineRule="auto"/>
        <w:ind w:firstLine="539"/>
        <w:rPr>
          <w:rFonts w:ascii="Times New Roman" w:hAnsi="Times New Roman" w:cs="Times New Roman"/>
          <w:b/>
          <w:sz w:val="24"/>
          <w:szCs w:val="24"/>
        </w:rPr>
      </w:pPr>
    </w:p>
    <w:p w:rsidR="003852A4" w:rsidRDefault="003852A4">
      <w:pPr>
        <w:spacing w:line="240" w:lineRule="auto"/>
        <w:ind w:firstLine="539"/>
        <w:rPr>
          <w:rFonts w:ascii="Times New Roman" w:hAnsi="Times New Roman" w:cs="Times New Roman"/>
          <w:b/>
          <w:sz w:val="24"/>
          <w:szCs w:val="24"/>
        </w:rPr>
      </w:pPr>
      <w:r>
        <w:rPr>
          <w:rFonts w:ascii="Times New Roman" w:hAnsi="Times New Roman" w:cs="Times New Roman"/>
          <w:b/>
          <w:sz w:val="24"/>
          <w:szCs w:val="24"/>
        </w:rPr>
        <w:t>Статья 64. Ограничения использования земельных участков и объектов капитального строительства на территории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 на который действия регламента не распространяются в части территорий общего пользования</w:t>
      </w:r>
    </w:p>
    <w:p w:rsidR="003852A4" w:rsidRDefault="003852A4">
      <w:pPr>
        <w:spacing w:line="240" w:lineRule="auto"/>
        <w:ind w:firstLine="539"/>
        <w:rPr>
          <w:rFonts w:ascii="Times New Roman" w:hAnsi="Times New Roman" w:cs="Times New Roman"/>
          <w:b/>
          <w:sz w:val="24"/>
          <w:szCs w:val="24"/>
        </w:rPr>
      </w:pPr>
    </w:p>
    <w:p w:rsidR="003852A4" w:rsidRDefault="003852A4">
      <w:pPr>
        <w:spacing w:line="240" w:lineRule="auto"/>
        <w:ind w:firstLine="539"/>
        <w:rPr>
          <w:rFonts w:ascii="Times New Roman" w:hAnsi="Times New Roman" w:cs="Times New Roman"/>
          <w:sz w:val="24"/>
          <w:szCs w:val="24"/>
        </w:rPr>
      </w:pPr>
      <w:r>
        <w:rPr>
          <w:rFonts w:ascii="Times New Roman" w:hAnsi="Times New Roman" w:cs="Times New Roman"/>
          <w:sz w:val="24"/>
          <w:szCs w:val="24"/>
        </w:rPr>
        <w:t>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 издаваемых в соответствии с действующим федеральным законодательством.</w:t>
      </w:r>
    </w:p>
    <w:p w:rsidR="003852A4" w:rsidRDefault="003852A4">
      <w:pPr>
        <w:spacing w:line="240" w:lineRule="auto"/>
        <w:ind w:firstLine="539"/>
        <w:rPr>
          <w:rFonts w:ascii="Times New Roman" w:hAnsi="Times New Roman" w:cs="Times New Roman"/>
          <w:sz w:val="24"/>
          <w:szCs w:val="24"/>
        </w:rPr>
      </w:pPr>
      <w:r>
        <w:rPr>
          <w:rFonts w:ascii="Times New Roman" w:hAnsi="Times New Roman" w:cs="Times New Roman"/>
          <w:sz w:val="24"/>
          <w:szCs w:val="24"/>
        </w:rPr>
        <w:t>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 может допускаться размещение следующих объектов:</w:t>
      </w:r>
    </w:p>
    <w:p w:rsidR="003852A4" w:rsidRDefault="003852A4">
      <w:pPr>
        <w:spacing w:line="240" w:lineRule="auto"/>
        <w:ind w:firstLine="539"/>
        <w:rPr>
          <w:rFonts w:ascii="Times New Roman" w:hAnsi="Times New Roman" w:cs="Times New Roman"/>
          <w:sz w:val="24"/>
          <w:szCs w:val="24"/>
        </w:rPr>
      </w:pPr>
      <w:r>
        <w:rPr>
          <w:rFonts w:ascii="Times New Roman" w:hAnsi="Times New Roman" w:cs="Times New Roman"/>
          <w:sz w:val="24"/>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3852A4" w:rsidRDefault="003852A4">
      <w:pPr>
        <w:spacing w:line="240" w:lineRule="auto"/>
        <w:ind w:firstLine="539"/>
        <w:rPr>
          <w:rFonts w:ascii="Times New Roman" w:hAnsi="Times New Roman" w:cs="Times New Roman"/>
          <w:sz w:val="24"/>
          <w:szCs w:val="24"/>
        </w:rPr>
      </w:pPr>
      <w:r>
        <w:rPr>
          <w:rFonts w:ascii="Times New Roman" w:hAnsi="Times New Roman" w:cs="Times New Roman"/>
          <w:sz w:val="24"/>
          <w:szCs w:val="24"/>
        </w:rPr>
        <w:t>- автосервиса для попутного обслуживания транспорта (автозаправочных станций, мини-моек, постов проверки окиси углерода);</w:t>
      </w:r>
    </w:p>
    <w:p w:rsidR="003852A4" w:rsidRDefault="003852A4">
      <w:pPr>
        <w:spacing w:line="240" w:lineRule="auto"/>
        <w:ind w:firstLine="539"/>
        <w:rPr>
          <w:rFonts w:ascii="Times New Roman" w:hAnsi="Times New Roman" w:cs="Times New Roman"/>
          <w:sz w:val="24"/>
          <w:szCs w:val="24"/>
        </w:rPr>
      </w:pPr>
      <w:r>
        <w:rPr>
          <w:rFonts w:ascii="Times New Roman" w:hAnsi="Times New Roman" w:cs="Times New Roman"/>
          <w:sz w:val="24"/>
          <w:szCs w:val="24"/>
        </w:rPr>
        <w:t>- попутного обслуживания пешеходов (мелкорозничной торговли и бытового обслуживания).</w:t>
      </w:r>
    </w:p>
    <w:p w:rsidR="003852A4" w:rsidRDefault="003852A4">
      <w:pPr>
        <w:spacing w:line="240" w:lineRule="auto"/>
        <w:ind w:firstLine="539"/>
        <w:rPr>
          <w:rFonts w:ascii="Times New Roman" w:hAnsi="Times New Roman" w:cs="Times New Roman"/>
          <w:sz w:val="24"/>
          <w:szCs w:val="24"/>
        </w:rPr>
      </w:pPr>
      <w:r>
        <w:rPr>
          <w:rFonts w:ascii="Times New Roman" w:hAnsi="Times New Roman" w:cs="Times New Roman"/>
          <w:sz w:val="24"/>
          <w:szCs w:val="24"/>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3852A4" w:rsidRDefault="003852A4">
      <w:pPr>
        <w:spacing w:line="240" w:lineRule="auto"/>
        <w:ind w:firstLine="539"/>
        <w:rPr>
          <w:rFonts w:ascii="Times New Roman" w:hAnsi="Times New Roman" w:cs="Times New Roman"/>
          <w:sz w:val="24"/>
          <w:szCs w:val="24"/>
        </w:rPr>
      </w:pPr>
    </w:p>
    <w:p w:rsidR="003852A4" w:rsidRDefault="003852A4">
      <w:pPr>
        <w:spacing w:line="240" w:lineRule="auto"/>
        <w:ind w:firstLine="539"/>
        <w:rPr>
          <w:rFonts w:ascii="Times New Roman" w:hAnsi="Times New Roman" w:cs="Times New Roman"/>
          <w:b/>
          <w:sz w:val="24"/>
          <w:szCs w:val="24"/>
        </w:rPr>
      </w:pPr>
      <w:r>
        <w:rPr>
          <w:rFonts w:ascii="Times New Roman" w:hAnsi="Times New Roman" w:cs="Times New Roman"/>
          <w:b/>
          <w:sz w:val="24"/>
          <w:szCs w:val="24"/>
        </w:rPr>
        <w:t>Статья 65. Ограничения использования земельных участков и объектов капитального строительства на территории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 на который действия регламента не распространяются в части территорий линейных объектов</w:t>
      </w:r>
    </w:p>
    <w:p w:rsidR="003852A4" w:rsidRDefault="003852A4">
      <w:pPr>
        <w:spacing w:line="240" w:lineRule="auto"/>
        <w:ind w:firstLine="539"/>
        <w:rPr>
          <w:rFonts w:ascii="Times New Roman" w:hAnsi="Times New Roman" w:cs="Times New Roman"/>
          <w:b/>
          <w:sz w:val="24"/>
          <w:szCs w:val="24"/>
        </w:rPr>
      </w:pPr>
    </w:p>
    <w:p w:rsidR="003852A4" w:rsidRDefault="003852A4">
      <w:pPr>
        <w:spacing w:line="240" w:lineRule="auto"/>
        <w:ind w:firstLine="539"/>
        <w:rPr>
          <w:rFonts w:ascii="Times New Roman" w:hAnsi="Times New Roman" w:cs="Times New Roman"/>
          <w:sz w:val="24"/>
          <w:szCs w:val="24"/>
        </w:rPr>
      </w:pPr>
      <w:r>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 на который действия регламента не распространяется в части территорий линейных объектов, изложены в статье 64 настоящих Правил. Список нормативной документации, в соответствии с которой разработаны ограничения, приведен в статье 57.</w:t>
      </w:r>
    </w:p>
    <w:p w:rsidR="003852A4" w:rsidRDefault="003852A4">
      <w:pPr>
        <w:spacing w:line="240" w:lineRule="auto"/>
        <w:ind w:firstLine="539"/>
        <w:rPr>
          <w:rFonts w:ascii="Times New Roman" w:hAnsi="Times New Roman" w:cs="Times New Roman"/>
          <w:sz w:val="24"/>
          <w:szCs w:val="24"/>
        </w:rPr>
      </w:pPr>
    </w:p>
    <w:p w:rsidR="003852A4" w:rsidRDefault="003852A4">
      <w:pPr>
        <w:spacing w:line="240" w:lineRule="auto"/>
        <w:ind w:firstLine="539"/>
        <w:rPr>
          <w:rFonts w:ascii="Times New Roman" w:hAnsi="Times New Roman" w:cs="Times New Roman"/>
          <w:b/>
          <w:sz w:val="24"/>
          <w:szCs w:val="24"/>
        </w:rPr>
      </w:pPr>
      <w:r>
        <w:rPr>
          <w:rFonts w:ascii="Times New Roman" w:hAnsi="Times New Roman" w:cs="Times New Roman"/>
          <w:b/>
          <w:sz w:val="24"/>
          <w:szCs w:val="24"/>
        </w:rPr>
        <w:t>Статья 66. Ограничения использования земельных участков на территории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 на который действия регламента не распространяются в части территорий, предоставленных для добычи полезных ископаемых</w:t>
      </w:r>
    </w:p>
    <w:p w:rsidR="003852A4" w:rsidRDefault="003852A4">
      <w:pPr>
        <w:spacing w:line="240" w:lineRule="auto"/>
        <w:ind w:firstLine="539"/>
        <w:rPr>
          <w:rFonts w:ascii="Times New Roman" w:hAnsi="Times New Roman" w:cs="Times New Roman"/>
          <w:b/>
          <w:sz w:val="24"/>
          <w:szCs w:val="24"/>
        </w:rPr>
      </w:pPr>
    </w:p>
    <w:p w:rsidR="003852A4" w:rsidRDefault="003852A4">
      <w:pPr>
        <w:spacing w:line="240" w:lineRule="auto"/>
        <w:ind w:firstLine="539"/>
      </w:pPr>
      <w:r>
        <w:rPr>
          <w:rFonts w:ascii="Times New Roman" w:hAnsi="Times New Roman" w:cs="Times New Roman"/>
          <w:sz w:val="24"/>
          <w:szCs w:val="24"/>
        </w:rPr>
        <w:t xml:space="preserve">Использование земельных участков на территории </w:t>
      </w:r>
      <w:r>
        <w:rPr>
          <w:rFonts w:ascii="Times New Roman" w:hAnsi="Times New Roman" w:cs="Times New Roman"/>
          <w:sz w:val="22"/>
          <w:szCs w:val="22"/>
        </w:rPr>
        <w:t>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w:t>
      </w:r>
      <w:r>
        <w:rPr>
          <w:rFonts w:ascii="Times New Roman" w:hAnsi="Times New Roman" w:cs="Times New Roman"/>
          <w:sz w:val="24"/>
          <w:szCs w:val="24"/>
        </w:rPr>
        <w:t>,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N 27-ФЗ от 03.03.1995 "О недрах".</w:t>
      </w:r>
    </w:p>
    <w:p w:rsidR="003852A4" w:rsidRDefault="003852A4">
      <w:pPr>
        <w:spacing w:line="240" w:lineRule="auto"/>
        <w:ind w:firstLine="539"/>
        <w:rPr>
          <w:rFonts w:ascii="Times New Roman" w:hAnsi="Times New Roman" w:cs="Times New Roman"/>
          <w:sz w:val="24"/>
          <w:szCs w:val="24"/>
        </w:rPr>
      </w:pPr>
      <w:r>
        <w:rPr>
          <w:rFonts w:ascii="Times New Roman" w:hAnsi="Times New Roman" w:cs="Times New Roman"/>
          <w:sz w:val="24"/>
          <w:szCs w:val="24"/>
        </w:rPr>
        <w:t>Застройка земельных участков, предоставленных для добычи полезных ископаемых, запрещается, кроме случаев, установленных Федеральным законом N 27-ФЗ от 03.03.1995 "О недрах".</w:t>
      </w:r>
      <w:r>
        <w:br w:type="page"/>
      </w:r>
    </w:p>
    <w:p w:rsidR="003852A4" w:rsidRDefault="003852A4">
      <w:pPr>
        <w:pStyle w:val="Heading1"/>
        <w:ind w:firstLine="0"/>
        <w:rPr>
          <w:szCs w:val="28"/>
        </w:rPr>
      </w:pPr>
      <w:r>
        <w:rPr>
          <w:szCs w:val="28"/>
        </w:rPr>
        <w:t>ОГЛАВЛЕНИЕ</w:t>
      </w:r>
    </w:p>
    <w:p w:rsidR="003852A4" w:rsidRDefault="003852A4">
      <w:pPr>
        <w:spacing w:line="240" w:lineRule="auto"/>
        <w:ind w:left="180"/>
        <w:rPr>
          <w:sz w:val="24"/>
          <w:szCs w:val="24"/>
        </w:rPr>
      </w:pPr>
    </w:p>
    <w:tbl>
      <w:tblPr>
        <w:tblW w:w="10693" w:type="dxa"/>
        <w:tblInd w:w="-176" w:type="dxa"/>
        <w:tblLook w:val="0000"/>
      </w:tblPr>
      <w:tblGrid>
        <w:gridCol w:w="1364"/>
        <w:gridCol w:w="8780"/>
        <w:gridCol w:w="549"/>
      </w:tblGrid>
      <w:tr w:rsidR="003852A4">
        <w:trPr>
          <w:trHeight w:hRule="exact" w:val="2239"/>
        </w:trPr>
        <w:tc>
          <w:tcPr>
            <w:tcW w:w="1364" w:type="dxa"/>
            <w:shd w:val="clear" w:color="auto" w:fill="FFFFFF"/>
            <w:vAlign w:val="center"/>
          </w:tcPr>
          <w:p w:rsidR="003852A4" w:rsidRDefault="003852A4">
            <w:pPr>
              <w:spacing w:line="240" w:lineRule="auto"/>
              <w:ind w:left="-4" w:right="-148" w:hanging="138"/>
              <w:jc w:val="center"/>
              <w:rPr>
                <w:rFonts w:ascii="Times New Roman" w:hAnsi="Times New Roman" w:cs="Times New Roman"/>
                <w:b/>
                <w:sz w:val="28"/>
                <w:szCs w:val="28"/>
              </w:rPr>
            </w:pPr>
            <w:r>
              <w:rPr>
                <w:rFonts w:ascii="Times New Roman" w:hAnsi="Times New Roman" w:cs="Times New Roman"/>
                <w:b/>
                <w:sz w:val="28"/>
                <w:szCs w:val="28"/>
              </w:rPr>
              <w:t>Часть I</w:t>
            </w:r>
          </w:p>
        </w:tc>
        <w:tc>
          <w:tcPr>
            <w:tcW w:w="8780" w:type="dxa"/>
            <w:shd w:val="clear" w:color="auto" w:fill="FFFFFF"/>
            <w:vAlign w:val="center"/>
          </w:tcPr>
          <w:p w:rsidR="003852A4" w:rsidRDefault="003852A4">
            <w:pPr>
              <w:pStyle w:val="Heading9"/>
              <w:spacing w:before="0" w:line="240" w:lineRule="auto"/>
              <w:ind w:left="-68" w:firstLine="0"/>
              <w:jc w:val="left"/>
              <w:rPr>
                <w:rFonts w:ascii="Times New Roman" w:hAnsi="Times New Roman" w:cs="Times New Roman"/>
                <w:b/>
                <w:sz w:val="28"/>
                <w:szCs w:val="28"/>
              </w:rPr>
            </w:pPr>
            <w:r>
              <w:rPr>
                <w:rFonts w:ascii="Times New Roman" w:hAnsi="Times New Roman" w:cs="Times New Roman"/>
                <w:b/>
                <w:sz w:val="28"/>
                <w:szCs w:val="28"/>
              </w:rPr>
              <w:t xml:space="preserve">ПОРЯДОК РЕГУЛИРОВАНИЯ ЗЕМЛЕПОЛЬЗОВАНИЯ И </w:t>
            </w:r>
          </w:p>
          <w:p w:rsidR="003852A4" w:rsidRDefault="003852A4">
            <w:pPr>
              <w:pStyle w:val="Heading9"/>
              <w:spacing w:before="0" w:line="240" w:lineRule="auto"/>
              <w:ind w:left="-68" w:firstLine="0"/>
              <w:jc w:val="left"/>
            </w:pPr>
            <w:r>
              <w:rPr>
                <w:rFonts w:ascii="Times New Roman" w:hAnsi="Times New Roman" w:cs="Times New Roman"/>
                <w:b/>
                <w:sz w:val="28"/>
                <w:szCs w:val="28"/>
              </w:rPr>
              <w:t>ЗАСТРОЙКИ ТЕРРИТОРИИ С. КУЗЯНОВО, Д. КЫЗЫЛ ОКТЯБРЬ, Д.РОСЛАВКА, Д. ИСКИСЯКОВО СЕЛЬСКОГО ПОСЕЛЕНИЯ КУЗЯНОВСКИЙ СЕЛЬСОВЕТ МУНИЦИПАЛЬНОГО РАЙОНА ИШИМБАЙСКИЙ РАЙОН РЕСПУБЛИКИ БАШКОРТОСТАН</w:t>
            </w:r>
          </w:p>
        </w:tc>
        <w:tc>
          <w:tcPr>
            <w:tcW w:w="549" w:type="dxa"/>
            <w:shd w:val="clear" w:color="auto" w:fill="FFFFFF"/>
            <w:vAlign w:val="center"/>
          </w:tcPr>
          <w:p w:rsidR="003852A4" w:rsidRDefault="003852A4">
            <w:pPr>
              <w:snapToGrid w:val="0"/>
              <w:spacing w:line="240" w:lineRule="auto"/>
              <w:ind w:firstLine="0"/>
              <w:jc w:val="center"/>
              <w:rPr>
                <w:rFonts w:ascii="Times New Roman" w:hAnsi="Times New Roman" w:cs="Times New Roman"/>
                <w:b/>
                <w:sz w:val="24"/>
                <w:szCs w:val="24"/>
              </w:rPr>
            </w:pPr>
          </w:p>
        </w:tc>
      </w:tr>
      <w:tr w:rsidR="003852A4">
        <w:trPr>
          <w:trHeight w:hRule="exact" w:val="567"/>
        </w:trPr>
        <w:tc>
          <w:tcPr>
            <w:tcW w:w="1364" w:type="dxa"/>
            <w:shd w:val="clear" w:color="auto" w:fill="FFFFFF"/>
            <w:vAlign w:val="center"/>
          </w:tcPr>
          <w:p w:rsidR="003852A4" w:rsidRDefault="003852A4">
            <w:pPr>
              <w:spacing w:line="240" w:lineRule="auto"/>
              <w:ind w:left="-142" w:right="-148" w:firstLine="0"/>
              <w:jc w:val="cente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w:t>
            </w:r>
          </w:p>
        </w:tc>
        <w:tc>
          <w:tcPr>
            <w:tcW w:w="8780" w:type="dxa"/>
            <w:shd w:val="clear" w:color="auto" w:fill="FFFFFF"/>
            <w:vAlign w:val="center"/>
          </w:tcPr>
          <w:p w:rsidR="003852A4" w:rsidRDefault="003852A4">
            <w:pPr>
              <w:spacing w:before="120" w:line="240" w:lineRule="auto"/>
              <w:ind w:hanging="68"/>
              <w:jc w:val="left"/>
              <w:rPr>
                <w:rFonts w:ascii="Times New Roman" w:hAnsi="Times New Roman" w:cs="Times New Roman"/>
                <w:b/>
                <w:sz w:val="24"/>
                <w:szCs w:val="24"/>
              </w:rPr>
            </w:pPr>
            <w:r>
              <w:rPr>
                <w:rFonts w:ascii="Times New Roman" w:hAnsi="Times New Roman" w:cs="Times New Roman"/>
                <w:b/>
                <w:sz w:val="24"/>
                <w:szCs w:val="24"/>
              </w:rPr>
              <w:t>ОБЩИЕ ПОЛОЖЕНИЯ</w:t>
            </w:r>
          </w:p>
        </w:tc>
        <w:tc>
          <w:tcPr>
            <w:tcW w:w="549" w:type="dxa"/>
            <w:shd w:val="clear" w:color="auto" w:fill="FFFFFF"/>
            <w:vAlign w:val="center"/>
          </w:tcPr>
          <w:p w:rsidR="003852A4" w:rsidRDefault="003852A4">
            <w:pPr>
              <w:snapToGrid w:val="0"/>
              <w:spacing w:line="240" w:lineRule="auto"/>
              <w:ind w:firstLine="0"/>
              <w:jc w:val="center"/>
              <w:rPr>
                <w:rFonts w:ascii="Times New Roman" w:hAnsi="Times New Roman" w:cs="Times New Roman"/>
                <w:b/>
                <w:sz w:val="24"/>
                <w:szCs w:val="24"/>
              </w:rPr>
            </w:pPr>
          </w:p>
        </w:tc>
      </w:tr>
      <w:tr w:rsidR="003852A4">
        <w:trPr>
          <w:trHeight w:hRule="exact" w:val="516"/>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1.</w:t>
            </w:r>
          </w:p>
        </w:tc>
        <w:tc>
          <w:tcPr>
            <w:tcW w:w="8780" w:type="dxa"/>
            <w:shd w:val="clear" w:color="auto" w:fill="FFFFFF"/>
            <w:vAlign w:val="center"/>
          </w:tcPr>
          <w:p w:rsidR="003852A4" w:rsidRDefault="003852A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Основные понятия, используемые в Правилах……………………………………….</w:t>
            </w:r>
          </w:p>
        </w:tc>
        <w:tc>
          <w:tcPr>
            <w:tcW w:w="549" w:type="dxa"/>
            <w:shd w:val="clear" w:color="auto" w:fill="FFFFFF"/>
            <w:vAlign w:val="center"/>
          </w:tcPr>
          <w:p w:rsidR="003852A4" w:rsidRDefault="003852A4">
            <w:pPr>
              <w:spacing w:line="240" w:lineRule="auto"/>
              <w:ind w:firstLine="0"/>
              <w:jc w:val="center"/>
              <w:rPr>
                <w:rFonts w:ascii="Times New Roman" w:hAnsi="Times New Roman" w:cs="Times New Roman"/>
                <w:sz w:val="24"/>
                <w:szCs w:val="24"/>
              </w:rPr>
            </w:pPr>
          </w:p>
        </w:tc>
      </w:tr>
      <w:tr w:rsidR="003852A4">
        <w:trPr>
          <w:trHeight w:hRule="exact" w:val="544"/>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2.</w:t>
            </w:r>
          </w:p>
        </w:tc>
        <w:tc>
          <w:tcPr>
            <w:tcW w:w="8780" w:type="dxa"/>
            <w:shd w:val="clear" w:color="auto" w:fill="FFFFFF"/>
            <w:vAlign w:val="center"/>
          </w:tcPr>
          <w:p w:rsidR="003852A4" w:rsidRDefault="003852A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Цели введения Правил…………………………………………………………………</w:t>
            </w:r>
          </w:p>
        </w:tc>
        <w:tc>
          <w:tcPr>
            <w:tcW w:w="549" w:type="dxa"/>
            <w:shd w:val="clear" w:color="auto" w:fill="FFFFFF"/>
            <w:vAlign w:val="center"/>
          </w:tcPr>
          <w:p w:rsidR="003852A4" w:rsidRDefault="003852A4">
            <w:pPr>
              <w:spacing w:line="240" w:lineRule="auto"/>
              <w:ind w:left="-117" w:right="-142" w:firstLine="0"/>
              <w:jc w:val="center"/>
              <w:rPr>
                <w:rFonts w:ascii="Times New Roman" w:hAnsi="Times New Roman" w:cs="Times New Roman"/>
                <w:sz w:val="24"/>
                <w:szCs w:val="24"/>
              </w:rPr>
            </w:pPr>
          </w:p>
        </w:tc>
      </w:tr>
      <w:tr w:rsidR="003852A4">
        <w:trPr>
          <w:trHeight w:hRule="exact" w:val="521"/>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3.</w:t>
            </w:r>
          </w:p>
        </w:tc>
        <w:tc>
          <w:tcPr>
            <w:tcW w:w="8780" w:type="dxa"/>
            <w:shd w:val="clear" w:color="auto" w:fill="FFFFFF"/>
            <w:vAlign w:val="center"/>
          </w:tcPr>
          <w:p w:rsidR="003852A4" w:rsidRDefault="003852A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Состав Правил…………………………………………………………………………..</w:t>
            </w:r>
          </w:p>
        </w:tc>
        <w:tc>
          <w:tcPr>
            <w:tcW w:w="549" w:type="dxa"/>
            <w:shd w:val="clear" w:color="auto" w:fill="FFFFFF"/>
            <w:vAlign w:val="center"/>
          </w:tcPr>
          <w:p w:rsidR="003852A4" w:rsidRDefault="003852A4">
            <w:pPr>
              <w:spacing w:line="240" w:lineRule="auto"/>
              <w:ind w:left="-117" w:right="-142" w:firstLine="0"/>
              <w:jc w:val="center"/>
              <w:rPr>
                <w:rFonts w:ascii="Times New Roman" w:hAnsi="Times New Roman" w:cs="Times New Roman"/>
                <w:sz w:val="24"/>
                <w:szCs w:val="24"/>
              </w:rPr>
            </w:pPr>
          </w:p>
        </w:tc>
      </w:tr>
      <w:tr w:rsidR="003852A4">
        <w:trPr>
          <w:trHeight w:hRule="exact" w:val="662"/>
        </w:trPr>
        <w:tc>
          <w:tcPr>
            <w:tcW w:w="1364" w:type="dxa"/>
            <w:shd w:val="clear" w:color="auto" w:fill="FFFFFF"/>
            <w:vAlign w:val="center"/>
          </w:tcPr>
          <w:p w:rsidR="003852A4" w:rsidRDefault="003852A4">
            <w:pPr>
              <w:spacing w:line="240" w:lineRule="auto"/>
              <w:ind w:left="-142" w:right="-148" w:firstLine="0"/>
              <w:jc w:val="center"/>
            </w:pPr>
            <w:r>
              <w:rPr>
                <w:rFonts w:ascii="Times New Roman" w:hAnsi="Times New Roman" w:cs="Times New Roman"/>
                <w:sz w:val="24"/>
                <w:szCs w:val="24"/>
              </w:rPr>
              <w:t>Статья</w:t>
            </w:r>
            <w:r>
              <w:rPr>
                <w:rFonts w:ascii="Times New Roman" w:hAnsi="Times New Roman" w:cs="Times New Roman"/>
                <w:sz w:val="24"/>
                <w:szCs w:val="24"/>
                <w:lang w:val="en-US"/>
              </w:rPr>
              <w:t xml:space="preserve"> </w:t>
            </w:r>
            <w:r>
              <w:rPr>
                <w:rFonts w:ascii="Times New Roman" w:hAnsi="Times New Roman" w:cs="Times New Roman"/>
                <w:sz w:val="24"/>
                <w:szCs w:val="24"/>
              </w:rPr>
              <w:t>4.</w:t>
            </w:r>
          </w:p>
        </w:tc>
        <w:tc>
          <w:tcPr>
            <w:tcW w:w="8780" w:type="dxa"/>
            <w:shd w:val="clear" w:color="auto" w:fill="FFFFFF"/>
            <w:vAlign w:val="bottom"/>
          </w:tcPr>
          <w:p w:rsidR="003852A4" w:rsidRDefault="003852A4">
            <w:pPr>
              <w:pStyle w:val="Heading3"/>
              <w:widowControl/>
              <w:spacing w:line="240" w:lineRule="auto"/>
              <w:ind w:left="-68" w:right="-57" w:firstLine="0"/>
              <w:jc w:val="left"/>
              <w:rPr>
                <w:rFonts w:ascii="Times New Roman" w:hAnsi="Times New Roman" w:cs="Times New Roman"/>
                <w:b w:val="0"/>
                <w:szCs w:val="24"/>
              </w:rPr>
            </w:pPr>
            <w:r>
              <w:rPr>
                <w:rFonts w:ascii="Times New Roman" w:hAnsi="Times New Roman" w:cs="Times New Roman"/>
                <w:b w:val="0"/>
                <w:szCs w:val="24"/>
              </w:rPr>
              <w:t>Открытость и доступность информации о землепользовании и застройке………..</w:t>
            </w:r>
          </w:p>
          <w:p w:rsidR="003852A4" w:rsidRDefault="003852A4">
            <w:pPr>
              <w:spacing w:line="240" w:lineRule="auto"/>
              <w:ind w:firstLine="0"/>
              <w:jc w:val="left"/>
              <w:rPr>
                <w:rFonts w:ascii="Times New Roman" w:hAnsi="Times New Roman" w:cs="Times New Roman"/>
                <w:b/>
                <w:sz w:val="24"/>
                <w:szCs w:val="24"/>
              </w:rPr>
            </w:pPr>
          </w:p>
        </w:tc>
        <w:tc>
          <w:tcPr>
            <w:tcW w:w="549" w:type="dxa"/>
            <w:shd w:val="clear" w:color="auto" w:fill="FFFFFF"/>
            <w:vAlign w:val="center"/>
          </w:tcPr>
          <w:p w:rsidR="003852A4" w:rsidRDefault="003852A4">
            <w:pPr>
              <w:spacing w:line="240" w:lineRule="auto"/>
              <w:ind w:left="-117" w:right="-142" w:firstLine="0"/>
              <w:jc w:val="center"/>
              <w:rPr>
                <w:rFonts w:ascii="Times New Roman" w:hAnsi="Times New Roman" w:cs="Times New Roman"/>
                <w:sz w:val="24"/>
                <w:szCs w:val="24"/>
                <w:lang w:val="en-US"/>
              </w:rPr>
            </w:pPr>
          </w:p>
        </w:tc>
      </w:tr>
      <w:tr w:rsidR="003852A4">
        <w:trPr>
          <w:trHeight w:hRule="exact" w:val="782"/>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5.</w:t>
            </w:r>
          </w:p>
        </w:tc>
        <w:tc>
          <w:tcPr>
            <w:tcW w:w="8780" w:type="dxa"/>
            <w:shd w:val="clear" w:color="auto" w:fill="FFFFFF"/>
            <w:vAlign w:val="center"/>
          </w:tcPr>
          <w:p w:rsidR="003852A4" w:rsidRDefault="003852A4">
            <w:pPr>
              <w:snapToGrid w:val="0"/>
              <w:spacing w:line="240" w:lineRule="auto"/>
              <w:ind w:left="-68" w:firstLine="0"/>
              <w:jc w:val="left"/>
              <w:rPr>
                <w:rFonts w:ascii="Times New Roman" w:hAnsi="Times New Roman" w:cs="Times New Roman"/>
                <w:sz w:val="24"/>
                <w:szCs w:val="24"/>
              </w:rPr>
            </w:pPr>
          </w:p>
          <w:p w:rsidR="003852A4" w:rsidRDefault="003852A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Лица, осуществляющие землепользование и застройку …………………………….</w:t>
            </w:r>
          </w:p>
          <w:p w:rsidR="003852A4" w:rsidRDefault="003852A4">
            <w:pPr>
              <w:spacing w:line="240" w:lineRule="auto"/>
              <w:ind w:left="-68" w:firstLine="0"/>
              <w:jc w:val="left"/>
              <w:rPr>
                <w:rFonts w:ascii="Times New Roman" w:hAnsi="Times New Roman" w:cs="Times New Roman"/>
                <w:sz w:val="24"/>
                <w:szCs w:val="24"/>
              </w:rPr>
            </w:pPr>
          </w:p>
          <w:p w:rsidR="003852A4" w:rsidRDefault="003852A4">
            <w:pPr>
              <w:spacing w:line="240" w:lineRule="auto"/>
              <w:ind w:left="-68" w:firstLine="0"/>
              <w:jc w:val="left"/>
              <w:rPr>
                <w:rFonts w:ascii="Times New Roman" w:hAnsi="Times New Roman" w:cs="Times New Roman"/>
                <w:sz w:val="24"/>
                <w:szCs w:val="24"/>
              </w:rPr>
            </w:pPr>
          </w:p>
          <w:p w:rsidR="003852A4" w:rsidRDefault="003852A4">
            <w:pPr>
              <w:spacing w:line="240" w:lineRule="auto"/>
              <w:ind w:left="-68" w:firstLine="0"/>
              <w:jc w:val="left"/>
              <w:rPr>
                <w:rFonts w:ascii="Times New Roman" w:hAnsi="Times New Roman" w:cs="Times New Roman"/>
                <w:sz w:val="24"/>
                <w:szCs w:val="24"/>
              </w:rPr>
            </w:pPr>
          </w:p>
          <w:p w:rsidR="003852A4" w:rsidRDefault="003852A4">
            <w:pPr>
              <w:spacing w:line="240" w:lineRule="auto"/>
              <w:ind w:left="-68" w:firstLine="0"/>
              <w:jc w:val="left"/>
              <w:rPr>
                <w:rFonts w:ascii="Times New Roman" w:hAnsi="Times New Roman" w:cs="Times New Roman"/>
                <w:sz w:val="24"/>
                <w:szCs w:val="24"/>
              </w:rPr>
            </w:pPr>
          </w:p>
          <w:p w:rsidR="003852A4" w:rsidRDefault="003852A4">
            <w:pPr>
              <w:spacing w:line="240" w:lineRule="auto"/>
              <w:ind w:left="-68" w:firstLine="0"/>
              <w:jc w:val="left"/>
              <w:rPr>
                <w:rFonts w:ascii="Times New Roman" w:hAnsi="Times New Roman" w:cs="Times New Roman"/>
                <w:sz w:val="24"/>
                <w:szCs w:val="24"/>
              </w:rPr>
            </w:pPr>
          </w:p>
          <w:p w:rsidR="003852A4" w:rsidRDefault="003852A4">
            <w:pPr>
              <w:spacing w:line="240" w:lineRule="auto"/>
              <w:ind w:left="-68" w:firstLine="0"/>
              <w:jc w:val="left"/>
              <w:rPr>
                <w:rFonts w:ascii="Times New Roman" w:hAnsi="Times New Roman" w:cs="Times New Roman"/>
                <w:sz w:val="24"/>
                <w:szCs w:val="24"/>
              </w:rPr>
            </w:pPr>
          </w:p>
          <w:p w:rsidR="003852A4" w:rsidRDefault="003852A4">
            <w:pPr>
              <w:spacing w:line="240" w:lineRule="auto"/>
              <w:ind w:left="-68" w:firstLine="0"/>
              <w:jc w:val="left"/>
              <w:rPr>
                <w:rFonts w:ascii="Times New Roman" w:hAnsi="Times New Roman" w:cs="Times New Roman"/>
                <w:sz w:val="24"/>
                <w:szCs w:val="24"/>
              </w:rPr>
            </w:pPr>
          </w:p>
          <w:p w:rsidR="003852A4" w:rsidRDefault="003852A4">
            <w:pPr>
              <w:spacing w:line="240" w:lineRule="auto"/>
              <w:ind w:left="-68" w:firstLine="0"/>
              <w:jc w:val="left"/>
              <w:rPr>
                <w:rFonts w:ascii="Times New Roman" w:hAnsi="Times New Roman" w:cs="Times New Roman"/>
                <w:sz w:val="24"/>
                <w:szCs w:val="24"/>
              </w:rPr>
            </w:pPr>
          </w:p>
          <w:p w:rsidR="003852A4" w:rsidRDefault="003852A4">
            <w:pPr>
              <w:spacing w:line="240" w:lineRule="auto"/>
              <w:ind w:left="-68" w:firstLine="0"/>
              <w:jc w:val="left"/>
              <w:rPr>
                <w:rFonts w:ascii="Times New Roman" w:hAnsi="Times New Roman" w:cs="Times New Roman"/>
                <w:sz w:val="24"/>
                <w:szCs w:val="24"/>
              </w:rPr>
            </w:pPr>
          </w:p>
          <w:p w:rsidR="003852A4" w:rsidRDefault="003852A4">
            <w:pPr>
              <w:spacing w:line="240" w:lineRule="auto"/>
              <w:ind w:left="-68" w:firstLine="0"/>
              <w:jc w:val="left"/>
              <w:rPr>
                <w:rFonts w:ascii="Times New Roman" w:hAnsi="Times New Roman" w:cs="Times New Roman"/>
                <w:sz w:val="24"/>
                <w:szCs w:val="24"/>
              </w:rPr>
            </w:pPr>
          </w:p>
          <w:p w:rsidR="003852A4" w:rsidRDefault="003852A4">
            <w:pPr>
              <w:spacing w:line="240" w:lineRule="auto"/>
              <w:ind w:left="-68" w:firstLine="0"/>
              <w:jc w:val="left"/>
              <w:rPr>
                <w:rFonts w:ascii="Times New Roman" w:hAnsi="Times New Roman" w:cs="Times New Roman"/>
                <w:sz w:val="24"/>
                <w:szCs w:val="24"/>
              </w:rPr>
            </w:pPr>
          </w:p>
          <w:p w:rsidR="003852A4" w:rsidRDefault="003852A4">
            <w:pPr>
              <w:spacing w:line="240" w:lineRule="auto"/>
              <w:ind w:left="-68" w:firstLine="0"/>
              <w:jc w:val="left"/>
              <w:rPr>
                <w:rFonts w:ascii="Times New Roman" w:hAnsi="Times New Roman" w:cs="Times New Roman"/>
                <w:sz w:val="24"/>
                <w:szCs w:val="24"/>
              </w:rPr>
            </w:pPr>
          </w:p>
          <w:p w:rsidR="003852A4" w:rsidRDefault="003852A4">
            <w:pPr>
              <w:spacing w:line="240" w:lineRule="auto"/>
              <w:ind w:left="-68" w:firstLine="0"/>
              <w:jc w:val="left"/>
              <w:rPr>
                <w:rFonts w:ascii="Times New Roman" w:hAnsi="Times New Roman" w:cs="Times New Roman"/>
                <w:sz w:val="24"/>
                <w:szCs w:val="24"/>
              </w:rPr>
            </w:pPr>
          </w:p>
          <w:p w:rsidR="003852A4" w:rsidRDefault="003852A4">
            <w:pPr>
              <w:spacing w:line="240" w:lineRule="auto"/>
              <w:ind w:left="-68" w:firstLine="0"/>
              <w:jc w:val="left"/>
              <w:rPr>
                <w:rFonts w:ascii="Times New Roman" w:hAnsi="Times New Roman" w:cs="Times New Roman"/>
                <w:sz w:val="24"/>
                <w:szCs w:val="24"/>
              </w:rPr>
            </w:pPr>
          </w:p>
          <w:p w:rsidR="003852A4" w:rsidRDefault="003852A4">
            <w:pPr>
              <w:spacing w:line="240" w:lineRule="auto"/>
              <w:ind w:left="-68" w:firstLine="0"/>
              <w:jc w:val="left"/>
              <w:rPr>
                <w:rFonts w:ascii="Times New Roman" w:hAnsi="Times New Roman" w:cs="Times New Roman"/>
                <w:sz w:val="24"/>
                <w:szCs w:val="24"/>
              </w:rPr>
            </w:pPr>
          </w:p>
          <w:p w:rsidR="003852A4" w:rsidRDefault="003852A4">
            <w:pPr>
              <w:spacing w:line="240" w:lineRule="auto"/>
              <w:ind w:left="-68" w:firstLine="0"/>
              <w:jc w:val="left"/>
              <w:rPr>
                <w:rFonts w:ascii="Times New Roman" w:hAnsi="Times New Roman" w:cs="Times New Roman"/>
                <w:sz w:val="24"/>
                <w:szCs w:val="24"/>
              </w:rPr>
            </w:pPr>
          </w:p>
          <w:p w:rsidR="003852A4" w:rsidRDefault="003852A4">
            <w:pPr>
              <w:spacing w:line="240" w:lineRule="auto"/>
              <w:ind w:left="-68" w:firstLine="0"/>
              <w:jc w:val="left"/>
              <w:rPr>
                <w:rFonts w:ascii="Times New Roman" w:hAnsi="Times New Roman" w:cs="Times New Roman"/>
                <w:b/>
                <w:sz w:val="24"/>
                <w:szCs w:val="24"/>
              </w:rPr>
            </w:pPr>
          </w:p>
          <w:p w:rsidR="003852A4" w:rsidRDefault="003852A4">
            <w:pPr>
              <w:spacing w:line="240" w:lineRule="auto"/>
              <w:ind w:left="-68" w:firstLine="0"/>
              <w:jc w:val="left"/>
              <w:rPr>
                <w:rFonts w:ascii="Times New Roman" w:hAnsi="Times New Roman" w:cs="Times New Roman"/>
                <w:b/>
                <w:sz w:val="24"/>
                <w:szCs w:val="24"/>
              </w:rPr>
            </w:pPr>
          </w:p>
          <w:p w:rsidR="003852A4" w:rsidRDefault="003852A4">
            <w:pPr>
              <w:spacing w:line="240" w:lineRule="auto"/>
              <w:ind w:left="-68" w:firstLine="0"/>
              <w:jc w:val="left"/>
              <w:rPr>
                <w:rFonts w:ascii="Times New Roman" w:hAnsi="Times New Roman" w:cs="Times New Roman"/>
                <w:b/>
                <w:sz w:val="24"/>
                <w:szCs w:val="24"/>
              </w:rPr>
            </w:pPr>
          </w:p>
          <w:p w:rsidR="003852A4" w:rsidRDefault="003852A4">
            <w:pPr>
              <w:spacing w:line="240" w:lineRule="auto"/>
              <w:ind w:left="-68" w:firstLine="0"/>
              <w:jc w:val="left"/>
              <w:rPr>
                <w:rFonts w:ascii="Times New Roman" w:hAnsi="Times New Roman" w:cs="Times New Roman"/>
                <w:b/>
                <w:sz w:val="24"/>
                <w:szCs w:val="24"/>
              </w:rPr>
            </w:pPr>
          </w:p>
        </w:tc>
        <w:tc>
          <w:tcPr>
            <w:tcW w:w="549" w:type="dxa"/>
            <w:shd w:val="clear" w:color="auto" w:fill="FFFFFF"/>
            <w:vAlign w:val="center"/>
          </w:tcPr>
          <w:p w:rsidR="003852A4" w:rsidRDefault="003852A4">
            <w:pPr>
              <w:spacing w:line="240" w:lineRule="auto"/>
              <w:ind w:left="-117" w:right="-142" w:firstLine="0"/>
              <w:jc w:val="center"/>
              <w:rPr>
                <w:rFonts w:ascii="Times New Roman" w:hAnsi="Times New Roman" w:cs="Times New Roman"/>
                <w:sz w:val="24"/>
                <w:szCs w:val="24"/>
              </w:rPr>
            </w:pPr>
          </w:p>
        </w:tc>
      </w:tr>
      <w:tr w:rsidR="003852A4">
        <w:trPr>
          <w:trHeight w:hRule="exact" w:val="1242"/>
        </w:trPr>
        <w:tc>
          <w:tcPr>
            <w:tcW w:w="1364" w:type="dxa"/>
            <w:shd w:val="clear" w:color="auto" w:fill="FFFFFF"/>
            <w:vAlign w:val="center"/>
          </w:tcPr>
          <w:p w:rsidR="003852A4" w:rsidRDefault="003852A4">
            <w:pPr>
              <w:snapToGrid w:val="0"/>
              <w:spacing w:line="240" w:lineRule="auto"/>
              <w:ind w:left="-142" w:right="-148" w:firstLine="0"/>
              <w:jc w:val="center"/>
              <w:rPr>
                <w:rFonts w:ascii="Times New Roman" w:hAnsi="Times New Roman" w:cs="Times New Roman"/>
                <w:sz w:val="24"/>
                <w:szCs w:val="24"/>
              </w:rPr>
            </w:pPr>
          </w:p>
          <w:p w:rsidR="003852A4" w:rsidRDefault="003852A4">
            <w:pPr>
              <w:spacing w:line="240" w:lineRule="auto"/>
              <w:ind w:left="-142" w:right="-148" w:firstLine="0"/>
              <w:jc w:val="center"/>
              <w:rPr>
                <w:rFonts w:ascii="Times New Roman" w:hAnsi="Times New Roman" w:cs="Times New Roman"/>
                <w:sz w:val="24"/>
                <w:szCs w:val="24"/>
              </w:rPr>
            </w:pPr>
          </w:p>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6.</w:t>
            </w:r>
          </w:p>
          <w:p w:rsidR="003852A4" w:rsidRDefault="003852A4">
            <w:pPr>
              <w:spacing w:line="240" w:lineRule="auto"/>
              <w:ind w:left="-142" w:right="-148" w:firstLine="0"/>
              <w:jc w:val="center"/>
              <w:rPr>
                <w:rFonts w:ascii="Times New Roman" w:hAnsi="Times New Roman" w:cs="Times New Roman"/>
                <w:b/>
                <w:sz w:val="24"/>
                <w:szCs w:val="24"/>
              </w:rPr>
            </w:pPr>
          </w:p>
          <w:p w:rsidR="003852A4" w:rsidRDefault="003852A4">
            <w:pPr>
              <w:spacing w:line="240" w:lineRule="auto"/>
              <w:ind w:left="-142" w:right="-148" w:firstLine="0"/>
              <w:jc w:val="center"/>
              <w:rPr>
                <w:rFonts w:ascii="Times New Roman" w:hAnsi="Times New Roman" w:cs="Times New Roman"/>
                <w:b/>
                <w:sz w:val="24"/>
                <w:szCs w:val="24"/>
              </w:rPr>
            </w:pPr>
          </w:p>
          <w:p w:rsidR="003852A4" w:rsidRDefault="003852A4">
            <w:pPr>
              <w:spacing w:line="240" w:lineRule="auto"/>
              <w:ind w:left="-142" w:right="-148" w:firstLine="0"/>
              <w:jc w:val="center"/>
              <w:rPr>
                <w:rFonts w:ascii="Times New Roman" w:hAnsi="Times New Roman" w:cs="Times New Roman"/>
                <w:b/>
                <w:sz w:val="24"/>
                <w:szCs w:val="24"/>
              </w:rPr>
            </w:pPr>
          </w:p>
          <w:p w:rsidR="003852A4" w:rsidRDefault="003852A4">
            <w:pPr>
              <w:spacing w:line="240" w:lineRule="auto"/>
              <w:ind w:left="-142" w:right="-148" w:firstLine="0"/>
              <w:jc w:val="center"/>
              <w:rPr>
                <w:rFonts w:ascii="Times New Roman" w:hAnsi="Times New Roman" w:cs="Times New Roman"/>
                <w:b/>
                <w:sz w:val="24"/>
                <w:szCs w:val="24"/>
              </w:rPr>
            </w:pPr>
          </w:p>
          <w:p w:rsidR="003852A4" w:rsidRDefault="003852A4">
            <w:pPr>
              <w:spacing w:line="240" w:lineRule="auto"/>
              <w:ind w:left="-142" w:right="-148" w:firstLine="0"/>
              <w:jc w:val="center"/>
              <w:rPr>
                <w:rFonts w:ascii="Times New Roman" w:hAnsi="Times New Roman" w:cs="Times New Roman"/>
                <w:b/>
                <w:sz w:val="24"/>
                <w:szCs w:val="24"/>
              </w:rPr>
            </w:pPr>
          </w:p>
        </w:tc>
        <w:tc>
          <w:tcPr>
            <w:tcW w:w="8780" w:type="dxa"/>
            <w:shd w:val="clear" w:color="auto" w:fill="FFFFFF"/>
            <w:vAlign w:val="bottom"/>
          </w:tcPr>
          <w:p w:rsidR="003852A4" w:rsidRDefault="003852A4">
            <w:pPr>
              <w:spacing w:line="240" w:lineRule="auto"/>
              <w:ind w:left="-68" w:firstLine="0"/>
              <w:jc w:val="left"/>
              <w:rPr>
                <w:rFonts w:ascii="Times New Roman" w:hAnsi="Times New Roman" w:cs="Times New Roman"/>
                <w:sz w:val="24"/>
                <w:lang w:eastAsia="ru-RU"/>
              </w:rPr>
            </w:pPr>
            <w:r>
              <w:rPr>
                <w:rFonts w:ascii="Times New Roman" w:hAnsi="Times New Roman" w:cs="Times New Roman"/>
                <w:sz w:val="24"/>
                <w:lang w:eastAsia="ru-RU"/>
              </w:rPr>
              <w:t>Вступление в силу Правил  и их действие по отношению 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3852A4" w:rsidRDefault="003852A4">
            <w:pPr>
              <w:spacing w:line="240" w:lineRule="auto"/>
              <w:ind w:left="-68" w:firstLine="0"/>
              <w:jc w:val="left"/>
              <w:rPr>
                <w:rFonts w:ascii="Times New Roman" w:hAnsi="Times New Roman" w:cs="Times New Roman"/>
                <w:sz w:val="24"/>
                <w:szCs w:val="24"/>
                <w:lang w:eastAsia="ru-RU"/>
              </w:rPr>
            </w:pPr>
          </w:p>
        </w:tc>
        <w:tc>
          <w:tcPr>
            <w:tcW w:w="549" w:type="dxa"/>
            <w:shd w:val="clear" w:color="auto" w:fill="FFFFFF"/>
            <w:vAlign w:val="center"/>
          </w:tcPr>
          <w:p w:rsidR="003852A4" w:rsidRDefault="003852A4">
            <w:pPr>
              <w:snapToGrid w:val="0"/>
              <w:spacing w:line="240" w:lineRule="auto"/>
              <w:ind w:left="-117" w:right="-142" w:firstLine="0"/>
              <w:jc w:val="center"/>
              <w:rPr>
                <w:rFonts w:ascii="Times New Roman" w:hAnsi="Times New Roman" w:cs="Times New Roman"/>
                <w:sz w:val="24"/>
                <w:szCs w:val="24"/>
              </w:rPr>
            </w:pPr>
          </w:p>
        </w:tc>
      </w:tr>
      <w:tr w:rsidR="003852A4">
        <w:trPr>
          <w:trHeight w:hRule="exact" w:val="709"/>
        </w:trPr>
        <w:tc>
          <w:tcPr>
            <w:tcW w:w="1364" w:type="dxa"/>
            <w:shd w:val="clear" w:color="auto" w:fill="FFFFFF"/>
            <w:vAlign w:val="center"/>
          </w:tcPr>
          <w:p w:rsidR="003852A4" w:rsidRDefault="003852A4">
            <w:pPr>
              <w:spacing w:line="240" w:lineRule="auto"/>
              <w:ind w:left="-142" w:right="-148" w:firstLine="0"/>
              <w:jc w:val="cente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II</w:t>
            </w:r>
          </w:p>
        </w:tc>
        <w:tc>
          <w:tcPr>
            <w:tcW w:w="8780" w:type="dxa"/>
            <w:shd w:val="clear" w:color="auto" w:fill="FFFFFF"/>
            <w:vAlign w:val="center"/>
          </w:tcPr>
          <w:p w:rsidR="003852A4" w:rsidRDefault="003852A4">
            <w:pPr>
              <w:spacing w:line="240" w:lineRule="auto"/>
              <w:ind w:left="-68" w:firstLine="0"/>
              <w:jc w:val="left"/>
              <w:rPr>
                <w:rFonts w:ascii="Times New Roman" w:hAnsi="Times New Roman" w:cs="Times New Roman"/>
                <w:b/>
                <w:sz w:val="24"/>
                <w:szCs w:val="24"/>
              </w:rPr>
            </w:pPr>
            <w:r>
              <w:rPr>
                <w:rFonts w:ascii="Times New Roman" w:hAnsi="Times New Roman" w:cs="Times New Roman"/>
                <w:b/>
                <w:sz w:val="24"/>
                <w:szCs w:val="24"/>
              </w:rPr>
              <w:t xml:space="preserve">РЕГУЛИРОВАНИЕ  ЗЕМЛЕПОЛЬЗОВАНИЯ И ЗАСТРОЙКИ ОРГАНАМИ МЕСТНОГО САМОУПРАВЛЕНИЯ </w:t>
            </w:r>
          </w:p>
        </w:tc>
        <w:tc>
          <w:tcPr>
            <w:tcW w:w="549" w:type="dxa"/>
            <w:shd w:val="clear" w:color="auto" w:fill="FFFFFF"/>
            <w:vAlign w:val="center"/>
          </w:tcPr>
          <w:p w:rsidR="003852A4" w:rsidRDefault="003852A4">
            <w:pPr>
              <w:snapToGrid w:val="0"/>
              <w:spacing w:line="240" w:lineRule="auto"/>
              <w:ind w:left="-117" w:right="-142" w:firstLine="0"/>
              <w:jc w:val="center"/>
              <w:rPr>
                <w:rFonts w:ascii="Times New Roman" w:hAnsi="Times New Roman" w:cs="Times New Roman"/>
                <w:b/>
                <w:sz w:val="24"/>
                <w:szCs w:val="24"/>
              </w:rPr>
            </w:pPr>
          </w:p>
        </w:tc>
      </w:tr>
      <w:tr w:rsidR="003852A4">
        <w:trPr>
          <w:trHeight w:hRule="exact" w:val="713"/>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7.</w:t>
            </w:r>
          </w:p>
        </w:tc>
        <w:tc>
          <w:tcPr>
            <w:tcW w:w="8780" w:type="dxa"/>
            <w:shd w:val="clear" w:color="auto" w:fill="FFFFFF"/>
            <w:vAlign w:val="center"/>
          </w:tcPr>
          <w:p w:rsidR="003852A4" w:rsidRDefault="003852A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Градостроительное зонирование территории и установление градостроительных регламентов……………………………………………………………………………</w:t>
            </w:r>
          </w:p>
        </w:tc>
        <w:tc>
          <w:tcPr>
            <w:tcW w:w="549" w:type="dxa"/>
            <w:shd w:val="clear" w:color="auto" w:fill="FFFFFF"/>
            <w:vAlign w:val="center"/>
          </w:tcPr>
          <w:p w:rsidR="003852A4" w:rsidRDefault="003852A4">
            <w:pPr>
              <w:snapToGrid w:val="0"/>
              <w:spacing w:line="240" w:lineRule="auto"/>
              <w:ind w:left="-117" w:right="-142" w:firstLine="0"/>
              <w:jc w:val="center"/>
              <w:rPr>
                <w:rFonts w:ascii="Times New Roman" w:hAnsi="Times New Roman" w:cs="Times New Roman"/>
                <w:sz w:val="24"/>
                <w:szCs w:val="24"/>
              </w:rPr>
            </w:pPr>
          </w:p>
        </w:tc>
      </w:tr>
      <w:tr w:rsidR="003852A4">
        <w:trPr>
          <w:trHeight w:hRule="exact" w:val="542"/>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8.</w:t>
            </w:r>
          </w:p>
        </w:tc>
        <w:tc>
          <w:tcPr>
            <w:tcW w:w="8780" w:type="dxa"/>
            <w:shd w:val="clear" w:color="auto" w:fill="FFFFFF"/>
            <w:vAlign w:val="center"/>
          </w:tcPr>
          <w:p w:rsidR="003852A4" w:rsidRDefault="003852A4">
            <w:pPr>
              <w:spacing w:line="240" w:lineRule="auto"/>
              <w:ind w:left="-68" w:firstLine="0"/>
              <w:jc w:val="left"/>
            </w:pPr>
            <w:r>
              <w:rPr>
                <w:rFonts w:ascii="Times New Roman" w:hAnsi="Times New Roman" w:cs="Times New Roman"/>
                <w:sz w:val="24"/>
                <w:szCs w:val="24"/>
                <w:lang w:eastAsia="ru-RU"/>
              </w:rPr>
              <w:t>К</w:t>
            </w:r>
            <w:r>
              <w:rPr>
                <w:rFonts w:ascii="Times New Roman" w:hAnsi="Times New Roman" w:cs="Times New Roman"/>
                <w:spacing w:val="-1"/>
                <w:sz w:val="24"/>
              </w:rPr>
              <w:t>омиссия, уполномоченная рассматривать вопросы землепользования и застройки</w:t>
            </w:r>
            <w:r>
              <w:rPr>
                <w:rFonts w:ascii="Times New Roman" w:hAnsi="Times New Roman" w:cs="Times New Roman"/>
                <w:sz w:val="24"/>
                <w:szCs w:val="24"/>
              </w:rPr>
              <w:t xml:space="preserve"> </w:t>
            </w:r>
          </w:p>
        </w:tc>
        <w:tc>
          <w:tcPr>
            <w:tcW w:w="549" w:type="dxa"/>
            <w:shd w:val="clear" w:color="auto" w:fill="FFFFFF"/>
            <w:vAlign w:val="center"/>
          </w:tcPr>
          <w:p w:rsidR="003852A4" w:rsidRDefault="003852A4">
            <w:pPr>
              <w:spacing w:line="240" w:lineRule="auto"/>
              <w:ind w:left="-117" w:right="-142" w:firstLine="0"/>
              <w:jc w:val="center"/>
              <w:rPr>
                <w:rFonts w:ascii="Times New Roman" w:hAnsi="Times New Roman" w:cs="Times New Roman"/>
                <w:sz w:val="24"/>
                <w:szCs w:val="24"/>
              </w:rPr>
            </w:pPr>
          </w:p>
        </w:tc>
      </w:tr>
      <w:tr w:rsidR="003852A4">
        <w:trPr>
          <w:trHeight w:hRule="exact" w:val="712"/>
        </w:trPr>
        <w:tc>
          <w:tcPr>
            <w:tcW w:w="1364" w:type="dxa"/>
            <w:shd w:val="clear" w:color="auto" w:fill="FFFFFF"/>
            <w:vAlign w:val="center"/>
          </w:tcPr>
          <w:p w:rsidR="003852A4" w:rsidRDefault="003852A4">
            <w:pPr>
              <w:spacing w:line="240" w:lineRule="auto"/>
              <w:ind w:left="-142" w:right="-148" w:firstLine="0"/>
              <w:jc w:val="cente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III</w:t>
            </w:r>
          </w:p>
        </w:tc>
        <w:tc>
          <w:tcPr>
            <w:tcW w:w="8780" w:type="dxa"/>
            <w:shd w:val="clear" w:color="auto" w:fill="FFFFFF"/>
            <w:vAlign w:val="center"/>
          </w:tcPr>
          <w:p w:rsidR="003852A4" w:rsidRDefault="003852A4">
            <w:pPr>
              <w:spacing w:line="240" w:lineRule="auto"/>
              <w:ind w:left="-68" w:firstLine="0"/>
              <w:jc w:val="left"/>
              <w:rPr>
                <w:rFonts w:ascii="Times New Roman" w:hAnsi="Times New Roman" w:cs="Times New Roman"/>
                <w:b/>
                <w:sz w:val="24"/>
                <w:szCs w:val="24"/>
              </w:rPr>
            </w:pPr>
            <w:r>
              <w:rPr>
                <w:rFonts w:ascii="Times New Roman" w:hAnsi="Times New Roman" w:cs="Times New Roman"/>
                <w:b/>
                <w:sz w:val="24"/>
                <w:szCs w:val="24"/>
              </w:rPr>
              <w:t>ПОРЯДОК ПОДГОТОВКИ ДОКУМЕНТАЦИИ ПО ПЛАНИРОВКЕ ТЕРРИТОРИИ ОРГАНАМИ МЕСТНОГО САМОУПРАВЛЕНИЯ</w:t>
            </w:r>
          </w:p>
        </w:tc>
        <w:tc>
          <w:tcPr>
            <w:tcW w:w="549" w:type="dxa"/>
            <w:shd w:val="clear" w:color="auto" w:fill="FFFFFF"/>
            <w:vAlign w:val="center"/>
          </w:tcPr>
          <w:p w:rsidR="003852A4" w:rsidRDefault="003852A4">
            <w:pPr>
              <w:snapToGrid w:val="0"/>
              <w:spacing w:line="240" w:lineRule="auto"/>
              <w:ind w:left="-117" w:right="-142" w:firstLine="0"/>
              <w:jc w:val="center"/>
              <w:rPr>
                <w:rFonts w:ascii="Times New Roman" w:hAnsi="Times New Roman" w:cs="Times New Roman"/>
                <w:b/>
                <w:sz w:val="24"/>
                <w:szCs w:val="24"/>
              </w:rPr>
            </w:pPr>
          </w:p>
        </w:tc>
      </w:tr>
      <w:tr w:rsidR="003852A4">
        <w:trPr>
          <w:trHeight w:hRule="exact" w:val="617"/>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9.</w:t>
            </w:r>
          </w:p>
        </w:tc>
        <w:tc>
          <w:tcPr>
            <w:tcW w:w="8780" w:type="dxa"/>
            <w:shd w:val="clear" w:color="auto" w:fill="FFFFFF"/>
            <w:vAlign w:val="center"/>
          </w:tcPr>
          <w:p w:rsidR="003852A4" w:rsidRDefault="003852A4">
            <w:pPr>
              <w:pStyle w:val="Heading3"/>
              <w:widowControl/>
              <w:spacing w:line="240" w:lineRule="auto"/>
              <w:ind w:left="-68" w:right="-57" w:firstLine="0"/>
              <w:jc w:val="left"/>
              <w:rPr>
                <w:rFonts w:ascii="Times New Roman" w:hAnsi="Times New Roman" w:cs="Times New Roman"/>
                <w:b w:val="0"/>
              </w:rPr>
            </w:pPr>
            <w:r>
              <w:rPr>
                <w:rFonts w:ascii="Times New Roman" w:hAnsi="Times New Roman" w:cs="Times New Roman"/>
                <w:b w:val="0"/>
              </w:rPr>
              <w:t>Общие положения о планировке территории ……………………………………….</w:t>
            </w:r>
          </w:p>
        </w:tc>
        <w:tc>
          <w:tcPr>
            <w:tcW w:w="549" w:type="dxa"/>
            <w:shd w:val="clear" w:color="auto" w:fill="FFFFFF"/>
            <w:vAlign w:val="center"/>
          </w:tcPr>
          <w:p w:rsidR="003852A4" w:rsidRDefault="003852A4">
            <w:pPr>
              <w:spacing w:line="240" w:lineRule="auto"/>
              <w:ind w:left="-117" w:right="-142" w:firstLine="0"/>
              <w:jc w:val="center"/>
              <w:rPr>
                <w:rFonts w:ascii="Times New Roman" w:hAnsi="Times New Roman" w:cs="Times New Roman"/>
                <w:sz w:val="24"/>
                <w:szCs w:val="24"/>
              </w:rPr>
            </w:pPr>
          </w:p>
        </w:tc>
      </w:tr>
      <w:tr w:rsidR="003852A4">
        <w:trPr>
          <w:trHeight w:hRule="exact" w:val="608"/>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10.</w:t>
            </w:r>
          </w:p>
        </w:tc>
        <w:tc>
          <w:tcPr>
            <w:tcW w:w="8780" w:type="dxa"/>
            <w:shd w:val="clear" w:color="auto" w:fill="FFFFFF"/>
            <w:vAlign w:val="center"/>
          </w:tcPr>
          <w:p w:rsidR="003852A4" w:rsidRDefault="003852A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Проекты планировки территории ……………………………………………………</w:t>
            </w:r>
          </w:p>
        </w:tc>
        <w:tc>
          <w:tcPr>
            <w:tcW w:w="549" w:type="dxa"/>
            <w:shd w:val="clear" w:color="auto" w:fill="FFFFFF"/>
            <w:vAlign w:val="center"/>
          </w:tcPr>
          <w:p w:rsidR="003852A4" w:rsidRDefault="003852A4">
            <w:pPr>
              <w:spacing w:line="240" w:lineRule="auto"/>
              <w:ind w:left="-117" w:right="-142" w:firstLine="0"/>
              <w:jc w:val="center"/>
              <w:rPr>
                <w:rFonts w:ascii="Times New Roman" w:hAnsi="Times New Roman" w:cs="Times New Roman"/>
                <w:sz w:val="24"/>
                <w:szCs w:val="24"/>
                <w:lang w:val="en-US"/>
              </w:rPr>
            </w:pPr>
          </w:p>
        </w:tc>
      </w:tr>
      <w:tr w:rsidR="003852A4">
        <w:trPr>
          <w:trHeight w:hRule="exact" w:val="612"/>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11.</w:t>
            </w:r>
          </w:p>
        </w:tc>
        <w:tc>
          <w:tcPr>
            <w:tcW w:w="8780" w:type="dxa"/>
            <w:shd w:val="clear" w:color="auto" w:fill="FFFFFF"/>
            <w:vAlign w:val="center"/>
          </w:tcPr>
          <w:p w:rsidR="003852A4" w:rsidRDefault="003852A4">
            <w:pPr>
              <w:pStyle w:val="1-016"/>
              <w:ind w:left="0" w:right="0"/>
              <w:rPr>
                <w:b w:val="0"/>
                <w:sz w:val="24"/>
                <w:szCs w:val="24"/>
              </w:rPr>
            </w:pPr>
            <w:r>
              <w:rPr>
                <w:b w:val="0"/>
                <w:sz w:val="24"/>
                <w:szCs w:val="24"/>
              </w:rPr>
              <w:t>Проекты межевания территорий  …………………………………………………………….</w:t>
            </w:r>
          </w:p>
        </w:tc>
        <w:tc>
          <w:tcPr>
            <w:tcW w:w="549" w:type="dxa"/>
            <w:shd w:val="clear" w:color="auto" w:fill="FFFFFF"/>
            <w:vAlign w:val="center"/>
          </w:tcPr>
          <w:p w:rsidR="003852A4" w:rsidRDefault="003852A4">
            <w:pPr>
              <w:spacing w:line="240" w:lineRule="auto"/>
              <w:ind w:left="-117" w:right="-142" w:firstLine="0"/>
              <w:jc w:val="center"/>
              <w:rPr>
                <w:rFonts w:ascii="Times New Roman" w:hAnsi="Times New Roman" w:cs="Times New Roman"/>
                <w:sz w:val="24"/>
                <w:szCs w:val="24"/>
                <w:lang w:val="en-US"/>
              </w:rPr>
            </w:pPr>
          </w:p>
        </w:tc>
      </w:tr>
      <w:tr w:rsidR="003852A4">
        <w:trPr>
          <w:trHeight w:hRule="exact" w:val="612"/>
        </w:trPr>
        <w:tc>
          <w:tcPr>
            <w:tcW w:w="1364" w:type="dxa"/>
            <w:shd w:val="clear" w:color="auto" w:fill="FFFFFF"/>
            <w:vAlign w:val="center"/>
          </w:tcPr>
          <w:p w:rsidR="003852A4" w:rsidRDefault="003852A4">
            <w:pPr>
              <w:spacing w:line="240" w:lineRule="auto"/>
              <w:ind w:left="-142" w:right="-148" w:firstLine="0"/>
              <w:jc w:val="left"/>
            </w:pPr>
            <w:r>
              <w:rPr>
                <w:rFonts w:ascii="Times New Roman" w:hAnsi="Times New Roman" w:cs="Times New Roman"/>
                <w:sz w:val="24"/>
                <w:szCs w:val="24"/>
              </w:rPr>
              <w:t xml:space="preserve">   Статья 12.</w:t>
            </w:r>
          </w:p>
        </w:tc>
        <w:tc>
          <w:tcPr>
            <w:tcW w:w="8780" w:type="dxa"/>
            <w:shd w:val="clear" w:color="auto" w:fill="FFFFFF"/>
            <w:vAlign w:val="center"/>
          </w:tcPr>
          <w:p w:rsidR="003852A4" w:rsidRDefault="003852A4">
            <w:pPr>
              <w:pStyle w:val="1-016"/>
              <w:ind w:left="0" w:right="0"/>
              <w:rPr>
                <w:sz w:val="24"/>
                <w:szCs w:val="24"/>
              </w:rPr>
            </w:pPr>
            <w:r>
              <w:rPr>
                <w:b w:val="0"/>
                <w:sz w:val="24"/>
                <w:szCs w:val="24"/>
              </w:rPr>
              <w:t>Схема расположения земельного участка или земельных участков на кадастровом плане территории</w:t>
            </w:r>
          </w:p>
        </w:tc>
        <w:tc>
          <w:tcPr>
            <w:tcW w:w="549" w:type="dxa"/>
            <w:shd w:val="clear" w:color="auto" w:fill="FFFFFF"/>
            <w:vAlign w:val="center"/>
          </w:tcPr>
          <w:p w:rsidR="003852A4" w:rsidRDefault="003852A4">
            <w:pPr>
              <w:spacing w:line="240" w:lineRule="auto"/>
              <w:ind w:left="-117" w:right="-142" w:firstLine="0"/>
              <w:jc w:val="center"/>
            </w:pPr>
          </w:p>
        </w:tc>
      </w:tr>
      <w:tr w:rsidR="003852A4">
        <w:trPr>
          <w:trHeight w:hRule="exact" w:val="601"/>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13.</w:t>
            </w:r>
          </w:p>
        </w:tc>
        <w:tc>
          <w:tcPr>
            <w:tcW w:w="8780" w:type="dxa"/>
            <w:shd w:val="clear" w:color="auto" w:fill="FFFFFF"/>
            <w:vAlign w:val="center"/>
          </w:tcPr>
          <w:p w:rsidR="003852A4" w:rsidRDefault="003852A4">
            <w:pPr>
              <w:pStyle w:val="1-016"/>
              <w:ind w:left="0" w:right="0"/>
              <w:rPr>
                <w:b w:val="0"/>
                <w:sz w:val="24"/>
                <w:szCs w:val="24"/>
              </w:rPr>
            </w:pPr>
            <w:r>
              <w:rPr>
                <w:b w:val="0"/>
                <w:sz w:val="24"/>
                <w:szCs w:val="24"/>
              </w:rPr>
              <w:t>Градостроительные планы земельных участков …………………………………………….</w:t>
            </w:r>
          </w:p>
        </w:tc>
        <w:tc>
          <w:tcPr>
            <w:tcW w:w="549" w:type="dxa"/>
            <w:shd w:val="clear" w:color="auto" w:fill="FFFFFF"/>
            <w:vAlign w:val="center"/>
          </w:tcPr>
          <w:p w:rsidR="003852A4" w:rsidRDefault="003852A4">
            <w:pPr>
              <w:spacing w:line="240" w:lineRule="auto"/>
              <w:ind w:left="-117" w:right="-142" w:firstLine="0"/>
              <w:jc w:val="center"/>
              <w:rPr>
                <w:rFonts w:ascii="Times New Roman" w:hAnsi="Times New Roman" w:cs="Times New Roman"/>
                <w:sz w:val="24"/>
                <w:szCs w:val="24"/>
                <w:lang w:val="en-US"/>
              </w:rPr>
            </w:pPr>
          </w:p>
        </w:tc>
      </w:tr>
      <w:tr w:rsidR="003852A4">
        <w:trPr>
          <w:trHeight w:hRule="exact" w:val="563"/>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14.</w:t>
            </w:r>
          </w:p>
        </w:tc>
        <w:tc>
          <w:tcPr>
            <w:tcW w:w="8780" w:type="dxa"/>
            <w:shd w:val="clear" w:color="auto" w:fill="FFFFFF"/>
            <w:vAlign w:val="center"/>
          </w:tcPr>
          <w:p w:rsidR="003852A4" w:rsidRDefault="003852A4">
            <w:pPr>
              <w:spacing w:line="240" w:lineRule="auto"/>
              <w:ind w:left="-68" w:firstLine="0"/>
              <w:jc w:val="left"/>
            </w:pPr>
            <w:r>
              <w:rPr>
                <w:rFonts w:ascii="Times New Roman" w:hAnsi="Times New Roman" w:cs="Times New Roman"/>
                <w:sz w:val="24"/>
                <w:szCs w:val="24"/>
                <w:lang w:eastAsia="ru-RU"/>
              </w:rPr>
              <w:t>Порядок подготовки документации по планировке территории</w:t>
            </w:r>
            <w:r>
              <w:rPr>
                <w:rFonts w:ascii="Times New Roman" w:hAnsi="Times New Roman" w:cs="Times New Roman"/>
                <w:sz w:val="24"/>
                <w:szCs w:val="24"/>
              </w:rPr>
              <w:t>………………….</w:t>
            </w:r>
          </w:p>
        </w:tc>
        <w:tc>
          <w:tcPr>
            <w:tcW w:w="549" w:type="dxa"/>
            <w:shd w:val="clear" w:color="auto" w:fill="FFFFFF"/>
            <w:vAlign w:val="center"/>
          </w:tcPr>
          <w:p w:rsidR="003852A4" w:rsidRDefault="003852A4">
            <w:pPr>
              <w:spacing w:line="240" w:lineRule="auto"/>
              <w:ind w:left="-117" w:right="-142" w:firstLine="0"/>
              <w:jc w:val="center"/>
              <w:rPr>
                <w:rFonts w:ascii="Times New Roman" w:hAnsi="Times New Roman" w:cs="Times New Roman"/>
                <w:sz w:val="24"/>
                <w:szCs w:val="24"/>
                <w:lang w:val="en-US"/>
              </w:rPr>
            </w:pPr>
          </w:p>
        </w:tc>
      </w:tr>
      <w:tr w:rsidR="003852A4">
        <w:trPr>
          <w:trHeight w:hRule="exact" w:val="591"/>
        </w:trPr>
        <w:tc>
          <w:tcPr>
            <w:tcW w:w="1364" w:type="dxa"/>
            <w:shd w:val="clear" w:color="auto" w:fill="FFFFFF"/>
            <w:vAlign w:val="center"/>
          </w:tcPr>
          <w:p w:rsidR="003852A4" w:rsidRDefault="003852A4">
            <w:pPr>
              <w:spacing w:line="240" w:lineRule="auto"/>
              <w:ind w:left="-142" w:right="-148" w:firstLine="0"/>
              <w:jc w:val="cente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IV</w:t>
            </w:r>
          </w:p>
        </w:tc>
        <w:tc>
          <w:tcPr>
            <w:tcW w:w="8780" w:type="dxa"/>
            <w:shd w:val="clear" w:color="auto" w:fill="FFFFFF"/>
            <w:vAlign w:val="center"/>
          </w:tcPr>
          <w:p w:rsidR="003852A4" w:rsidRDefault="003852A4">
            <w:pPr>
              <w:spacing w:line="240" w:lineRule="auto"/>
              <w:ind w:left="-68" w:firstLine="0"/>
              <w:jc w:val="left"/>
              <w:rPr>
                <w:rFonts w:ascii="Times New Roman" w:hAnsi="Times New Roman" w:cs="Times New Roman"/>
                <w:b/>
                <w:sz w:val="24"/>
                <w:szCs w:val="24"/>
              </w:rPr>
            </w:pPr>
            <w:r>
              <w:rPr>
                <w:rFonts w:ascii="Times New Roman" w:hAnsi="Times New Roman" w:cs="Times New Roman"/>
                <w:b/>
                <w:sz w:val="24"/>
                <w:szCs w:val="24"/>
              </w:rPr>
              <w:t>ПОРЯДОК ПРИМЕНЕНИЯ ПРАВИЛ</w:t>
            </w:r>
          </w:p>
        </w:tc>
        <w:tc>
          <w:tcPr>
            <w:tcW w:w="549" w:type="dxa"/>
            <w:shd w:val="clear" w:color="auto" w:fill="FFFFFF"/>
            <w:vAlign w:val="center"/>
          </w:tcPr>
          <w:p w:rsidR="003852A4" w:rsidRDefault="003852A4">
            <w:pPr>
              <w:snapToGrid w:val="0"/>
              <w:spacing w:line="240" w:lineRule="auto"/>
              <w:ind w:left="-117" w:right="-142" w:firstLine="0"/>
              <w:jc w:val="center"/>
              <w:rPr>
                <w:rFonts w:ascii="Times New Roman" w:hAnsi="Times New Roman" w:cs="Times New Roman"/>
                <w:b/>
                <w:sz w:val="24"/>
                <w:szCs w:val="24"/>
              </w:rPr>
            </w:pPr>
          </w:p>
        </w:tc>
      </w:tr>
      <w:tr w:rsidR="003852A4">
        <w:trPr>
          <w:trHeight w:val="702"/>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15.</w:t>
            </w:r>
          </w:p>
        </w:tc>
        <w:tc>
          <w:tcPr>
            <w:tcW w:w="8780" w:type="dxa"/>
            <w:shd w:val="clear" w:color="auto" w:fill="FFFFFF"/>
            <w:vAlign w:val="center"/>
          </w:tcPr>
          <w:p w:rsidR="003852A4" w:rsidRDefault="003852A4">
            <w:pPr>
              <w:spacing w:line="240" w:lineRule="auto"/>
              <w:ind w:left="-68" w:firstLine="0"/>
              <w:jc w:val="left"/>
            </w:pPr>
            <w:r>
              <w:rPr>
                <w:rFonts w:ascii="Times New Roman" w:hAnsi="Times New Roman" w:cs="Times New Roman"/>
                <w:sz w:val="24"/>
                <w:szCs w:val="24"/>
                <w:lang w:eastAsia="ru-RU"/>
              </w:rPr>
              <w:t>Регулирование использования земельных участков и объектов капитального стр</w:t>
            </w:r>
            <w:r>
              <w:rPr>
                <w:rFonts w:ascii="Times New Roman" w:hAnsi="Times New Roman" w:cs="Times New Roman"/>
                <w:sz w:val="24"/>
                <w:szCs w:val="24"/>
              </w:rPr>
              <w:t>оительства …………………………………………………………………………</w:t>
            </w:r>
          </w:p>
        </w:tc>
        <w:tc>
          <w:tcPr>
            <w:tcW w:w="549" w:type="dxa"/>
            <w:shd w:val="clear" w:color="auto" w:fill="FFFFFF"/>
            <w:vAlign w:val="center"/>
          </w:tcPr>
          <w:p w:rsidR="003852A4" w:rsidRDefault="003852A4">
            <w:pPr>
              <w:snapToGrid w:val="0"/>
              <w:spacing w:line="240" w:lineRule="auto"/>
              <w:ind w:left="-117" w:right="-142" w:firstLine="0"/>
              <w:jc w:val="center"/>
              <w:rPr>
                <w:rFonts w:ascii="Times New Roman" w:hAnsi="Times New Roman" w:cs="Times New Roman"/>
                <w:sz w:val="24"/>
                <w:szCs w:val="24"/>
                <w:lang w:val="en-US"/>
              </w:rPr>
            </w:pPr>
          </w:p>
        </w:tc>
      </w:tr>
      <w:tr w:rsidR="003852A4">
        <w:trPr>
          <w:trHeight w:val="703"/>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16.</w:t>
            </w:r>
          </w:p>
        </w:tc>
        <w:tc>
          <w:tcPr>
            <w:tcW w:w="8780" w:type="dxa"/>
            <w:shd w:val="clear" w:color="auto" w:fill="FFFFFF"/>
            <w:vAlign w:val="center"/>
          </w:tcPr>
          <w:p w:rsidR="003852A4" w:rsidRDefault="003852A4">
            <w:pPr>
              <w:spacing w:line="240" w:lineRule="auto"/>
              <w:ind w:left="-68" w:firstLine="0"/>
              <w:jc w:val="left"/>
            </w:pPr>
            <w:r>
              <w:rPr>
                <w:rFonts w:ascii="Times New Roman" w:hAnsi="Times New Roman" w:cs="Times New Roman"/>
                <w:sz w:val="24"/>
                <w:szCs w:val="24"/>
              </w:rPr>
              <w:t>Порядок предоставления разрешения на условно разрешенный вид использования земельного участка или объекта</w:t>
            </w:r>
            <w:r>
              <w:rPr>
                <w:rFonts w:ascii="Times New Roman" w:hAnsi="Times New Roman" w:cs="Times New Roman"/>
                <w:b/>
                <w:sz w:val="24"/>
                <w:szCs w:val="24"/>
              </w:rPr>
              <w:t xml:space="preserve"> </w:t>
            </w:r>
            <w:r>
              <w:rPr>
                <w:rFonts w:ascii="Times New Roman" w:hAnsi="Times New Roman" w:cs="Times New Roman"/>
                <w:sz w:val="24"/>
                <w:szCs w:val="24"/>
              </w:rPr>
              <w:t>капитального строительства ……………………</w:t>
            </w:r>
          </w:p>
        </w:tc>
        <w:tc>
          <w:tcPr>
            <w:tcW w:w="549" w:type="dxa"/>
            <w:shd w:val="clear" w:color="auto" w:fill="FFFFFF"/>
            <w:vAlign w:val="center"/>
          </w:tcPr>
          <w:p w:rsidR="003852A4" w:rsidRDefault="003852A4">
            <w:pPr>
              <w:snapToGrid w:val="0"/>
              <w:spacing w:line="240" w:lineRule="auto"/>
              <w:ind w:left="-117" w:right="-142" w:firstLine="0"/>
              <w:jc w:val="center"/>
              <w:rPr>
                <w:rFonts w:ascii="Times New Roman" w:hAnsi="Times New Roman" w:cs="Times New Roman"/>
                <w:sz w:val="24"/>
                <w:szCs w:val="24"/>
              </w:rPr>
            </w:pPr>
          </w:p>
        </w:tc>
      </w:tr>
      <w:tr w:rsidR="003852A4">
        <w:trPr>
          <w:trHeight w:val="857"/>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17.</w:t>
            </w:r>
          </w:p>
        </w:tc>
        <w:tc>
          <w:tcPr>
            <w:tcW w:w="8780" w:type="dxa"/>
            <w:shd w:val="clear" w:color="auto" w:fill="FFFFFF"/>
            <w:vAlign w:val="center"/>
          </w:tcPr>
          <w:p w:rsidR="003852A4" w:rsidRDefault="003852A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 xml:space="preserve">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 </w:t>
            </w:r>
          </w:p>
        </w:tc>
        <w:tc>
          <w:tcPr>
            <w:tcW w:w="549" w:type="dxa"/>
            <w:shd w:val="clear" w:color="auto" w:fill="FFFFFF"/>
            <w:vAlign w:val="center"/>
          </w:tcPr>
          <w:p w:rsidR="003852A4" w:rsidRDefault="003852A4">
            <w:pPr>
              <w:snapToGrid w:val="0"/>
              <w:spacing w:line="240" w:lineRule="auto"/>
              <w:ind w:left="-117" w:right="-142" w:firstLine="0"/>
              <w:jc w:val="center"/>
              <w:rPr>
                <w:rFonts w:ascii="Times New Roman" w:hAnsi="Times New Roman" w:cs="Times New Roman"/>
                <w:sz w:val="24"/>
                <w:szCs w:val="24"/>
              </w:rPr>
            </w:pPr>
          </w:p>
        </w:tc>
      </w:tr>
      <w:tr w:rsidR="003852A4">
        <w:trPr>
          <w:trHeight w:val="702"/>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18.</w:t>
            </w:r>
          </w:p>
        </w:tc>
        <w:tc>
          <w:tcPr>
            <w:tcW w:w="8780" w:type="dxa"/>
            <w:shd w:val="clear" w:color="auto" w:fill="FFFFFF"/>
            <w:vAlign w:val="center"/>
          </w:tcPr>
          <w:p w:rsidR="003852A4" w:rsidRDefault="003852A4">
            <w:pPr>
              <w:pStyle w:val="1-016"/>
              <w:ind w:left="0" w:right="0"/>
              <w:rPr>
                <w:b w:val="0"/>
              </w:rPr>
            </w:pPr>
            <w:r>
              <w:rPr>
                <w:b w:val="0"/>
              </w:rPr>
              <w:t>Основания для внесения изменений в Правила и перечень субъектов, обладающих правом внесения таких изменений ……………………………………………………………………</w:t>
            </w:r>
          </w:p>
        </w:tc>
        <w:tc>
          <w:tcPr>
            <w:tcW w:w="549" w:type="dxa"/>
            <w:shd w:val="clear" w:color="auto" w:fill="FFFFFF"/>
            <w:vAlign w:val="center"/>
          </w:tcPr>
          <w:p w:rsidR="003852A4" w:rsidRDefault="003852A4">
            <w:pPr>
              <w:snapToGrid w:val="0"/>
              <w:spacing w:line="240" w:lineRule="auto"/>
              <w:ind w:left="-117" w:right="-142" w:firstLine="0"/>
              <w:jc w:val="center"/>
              <w:rPr>
                <w:rFonts w:ascii="Times New Roman" w:hAnsi="Times New Roman" w:cs="Times New Roman"/>
                <w:sz w:val="24"/>
                <w:szCs w:val="24"/>
                <w:lang w:val="en-US"/>
              </w:rPr>
            </w:pPr>
          </w:p>
        </w:tc>
      </w:tr>
      <w:tr w:rsidR="003852A4">
        <w:trPr>
          <w:trHeight w:val="703"/>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19.</w:t>
            </w:r>
          </w:p>
        </w:tc>
        <w:tc>
          <w:tcPr>
            <w:tcW w:w="8780" w:type="dxa"/>
            <w:shd w:val="clear" w:color="auto" w:fill="FFFFFF"/>
            <w:vAlign w:val="center"/>
          </w:tcPr>
          <w:p w:rsidR="003852A4" w:rsidRDefault="003852A4">
            <w:pPr>
              <w:spacing w:line="240" w:lineRule="auto"/>
              <w:ind w:left="-68" w:firstLine="0"/>
              <w:jc w:val="left"/>
            </w:pPr>
            <w:r>
              <w:rPr>
                <w:rFonts w:ascii="Times New Roman" w:hAnsi="Times New Roman" w:cs="Times New Roman"/>
                <w:sz w:val="24"/>
                <w:szCs w:val="24"/>
                <w:lang w:eastAsia="ru-RU"/>
              </w:rPr>
              <w:t xml:space="preserve">Порядок внесения изменений в Правила </w:t>
            </w:r>
            <w:r>
              <w:rPr>
                <w:rFonts w:ascii="Times New Roman" w:hAnsi="Times New Roman" w:cs="Times New Roman"/>
                <w:sz w:val="24"/>
                <w:szCs w:val="24"/>
              </w:rPr>
              <w:t>в случае размещения, реконструкции объектов капитального строительства федерального значения…………………..</w:t>
            </w:r>
          </w:p>
        </w:tc>
        <w:tc>
          <w:tcPr>
            <w:tcW w:w="549" w:type="dxa"/>
            <w:shd w:val="clear" w:color="auto" w:fill="FFFFFF"/>
            <w:vAlign w:val="center"/>
          </w:tcPr>
          <w:p w:rsidR="003852A4" w:rsidRDefault="003852A4">
            <w:pPr>
              <w:snapToGrid w:val="0"/>
              <w:spacing w:line="240" w:lineRule="auto"/>
              <w:ind w:left="-117" w:right="-142" w:firstLine="0"/>
              <w:jc w:val="center"/>
              <w:rPr>
                <w:rFonts w:ascii="Times New Roman" w:hAnsi="Times New Roman" w:cs="Times New Roman"/>
                <w:sz w:val="24"/>
                <w:szCs w:val="24"/>
              </w:rPr>
            </w:pPr>
          </w:p>
        </w:tc>
      </w:tr>
      <w:tr w:rsidR="003852A4">
        <w:trPr>
          <w:trHeight w:val="703"/>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20.</w:t>
            </w:r>
          </w:p>
        </w:tc>
        <w:tc>
          <w:tcPr>
            <w:tcW w:w="8780" w:type="dxa"/>
            <w:shd w:val="clear" w:color="auto" w:fill="FFFFFF"/>
            <w:vAlign w:val="center"/>
          </w:tcPr>
          <w:p w:rsidR="003852A4" w:rsidRDefault="003852A4">
            <w:pPr>
              <w:pStyle w:val="1-016"/>
              <w:ind w:left="0" w:right="0"/>
              <w:rPr>
                <w:b w:val="0"/>
              </w:rPr>
            </w:pPr>
            <w:r>
              <w:rPr>
                <w:b w:val="0"/>
              </w:rPr>
              <w:t>Порядок внесения изменений в Правила в случае размещения, реконструкции объектов капитального строительства регионального значения ……………………………………..</w:t>
            </w:r>
          </w:p>
        </w:tc>
        <w:tc>
          <w:tcPr>
            <w:tcW w:w="549" w:type="dxa"/>
            <w:shd w:val="clear" w:color="auto" w:fill="FFFFFF"/>
            <w:vAlign w:val="center"/>
          </w:tcPr>
          <w:p w:rsidR="003852A4" w:rsidRDefault="003852A4">
            <w:pPr>
              <w:snapToGrid w:val="0"/>
              <w:spacing w:line="240" w:lineRule="auto"/>
              <w:ind w:left="-117" w:right="-142" w:firstLine="0"/>
              <w:jc w:val="center"/>
              <w:rPr>
                <w:rFonts w:ascii="Times New Roman" w:hAnsi="Times New Roman" w:cs="Times New Roman"/>
                <w:sz w:val="24"/>
                <w:szCs w:val="24"/>
              </w:rPr>
            </w:pPr>
          </w:p>
        </w:tc>
      </w:tr>
      <w:tr w:rsidR="003852A4">
        <w:trPr>
          <w:trHeight w:val="870"/>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21.</w:t>
            </w:r>
          </w:p>
        </w:tc>
        <w:tc>
          <w:tcPr>
            <w:tcW w:w="8780" w:type="dxa"/>
            <w:shd w:val="clear" w:color="auto" w:fill="FFFFFF"/>
            <w:vAlign w:val="center"/>
          </w:tcPr>
          <w:p w:rsidR="003852A4" w:rsidRDefault="003852A4">
            <w:pPr>
              <w:spacing w:line="240" w:lineRule="auto"/>
              <w:ind w:firstLine="0"/>
              <w:jc w:val="left"/>
            </w:pPr>
            <w:r>
              <w:rPr>
                <w:rFonts w:ascii="Times New Roman" w:hAnsi="Times New Roman" w:cs="Times New Roman"/>
                <w:sz w:val="24"/>
                <w:szCs w:val="24"/>
                <w:lang w:eastAsia="ru-RU"/>
              </w:rPr>
              <w:t xml:space="preserve">Порядок внесения изменений в Правила </w:t>
            </w:r>
            <w:r>
              <w:rPr>
                <w:rFonts w:ascii="Times New Roman" w:hAnsi="Times New Roman" w:cs="Times New Roman"/>
                <w:sz w:val="24"/>
                <w:szCs w:val="24"/>
              </w:rPr>
              <w:t>в случае выявления на территории с. Кузяново, д. Кызыл Октябрь, д. Рославка, д. Искисяково  сельского поселения Кузяновский сельсовет</w:t>
            </w:r>
            <w:r>
              <w:rPr>
                <w:b/>
                <w:sz w:val="24"/>
                <w:szCs w:val="24"/>
              </w:rPr>
              <w:t xml:space="preserve"> </w:t>
            </w:r>
            <w:r>
              <w:rPr>
                <w:rFonts w:ascii="Times New Roman" w:hAnsi="Times New Roman" w:cs="Times New Roman"/>
                <w:sz w:val="24"/>
                <w:szCs w:val="24"/>
              </w:rPr>
              <w:t>объектов культурного наследия………………………………………</w:t>
            </w:r>
          </w:p>
        </w:tc>
        <w:tc>
          <w:tcPr>
            <w:tcW w:w="549" w:type="dxa"/>
            <w:shd w:val="clear" w:color="auto" w:fill="FFFFFF"/>
            <w:vAlign w:val="center"/>
          </w:tcPr>
          <w:p w:rsidR="003852A4" w:rsidRDefault="003852A4">
            <w:pPr>
              <w:snapToGrid w:val="0"/>
              <w:spacing w:line="240" w:lineRule="auto"/>
              <w:ind w:left="-117" w:right="-142" w:firstLine="0"/>
              <w:jc w:val="center"/>
              <w:rPr>
                <w:rFonts w:ascii="Times New Roman" w:hAnsi="Times New Roman" w:cs="Times New Roman"/>
                <w:sz w:val="24"/>
                <w:szCs w:val="24"/>
              </w:rPr>
            </w:pPr>
          </w:p>
        </w:tc>
      </w:tr>
      <w:tr w:rsidR="003852A4">
        <w:trPr>
          <w:trHeight w:hRule="exact" w:val="2030"/>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22.</w:t>
            </w:r>
          </w:p>
        </w:tc>
        <w:tc>
          <w:tcPr>
            <w:tcW w:w="8780" w:type="dxa"/>
            <w:shd w:val="clear" w:color="auto" w:fill="FFFFFF"/>
            <w:vAlign w:val="center"/>
          </w:tcPr>
          <w:p w:rsidR="003852A4" w:rsidRDefault="003852A4">
            <w:pPr>
              <w:pStyle w:val="Heading1"/>
              <w:snapToGrid w:val="0"/>
              <w:ind w:left="-68" w:firstLine="0"/>
              <w:jc w:val="left"/>
              <w:rPr>
                <w:b w:val="0"/>
                <w:sz w:val="24"/>
                <w:szCs w:val="24"/>
                <w:lang w:eastAsia="ru-RU"/>
              </w:rPr>
            </w:pPr>
          </w:p>
          <w:p w:rsidR="003852A4" w:rsidRDefault="003852A4">
            <w:pPr>
              <w:pStyle w:val="Heading1"/>
              <w:ind w:left="-68" w:firstLine="0"/>
              <w:jc w:val="left"/>
            </w:pPr>
            <w:r>
              <w:rPr>
                <w:b w:val="0"/>
                <w:sz w:val="24"/>
                <w:szCs w:val="24"/>
                <w:lang w:eastAsia="ru-RU"/>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Pr>
                <w:b w:val="0"/>
                <w:bCs/>
                <w:iCs/>
                <w:sz w:val="24"/>
                <w:szCs w:val="24"/>
              </w:rPr>
              <w:t xml:space="preserve"> сельского поселения</w:t>
            </w:r>
            <w:r>
              <w:rPr>
                <w:b w:val="0"/>
                <w:sz w:val="24"/>
                <w:szCs w:val="24"/>
              </w:rPr>
              <w:t xml:space="preserve"> Кузяновский сельсовет ……….</w:t>
            </w:r>
            <w:r>
              <w:rPr>
                <w:b w:val="0"/>
                <w:bCs/>
                <w:iCs/>
                <w:sz w:val="24"/>
                <w:szCs w:val="24"/>
              </w:rPr>
              <w:t>.</w:t>
            </w:r>
          </w:p>
          <w:p w:rsidR="003852A4" w:rsidRDefault="003852A4">
            <w:pPr>
              <w:spacing w:line="240" w:lineRule="auto"/>
              <w:jc w:val="left"/>
              <w:rPr>
                <w:rFonts w:ascii="Times New Roman" w:hAnsi="Times New Roman" w:cs="Times New Roman"/>
                <w:b/>
                <w:bCs/>
                <w:iCs/>
                <w:sz w:val="24"/>
                <w:szCs w:val="24"/>
              </w:rPr>
            </w:pPr>
          </w:p>
          <w:p w:rsidR="003852A4" w:rsidRDefault="003852A4">
            <w:pPr>
              <w:pStyle w:val="Heading1"/>
              <w:ind w:left="-68" w:firstLine="0"/>
              <w:jc w:val="left"/>
              <w:rPr>
                <w:b w:val="0"/>
                <w:bCs/>
                <w:iCs/>
                <w:sz w:val="24"/>
                <w:szCs w:val="24"/>
                <w:lang w:eastAsia="ru-RU"/>
              </w:rPr>
            </w:pPr>
          </w:p>
        </w:tc>
        <w:tc>
          <w:tcPr>
            <w:tcW w:w="549" w:type="dxa"/>
            <w:shd w:val="clear" w:color="auto" w:fill="FFFFFF"/>
            <w:vAlign w:val="center"/>
          </w:tcPr>
          <w:p w:rsidR="003852A4" w:rsidRDefault="003852A4">
            <w:pPr>
              <w:snapToGrid w:val="0"/>
              <w:spacing w:line="240" w:lineRule="auto"/>
              <w:ind w:left="-117" w:right="-142" w:firstLine="0"/>
              <w:jc w:val="center"/>
              <w:rPr>
                <w:rFonts w:ascii="Times New Roman" w:hAnsi="Times New Roman" w:cs="Times New Roman"/>
                <w:sz w:val="24"/>
                <w:szCs w:val="24"/>
              </w:rPr>
            </w:pPr>
          </w:p>
        </w:tc>
      </w:tr>
      <w:tr w:rsidR="003852A4">
        <w:trPr>
          <w:trHeight w:hRule="exact" w:val="680"/>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23.</w:t>
            </w:r>
          </w:p>
        </w:tc>
        <w:tc>
          <w:tcPr>
            <w:tcW w:w="8780" w:type="dxa"/>
            <w:shd w:val="clear" w:color="auto" w:fill="FFFFFF"/>
            <w:vAlign w:val="center"/>
          </w:tcPr>
          <w:p w:rsidR="003852A4" w:rsidRDefault="003852A4">
            <w:pPr>
              <w:pStyle w:val="FR2"/>
              <w:spacing w:line="240" w:lineRule="auto"/>
              <w:ind w:left="-68" w:firstLine="0"/>
              <w:jc w:val="left"/>
            </w:pPr>
            <w:r>
              <w:rPr>
                <w:sz w:val="24"/>
                <w:szCs w:val="24"/>
                <w:lang w:eastAsia="ru-RU"/>
              </w:rPr>
              <w:t xml:space="preserve">Порядок внесения изменений в Правила </w:t>
            </w:r>
            <w:r>
              <w:rPr>
                <w:sz w:val="24"/>
                <w:szCs w:val="24"/>
              </w:rPr>
              <w:t>по заявлениям физических или юридических лиц……………………………………………………………………..</w:t>
            </w:r>
          </w:p>
        </w:tc>
        <w:tc>
          <w:tcPr>
            <w:tcW w:w="549" w:type="dxa"/>
            <w:shd w:val="clear" w:color="auto" w:fill="FFFFFF"/>
            <w:vAlign w:val="center"/>
          </w:tcPr>
          <w:p w:rsidR="003852A4" w:rsidRDefault="003852A4">
            <w:pPr>
              <w:snapToGrid w:val="0"/>
              <w:spacing w:line="240" w:lineRule="auto"/>
              <w:ind w:left="-117" w:right="-142" w:firstLine="0"/>
              <w:jc w:val="center"/>
              <w:rPr>
                <w:rFonts w:ascii="Times New Roman" w:hAnsi="Times New Roman" w:cs="Times New Roman"/>
                <w:sz w:val="24"/>
                <w:szCs w:val="24"/>
              </w:rPr>
            </w:pPr>
          </w:p>
        </w:tc>
      </w:tr>
      <w:tr w:rsidR="003852A4">
        <w:trPr>
          <w:trHeight w:hRule="exact" w:val="725"/>
        </w:trPr>
        <w:tc>
          <w:tcPr>
            <w:tcW w:w="1364" w:type="dxa"/>
            <w:shd w:val="clear" w:color="auto" w:fill="FFFFFF"/>
            <w:vAlign w:val="center"/>
          </w:tcPr>
          <w:p w:rsidR="003852A4" w:rsidRDefault="003852A4">
            <w:pPr>
              <w:spacing w:line="240" w:lineRule="auto"/>
              <w:ind w:left="-142" w:right="-148" w:firstLine="0"/>
              <w:jc w:val="cente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w:t>
            </w:r>
          </w:p>
        </w:tc>
        <w:tc>
          <w:tcPr>
            <w:tcW w:w="8780" w:type="dxa"/>
            <w:shd w:val="clear" w:color="auto" w:fill="FFFFFF"/>
            <w:vAlign w:val="center"/>
          </w:tcPr>
          <w:p w:rsidR="003852A4" w:rsidRDefault="003852A4">
            <w:pPr>
              <w:spacing w:line="240" w:lineRule="auto"/>
              <w:ind w:left="-68" w:firstLine="0"/>
              <w:jc w:val="left"/>
              <w:rPr>
                <w:rFonts w:ascii="Times New Roman" w:hAnsi="Times New Roman" w:cs="Times New Roman"/>
                <w:b/>
                <w:sz w:val="24"/>
                <w:szCs w:val="24"/>
              </w:rPr>
            </w:pPr>
            <w:r>
              <w:rPr>
                <w:rFonts w:ascii="Times New Roman" w:hAnsi="Times New Roman" w:cs="Times New Roman"/>
                <w:b/>
                <w:sz w:val="24"/>
                <w:szCs w:val="24"/>
              </w:rPr>
              <w:t>ОРГАНИЗАЦИЯ И ПРОВЕДЕНИЕ ПУБЛИЧНЫХ СЛУШАНИЙ ПО ВОПРОСАМ ЗЕМЛЕПОЛЬЗОВАНИЯ И ЗАСТРОЙКИ</w:t>
            </w:r>
          </w:p>
        </w:tc>
        <w:tc>
          <w:tcPr>
            <w:tcW w:w="549" w:type="dxa"/>
            <w:shd w:val="clear" w:color="auto" w:fill="FFFFFF"/>
            <w:vAlign w:val="center"/>
          </w:tcPr>
          <w:p w:rsidR="003852A4" w:rsidRDefault="003852A4">
            <w:pPr>
              <w:snapToGrid w:val="0"/>
              <w:spacing w:line="240" w:lineRule="auto"/>
              <w:ind w:left="-117" w:right="-142" w:firstLine="0"/>
              <w:jc w:val="center"/>
              <w:rPr>
                <w:rFonts w:ascii="Times New Roman" w:hAnsi="Times New Roman" w:cs="Times New Roman"/>
                <w:b/>
                <w:sz w:val="24"/>
                <w:szCs w:val="24"/>
              </w:rPr>
            </w:pPr>
          </w:p>
        </w:tc>
      </w:tr>
      <w:tr w:rsidR="003852A4">
        <w:trPr>
          <w:trHeight w:val="716"/>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24.</w:t>
            </w:r>
          </w:p>
        </w:tc>
        <w:tc>
          <w:tcPr>
            <w:tcW w:w="8780" w:type="dxa"/>
            <w:shd w:val="clear" w:color="auto" w:fill="FFFFFF"/>
            <w:vAlign w:val="center"/>
          </w:tcPr>
          <w:p w:rsidR="003852A4" w:rsidRDefault="003852A4">
            <w:pPr>
              <w:spacing w:line="240" w:lineRule="auto"/>
              <w:ind w:left="-68" w:firstLine="0"/>
              <w:jc w:val="left"/>
            </w:pPr>
            <w:r>
              <w:rPr>
                <w:rFonts w:ascii="Times New Roman" w:hAnsi="Times New Roman" w:cs="Times New Roman"/>
                <w:sz w:val="24"/>
                <w:szCs w:val="24"/>
              </w:rPr>
              <w:t>Общие положения по организации и проведению публичных слушаний</w:t>
            </w:r>
            <w:r>
              <w:rPr>
                <w:rFonts w:ascii="Times New Roman" w:hAnsi="Times New Roman" w:cs="Times New Roman"/>
                <w:b/>
                <w:sz w:val="24"/>
                <w:szCs w:val="24"/>
              </w:rPr>
              <w:t xml:space="preserve"> </w:t>
            </w:r>
            <w:r>
              <w:rPr>
                <w:rFonts w:ascii="Times New Roman" w:hAnsi="Times New Roman" w:cs="Times New Roman"/>
                <w:sz w:val="24"/>
                <w:szCs w:val="24"/>
              </w:rPr>
              <w:t>по вопросам землепользования и застройки ……………………………………………..</w:t>
            </w:r>
          </w:p>
        </w:tc>
        <w:tc>
          <w:tcPr>
            <w:tcW w:w="549" w:type="dxa"/>
            <w:shd w:val="clear" w:color="auto" w:fill="FFFFFF"/>
            <w:vAlign w:val="center"/>
          </w:tcPr>
          <w:p w:rsidR="003852A4" w:rsidRDefault="003852A4">
            <w:pPr>
              <w:snapToGrid w:val="0"/>
              <w:spacing w:line="240" w:lineRule="auto"/>
              <w:ind w:left="-117" w:right="-142" w:firstLine="0"/>
              <w:jc w:val="center"/>
              <w:rPr>
                <w:rFonts w:ascii="Times New Roman" w:hAnsi="Times New Roman" w:cs="Times New Roman"/>
                <w:sz w:val="24"/>
                <w:szCs w:val="24"/>
                <w:lang w:val="en-US"/>
              </w:rPr>
            </w:pPr>
          </w:p>
        </w:tc>
      </w:tr>
      <w:tr w:rsidR="003852A4">
        <w:trPr>
          <w:trHeight w:val="711"/>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25.</w:t>
            </w:r>
          </w:p>
        </w:tc>
        <w:tc>
          <w:tcPr>
            <w:tcW w:w="8780" w:type="dxa"/>
            <w:shd w:val="clear" w:color="auto" w:fill="FFFFFF"/>
            <w:vAlign w:val="center"/>
          </w:tcPr>
          <w:p w:rsidR="003852A4" w:rsidRDefault="003852A4">
            <w:pPr>
              <w:pStyle w:val="Heading1"/>
              <w:tabs>
                <w:tab w:val="left" w:pos="0"/>
              </w:tabs>
              <w:ind w:left="-68" w:firstLine="0"/>
              <w:jc w:val="left"/>
              <w:rPr>
                <w:b w:val="0"/>
                <w:sz w:val="24"/>
                <w:szCs w:val="24"/>
              </w:rPr>
            </w:pPr>
            <w:r>
              <w:rPr>
                <w:b w:val="0"/>
                <w:sz w:val="24"/>
                <w:szCs w:val="24"/>
              </w:rPr>
              <w:t>Темы и вопросы, выносимые на обсуждение публичных слушаний………………………………………………………………………………..</w:t>
            </w:r>
          </w:p>
        </w:tc>
        <w:tc>
          <w:tcPr>
            <w:tcW w:w="549" w:type="dxa"/>
            <w:shd w:val="clear" w:color="auto" w:fill="FFFFFF"/>
            <w:vAlign w:val="center"/>
          </w:tcPr>
          <w:p w:rsidR="003852A4" w:rsidRDefault="003852A4">
            <w:pPr>
              <w:spacing w:line="240" w:lineRule="auto"/>
              <w:ind w:left="-117" w:right="-142" w:firstLine="0"/>
              <w:jc w:val="center"/>
              <w:rPr>
                <w:rFonts w:ascii="Times New Roman" w:hAnsi="Times New Roman" w:cs="Times New Roman"/>
                <w:sz w:val="24"/>
                <w:szCs w:val="24"/>
                <w:lang w:val="en-US"/>
              </w:rPr>
            </w:pPr>
          </w:p>
        </w:tc>
      </w:tr>
      <w:tr w:rsidR="003852A4">
        <w:trPr>
          <w:trHeight w:val="708"/>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26.</w:t>
            </w:r>
          </w:p>
        </w:tc>
        <w:tc>
          <w:tcPr>
            <w:tcW w:w="8780" w:type="dxa"/>
            <w:shd w:val="clear" w:color="auto" w:fill="FFFFFF"/>
            <w:vAlign w:val="center"/>
          </w:tcPr>
          <w:p w:rsidR="003852A4" w:rsidRDefault="003852A4">
            <w:pPr>
              <w:pStyle w:val="Heading1"/>
              <w:tabs>
                <w:tab w:val="left" w:pos="0"/>
              </w:tabs>
              <w:ind w:left="-68" w:firstLine="0"/>
              <w:jc w:val="left"/>
              <w:rPr>
                <w:b w:val="0"/>
                <w:sz w:val="24"/>
                <w:szCs w:val="24"/>
              </w:rPr>
            </w:pPr>
            <w:r>
              <w:rPr>
                <w:b w:val="0"/>
                <w:sz w:val="24"/>
                <w:szCs w:val="24"/>
              </w:rPr>
              <w:t>Инициаторы публичных слушаний по вопросам землепользования и застройки………………………………………………………………………………..</w:t>
            </w:r>
          </w:p>
        </w:tc>
        <w:tc>
          <w:tcPr>
            <w:tcW w:w="549" w:type="dxa"/>
            <w:shd w:val="clear" w:color="auto" w:fill="FFFFFF"/>
            <w:vAlign w:val="center"/>
          </w:tcPr>
          <w:p w:rsidR="003852A4" w:rsidRDefault="003852A4">
            <w:pPr>
              <w:snapToGrid w:val="0"/>
              <w:spacing w:line="240" w:lineRule="auto"/>
              <w:ind w:left="-117" w:right="-142" w:firstLine="0"/>
              <w:jc w:val="center"/>
              <w:rPr>
                <w:rFonts w:ascii="Times New Roman" w:hAnsi="Times New Roman" w:cs="Times New Roman"/>
                <w:sz w:val="24"/>
                <w:szCs w:val="24"/>
              </w:rPr>
            </w:pPr>
          </w:p>
        </w:tc>
      </w:tr>
      <w:tr w:rsidR="003852A4">
        <w:trPr>
          <w:trHeight w:val="718"/>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27.</w:t>
            </w:r>
          </w:p>
        </w:tc>
        <w:tc>
          <w:tcPr>
            <w:tcW w:w="8780" w:type="dxa"/>
            <w:shd w:val="clear" w:color="auto" w:fill="FFFFFF"/>
            <w:vAlign w:val="center"/>
          </w:tcPr>
          <w:p w:rsidR="003852A4" w:rsidRDefault="003852A4">
            <w:pPr>
              <w:pStyle w:val="ConsNormal"/>
              <w:widowControl/>
              <w:ind w:left="-68" w:firstLine="0"/>
              <w:rPr>
                <w:rFonts w:ascii="Times New Roman" w:hAnsi="Times New Roman" w:cs="Times New Roman"/>
                <w:sz w:val="24"/>
                <w:szCs w:val="24"/>
              </w:rPr>
            </w:pPr>
            <w:r>
              <w:rPr>
                <w:rFonts w:ascii="Times New Roman" w:hAnsi="Times New Roman" w:cs="Times New Roman"/>
                <w:sz w:val="24"/>
                <w:szCs w:val="24"/>
              </w:rPr>
              <w:t>Участники публичных слушаний по вопросам землепользования и застройки…………………………………………………………………………………</w:t>
            </w:r>
          </w:p>
        </w:tc>
        <w:tc>
          <w:tcPr>
            <w:tcW w:w="549" w:type="dxa"/>
            <w:shd w:val="clear" w:color="auto" w:fill="FFFFFF"/>
            <w:vAlign w:val="center"/>
          </w:tcPr>
          <w:p w:rsidR="003852A4" w:rsidRDefault="003852A4">
            <w:pPr>
              <w:snapToGrid w:val="0"/>
              <w:spacing w:line="240" w:lineRule="auto"/>
              <w:ind w:left="-117" w:right="-142" w:firstLine="0"/>
              <w:jc w:val="center"/>
              <w:rPr>
                <w:rFonts w:ascii="Times New Roman" w:hAnsi="Times New Roman" w:cs="Times New Roman"/>
                <w:sz w:val="24"/>
                <w:szCs w:val="24"/>
              </w:rPr>
            </w:pPr>
          </w:p>
        </w:tc>
      </w:tr>
      <w:tr w:rsidR="003852A4">
        <w:trPr>
          <w:trHeight w:val="553"/>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28.</w:t>
            </w:r>
          </w:p>
        </w:tc>
        <w:tc>
          <w:tcPr>
            <w:tcW w:w="8780" w:type="dxa"/>
            <w:shd w:val="clear" w:color="auto" w:fill="FFFFFF"/>
            <w:vAlign w:val="center"/>
          </w:tcPr>
          <w:p w:rsidR="003852A4" w:rsidRDefault="003852A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Назначение публичных слушаний …………………………………………………….</w:t>
            </w:r>
          </w:p>
        </w:tc>
        <w:tc>
          <w:tcPr>
            <w:tcW w:w="549" w:type="dxa"/>
            <w:shd w:val="clear" w:color="auto" w:fill="FFFFFF"/>
            <w:vAlign w:val="center"/>
          </w:tcPr>
          <w:p w:rsidR="003852A4" w:rsidRDefault="003852A4">
            <w:pPr>
              <w:spacing w:line="240" w:lineRule="auto"/>
              <w:ind w:left="-117" w:right="-142" w:firstLine="0"/>
              <w:jc w:val="center"/>
              <w:rPr>
                <w:rFonts w:ascii="Times New Roman" w:hAnsi="Times New Roman" w:cs="Times New Roman"/>
                <w:sz w:val="24"/>
                <w:szCs w:val="24"/>
                <w:lang w:val="en-US"/>
              </w:rPr>
            </w:pPr>
          </w:p>
        </w:tc>
      </w:tr>
      <w:tr w:rsidR="003852A4">
        <w:trPr>
          <w:trHeight w:val="708"/>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29.</w:t>
            </w:r>
          </w:p>
        </w:tc>
        <w:tc>
          <w:tcPr>
            <w:tcW w:w="8780" w:type="dxa"/>
            <w:shd w:val="clear" w:color="auto" w:fill="FFFFFF"/>
            <w:vAlign w:val="center"/>
          </w:tcPr>
          <w:p w:rsidR="003852A4" w:rsidRDefault="003852A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Организация подготовки к публичным слушаниям…………………………………..</w:t>
            </w:r>
          </w:p>
        </w:tc>
        <w:tc>
          <w:tcPr>
            <w:tcW w:w="549" w:type="dxa"/>
            <w:shd w:val="clear" w:color="auto" w:fill="FFFFFF"/>
            <w:vAlign w:val="center"/>
          </w:tcPr>
          <w:p w:rsidR="003852A4" w:rsidRDefault="003852A4">
            <w:pPr>
              <w:spacing w:line="240" w:lineRule="auto"/>
              <w:ind w:left="-117" w:right="-142" w:firstLine="0"/>
              <w:jc w:val="center"/>
              <w:rPr>
                <w:rFonts w:ascii="Times New Roman" w:hAnsi="Times New Roman" w:cs="Times New Roman"/>
                <w:sz w:val="24"/>
                <w:szCs w:val="24"/>
                <w:lang w:val="en-US"/>
              </w:rPr>
            </w:pPr>
          </w:p>
        </w:tc>
      </w:tr>
      <w:tr w:rsidR="003852A4">
        <w:trPr>
          <w:trHeight w:val="717"/>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30.</w:t>
            </w:r>
          </w:p>
        </w:tc>
        <w:tc>
          <w:tcPr>
            <w:tcW w:w="8780" w:type="dxa"/>
            <w:shd w:val="clear" w:color="auto" w:fill="FFFFFF"/>
            <w:vAlign w:val="center"/>
          </w:tcPr>
          <w:p w:rsidR="003852A4" w:rsidRDefault="003852A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Информирование о проведении публичных слушаний по вопросам</w:t>
            </w:r>
          </w:p>
          <w:p w:rsidR="003852A4" w:rsidRDefault="003852A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землепользования и застройки………………………………………….........................</w:t>
            </w:r>
          </w:p>
        </w:tc>
        <w:tc>
          <w:tcPr>
            <w:tcW w:w="549" w:type="dxa"/>
            <w:shd w:val="clear" w:color="auto" w:fill="FFFFFF"/>
            <w:vAlign w:val="center"/>
          </w:tcPr>
          <w:p w:rsidR="003852A4" w:rsidRDefault="003852A4">
            <w:pPr>
              <w:snapToGrid w:val="0"/>
              <w:spacing w:line="240" w:lineRule="auto"/>
              <w:ind w:left="-117" w:right="-142" w:firstLine="0"/>
              <w:jc w:val="center"/>
              <w:rPr>
                <w:rFonts w:ascii="Times New Roman" w:hAnsi="Times New Roman" w:cs="Times New Roman"/>
                <w:sz w:val="24"/>
                <w:szCs w:val="24"/>
              </w:rPr>
            </w:pPr>
          </w:p>
        </w:tc>
      </w:tr>
      <w:tr w:rsidR="003852A4">
        <w:trPr>
          <w:trHeight w:val="714"/>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31.</w:t>
            </w:r>
          </w:p>
        </w:tc>
        <w:tc>
          <w:tcPr>
            <w:tcW w:w="8780" w:type="dxa"/>
            <w:shd w:val="clear" w:color="auto" w:fill="FFFFFF"/>
            <w:vAlign w:val="center"/>
          </w:tcPr>
          <w:p w:rsidR="003852A4" w:rsidRDefault="003852A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Процедура проведения и оформления результатов публичных слушаний…………………………………………………………………………………</w:t>
            </w:r>
          </w:p>
        </w:tc>
        <w:tc>
          <w:tcPr>
            <w:tcW w:w="549" w:type="dxa"/>
            <w:shd w:val="clear" w:color="auto" w:fill="FFFFFF"/>
            <w:vAlign w:val="center"/>
          </w:tcPr>
          <w:p w:rsidR="003852A4" w:rsidRDefault="003852A4">
            <w:pPr>
              <w:snapToGrid w:val="0"/>
              <w:spacing w:line="240" w:lineRule="auto"/>
              <w:ind w:left="-117" w:right="-142" w:firstLine="0"/>
              <w:jc w:val="center"/>
              <w:rPr>
                <w:rFonts w:ascii="Times New Roman" w:hAnsi="Times New Roman" w:cs="Times New Roman"/>
                <w:sz w:val="24"/>
                <w:szCs w:val="24"/>
                <w:lang w:val="en-US"/>
              </w:rPr>
            </w:pPr>
          </w:p>
        </w:tc>
      </w:tr>
      <w:tr w:rsidR="003852A4">
        <w:trPr>
          <w:trHeight w:val="553"/>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32.</w:t>
            </w:r>
          </w:p>
        </w:tc>
        <w:tc>
          <w:tcPr>
            <w:tcW w:w="8780" w:type="dxa"/>
            <w:shd w:val="clear" w:color="auto" w:fill="FFFFFF"/>
            <w:vAlign w:val="center"/>
          </w:tcPr>
          <w:p w:rsidR="003852A4" w:rsidRDefault="003852A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Сроки проведения публичных слушаний……………………………………………...</w:t>
            </w:r>
          </w:p>
        </w:tc>
        <w:tc>
          <w:tcPr>
            <w:tcW w:w="549" w:type="dxa"/>
            <w:shd w:val="clear" w:color="auto" w:fill="FFFFFF"/>
            <w:vAlign w:val="center"/>
          </w:tcPr>
          <w:p w:rsidR="003852A4" w:rsidRDefault="003852A4">
            <w:pPr>
              <w:spacing w:line="240" w:lineRule="auto"/>
              <w:ind w:left="-117" w:right="-142" w:firstLine="0"/>
              <w:jc w:val="center"/>
              <w:rPr>
                <w:rFonts w:ascii="Times New Roman" w:hAnsi="Times New Roman" w:cs="Times New Roman"/>
                <w:sz w:val="24"/>
                <w:szCs w:val="24"/>
                <w:lang w:val="en-US"/>
              </w:rPr>
            </w:pPr>
          </w:p>
        </w:tc>
      </w:tr>
      <w:tr w:rsidR="003852A4">
        <w:trPr>
          <w:trHeight w:val="553"/>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33.</w:t>
            </w:r>
          </w:p>
        </w:tc>
        <w:tc>
          <w:tcPr>
            <w:tcW w:w="8780" w:type="dxa"/>
            <w:shd w:val="clear" w:color="auto" w:fill="FFFFFF"/>
            <w:vAlign w:val="center"/>
          </w:tcPr>
          <w:p w:rsidR="003852A4" w:rsidRDefault="003852A4">
            <w:pPr>
              <w:pStyle w:val="ConsNormal"/>
              <w:widowControl/>
              <w:ind w:left="-68" w:firstLine="0"/>
              <w:rPr>
                <w:rFonts w:ascii="Times New Roman" w:hAnsi="Times New Roman" w:cs="Times New Roman"/>
                <w:sz w:val="24"/>
                <w:szCs w:val="24"/>
              </w:rPr>
            </w:pPr>
            <w:r>
              <w:rPr>
                <w:rFonts w:ascii="Times New Roman" w:hAnsi="Times New Roman" w:cs="Times New Roman"/>
                <w:sz w:val="24"/>
                <w:szCs w:val="24"/>
              </w:rPr>
              <w:t>Финансирование проведения публичных слушаний………………….........................</w:t>
            </w:r>
          </w:p>
        </w:tc>
        <w:tc>
          <w:tcPr>
            <w:tcW w:w="549" w:type="dxa"/>
            <w:shd w:val="clear" w:color="auto" w:fill="FFFFFF"/>
            <w:vAlign w:val="center"/>
          </w:tcPr>
          <w:p w:rsidR="003852A4" w:rsidRDefault="003852A4">
            <w:pPr>
              <w:spacing w:line="240" w:lineRule="auto"/>
              <w:ind w:left="-117" w:right="-142" w:firstLine="0"/>
              <w:jc w:val="center"/>
              <w:rPr>
                <w:rFonts w:ascii="Times New Roman" w:hAnsi="Times New Roman" w:cs="Times New Roman"/>
                <w:sz w:val="24"/>
                <w:szCs w:val="24"/>
              </w:rPr>
            </w:pPr>
          </w:p>
        </w:tc>
      </w:tr>
      <w:tr w:rsidR="003852A4">
        <w:trPr>
          <w:trHeight w:hRule="exact" w:val="604"/>
        </w:trPr>
        <w:tc>
          <w:tcPr>
            <w:tcW w:w="1364" w:type="dxa"/>
            <w:shd w:val="clear" w:color="auto" w:fill="FFFFFF"/>
            <w:vAlign w:val="center"/>
          </w:tcPr>
          <w:p w:rsidR="003852A4" w:rsidRDefault="003852A4">
            <w:pPr>
              <w:spacing w:line="240" w:lineRule="auto"/>
              <w:ind w:left="-142" w:right="-148" w:firstLine="0"/>
              <w:jc w:val="cente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w:t>
            </w:r>
          </w:p>
        </w:tc>
        <w:tc>
          <w:tcPr>
            <w:tcW w:w="8780" w:type="dxa"/>
            <w:shd w:val="clear" w:color="auto" w:fill="FFFFFF"/>
            <w:vAlign w:val="center"/>
          </w:tcPr>
          <w:p w:rsidR="003852A4" w:rsidRDefault="003852A4">
            <w:pPr>
              <w:spacing w:line="240" w:lineRule="auto"/>
              <w:ind w:left="-68" w:firstLine="0"/>
              <w:jc w:val="left"/>
              <w:rPr>
                <w:rFonts w:ascii="Times New Roman" w:hAnsi="Times New Roman" w:cs="Times New Roman"/>
                <w:b/>
                <w:sz w:val="24"/>
                <w:szCs w:val="24"/>
              </w:rPr>
            </w:pPr>
            <w:r>
              <w:rPr>
                <w:rFonts w:ascii="Times New Roman" w:hAnsi="Times New Roman" w:cs="Times New Roman"/>
                <w:b/>
                <w:sz w:val="24"/>
                <w:szCs w:val="24"/>
              </w:rPr>
              <w:t>СТРОИТЕЛЬНЫЕ ИЗМЕНЕНИЯ ОБЪЕКТОВ КАПИТАЛЬНОГО СТРОИТЕЛЬСТВА</w:t>
            </w:r>
          </w:p>
          <w:p w:rsidR="003852A4" w:rsidRDefault="003852A4">
            <w:pPr>
              <w:spacing w:line="240" w:lineRule="auto"/>
              <w:ind w:firstLine="0"/>
              <w:jc w:val="left"/>
              <w:rPr>
                <w:rFonts w:ascii="Times New Roman" w:hAnsi="Times New Roman" w:cs="Times New Roman"/>
                <w:b/>
                <w:iCs/>
                <w:sz w:val="24"/>
                <w:szCs w:val="24"/>
              </w:rPr>
            </w:pPr>
          </w:p>
          <w:p w:rsidR="003852A4" w:rsidRDefault="003852A4">
            <w:pPr>
              <w:spacing w:line="240" w:lineRule="auto"/>
              <w:ind w:left="-68" w:firstLine="0"/>
              <w:jc w:val="left"/>
              <w:rPr>
                <w:rFonts w:ascii="Times New Roman" w:hAnsi="Times New Roman" w:cs="Times New Roman"/>
                <w:b/>
                <w:iCs/>
                <w:sz w:val="24"/>
                <w:szCs w:val="24"/>
              </w:rPr>
            </w:pPr>
          </w:p>
        </w:tc>
        <w:tc>
          <w:tcPr>
            <w:tcW w:w="549" w:type="dxa"/>
            <w:shd w:val="clear" w:color="auto" w:fill="FFFFFF"/>
            <w:vAlign w:val="center"/>
          </w:tcPr>
          <w:p w:rsidR="003852A4" w:rsidRDefault="003852A4">
            <w:pPr>
              <w:snapToGrid w:val="0"/>
              <w:spacing w:line="240" w:lineRule="auto"/>
              <w:ind w:left="-117" w:right="-142" w:firstLine="0"/>
              <w:jc w:val="center"/>
              <w:rPr>
                <w:rFonts w:ascii="Times New Roman" w:hAnsi="Times New Roman" w:cs="Times New Roman"/>
                <w:b/>
                <w:sz w:val="24"/>
                <w:szCs w:val="24"/>
              </w:rPr>
            </w:pPr>
          </w:p>
        </w:tc>
      </w:tr>
      <w:tr w:rsidR="003852A4">
        <w:trPr>
          <w:trHeight w:hRule="exact" w:val="870"/>
        </w:trPr>
        <w:tc>
          <w:tcPr>
            <w:tcW w:w="1364" w:type="dxa"/>
            <w:shd w:val="clear" w:color="auto" w:fill="FFFFFF"/>
            <w:vAlign w:val="center"/>
          </w:tcPr>
          <w:p w:rsidR="003852A4" w:rsidRDefault="003852A4">
            <w:pPr>
              <w:spacing w:line="240" w:lineRule="auto"/>
              <w:ind w:left="-142" w:right="-148" w:firstLine="142"/>
              <w:jc w:val="center"/>
              <w:rPr>
                <w:rFonts w:ascii="Times New Roman" w:hAnsi="Times New Roman" w:cs="Times New Roman"/>
                <w:sz w:val="24"/>
                <w:szCs w:val="24"/>
              </w:rPr>
            </w:pPr>
            <w:r>
              <w:rPr>
                <w:rFonts w:ascii="Times New Roman" w:hAnsi="Times New Roman" w:cs="Times New Roman"/>
                <w:sz w:val="24"/>
                <w:szCs w:val="24"/>
              </w:rPr>
              <w:t>Статья 34.</w:t>
            </w:r>
          </w:p>
        </w:tc>
        <w:tc>
          <w:tcPr>
            <w:tcW w:w="8780" w:type="dxa"/>
            <w:shd w:val="clear" w:color="auto" w:fill="FFFFFF"/>
            <w:vAlign w:val="center"/>
          </w:tcPr>
          <w:p w:rsidR="003852A4" w:rsidRDefault="003852A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549" w:type="dxa"/>
            <w:shd w:val="clear" w:color="auto" w:fill="FFFFFF"/>
            <w:vAlign w:val="center"/>
          </w:tcPr>
          <w:p w:rsidR="003852A4" w:rsidRDefault="003852A4">
            <w:pPr>
              <w:snapToGrid w:val="0"/>
              <w:spacing w:line="240" w:lineRule="auto"/>
              <w:ind w:left="-117" w:right="-142" w:firstLine="0"/>
              <w:jc w:val="center"/>
              <w:rPr>
                <w:rFonts w:ascii="Times New Roman" w:hAnsi="Times New Roman" w:cs="Times New Roman"/>
                <w:sz w:val="24"/>
                <w:szCs w:val="24"/>
                <w:lang w:val="en-US"/>
              </w:rPr>
            </w:pPr>
          </w:p>
        </w:tc>
      </w:tr>
      <w:tr w:rsidR="003852A4">
        <w:trPr>
          <w:trHeight w:val="528"/>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35.</w:t>
            </w:r>
          </w:p>
        </w:tc>
        <w:tc>
          <w:tcPr>
            <w:tcW w:w="8780" w:type="dxa"/>
            <w:shd w:val="clear" w:color="auto" w:fill="FFFFFF"/>
            <w:vAlign w:val="center"/>
          </w:tcPr>
          <w:p w:rsidR="003852A4" w:rsidRDefault="003852A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Подготовка проектной документации …………………………………………………</w:t>
            </w:r>
          </w:p>
        </w:tc>
        <w:tc>
          <w:tcPr>
            <w:tcW w:w="549" w:type="dxa"/>
            <w:shd w:val="clear" w:color="auto" w:fill="FFFFFF"/>
            <w:vAlign w:val="center"/>
          </w:tcPr>
          <w:p w:rsidR="003852A4" w:rsidRDefault="003852A4">
            <w:pPr>
              <w:spacing w:line="240" w:lineRule="auto"/>
              <w:ind w:left="-117" w:right="-142" w:firstLine="0"/>
              <w:jc w:val="center"/>
              <w:rPr>
                <w:rFonts w:ascii="Times New Roman" w:hAnsi="Times New Roman" w:cs="Times New Roman"/>
                <w:sz w:val="24"/>
                <w:szCs w:val="24"/>
              </w:rPr>
            </w:pPr>
          </w:p>
        </w:tc>
      </w:tr>
      <w:tr w:rsidR="003852A4">
        <w:trPr>
          <w:trHeight w:val="550"/>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36.</w:t>
            </w:r>
          </w:p>
        </w:tc>
        <w:tc>
          <w:tcPr>
            <w:tcW w:w="8780" w:type="dxa"/>
            <w:shd w:val="clear" w:color="auto" w:fill="FFFFFF"/>
            <w:vAlign w:val="center"/>
          </w:tcPr>
          <w:p w:rsidR="003852A4" w:rsidRDefault="003852A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Выдача разрешений на строительство………………………………………………….</w:t>
            </w:r>
          </w:p>
        </w:tc>
        <w:tc>
          <w:tcPr>
            <w:tcW w:w="549" w:type="dxa"/>
            <w:shd w:val="clear" w:color="auto" w:fill="FFFFFF"/>
            <w:vAlign w:val="center"/>
          </w:tcPr>
          <w:p w:rsidR="003852A4" w:rsidRDefault="003852A4">
            <w:pPr>
              <w:spacing w:line="240" w:lineRule="auto"/>
              <w:ind w:left="-117" w:right="-142" w:firstLine="0"/>
              <w:jc w:val="center"/>
              <w:rPr>
                <w:rFonts w:ascii="Times New Roman" w:hAnsi="Times New Roman" w:cs="Times New Roman"/>
                <w:sz w:val="24"/>
                <w:szCs w:val="24"/>
                <w:lang w:val="en-US"/>
              </w:rPr>
            </w:pPr>
          </w:p>
        </w:tc>
      </w:tr>
      <w:tr w:rsidR="003852A4">
        <w:trPr>
          <w:trHeight w:val="544"/>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37.</w:t>
            </w:r>
          </w:p>
        </w:tc>
        <w:tc>
          <w:tcPr>
            <w:tcW w:w="8780" w:type="dxa"/>
            <w:shd w:val="clear" w:color="auto" w:fill="FFFFFF"/>
            <w:vAlign w:val="center"/>
          </w:tcPr>
          <w:p w:rsidR="003852A4" w:rsidRDefault="003852A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Строительство, реконструкция, капитальный ремонт………………………………...</w:t>
            </w:r>
          </w:p>
        </w:tc>
        <w:tc>
          <w:tcPr>
            <w:tcW w:w="549" w:type="dxa"/>
            <w:shd w:val="clear" w:color="auto" w:fill="FFFFFF"/>
            <w:vAlign w:val="center"/>
          </w:tcPr>
          <w:p w:rsidR="003852A4" w:rsidRDefault="003852A4">
            <w:pPr>
              <w:spacing w:line="240" w:lineRule="auto"/>
              <w:ind w:left="-117" w:right="-142" w:firstLine="0"/>
              <w:jc w:val="center"/>
              <w:rPr>
                <w:rFonts w:ascii="Times New Roman" w:hAnsi="Times New Roman" w:cs="Times New Roman"/>
                <w:sz w:val="24"/>
                <w:szCs w:val="24"/>
                <w:lang w:val="en-US"/>
              </w:rPr>
            </w:pPr>
          </w:p>
        </w:tc>
      </w:tr>
      <w:tr w:rsidR="003852A4">
        <w:trPr>
          <w:trHeight w:val="664"/>
        </w:trPr>
        <w:tc>
          <w:tcPr>
            <w:tcW w:w="1364" w:type="dxa"/>
            <w:shd w:val="clear" w:color="auto" w:fill="FFFFFF"/>
            <w:vAlign w:val="center"/>
          </w:tcPr>
          <w:p w:rsidR="003852A4" w:rsidRDefault="003852A4">
            <w:pPr>
              <w:spacing w:line="240" w:lineRule="auto"/>
              <w:ind w:left="-4" w:right="-148" w:hanging="138"/>
              <w:jc w:val="center"/>
              <w:rPr>
                <w:rFonts w:ascii="Times New Roman" w:hAnsi="Times New Roman" w:cs="Times New Roman"/>
                <w:sz w:val="24"/>
                <w:szCs w:val="24"/>
              </w:rPr>
            </w:pPr>
            <w:r>
              <w:rPr>
                <w:rFonts w:ascii="Times New Roman" w:hAnsi="Times New Roman" w:cs="Times New Roman"/>
                <w:sz w:val="24"/>
                <w:szCs w:val="24"/>
              </w:rPr>
              <w:t>Статья 38.</w:t>
            </w:r>
          </w:p>
        </w:tc>
        <w:tc>
          <w:tcPr>
            <w:tcW w:w="8780" w:type="dxa"/>
            <w:shd w:val="clear" w:color="auto" w:fill="FFFFFF"/>
            <w:vAlign w:val="center"/>
          </w:tcPr>
          <w:p w:rsidR="003852A4" w:rsidRDefault="003852A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Приемка объекта и выдача разрешения на ввод объекта в эксплуатацию………….</w:t>
            </w:r>
          </w:p>
        </w:tc>
        <w:tc>
          <w:tcPr>
            <w:tcW w:w="549" w:type="dxa"/>
            <w:shd w:val="clear" w:color="auto" w:fill="FFFFFF"/>
          </w:tcPr>
          <w:p w:rsidR="003852A4" w:rsidRDefault="003852A4">
            <w:pPr>
              <w:snapToGrid w:val="0"/>
              <w:spacing w:line="240" w:lineRule="auto"/>
              <w:ind w:left="-117" w:right="-142" w:firstLine="0"/>
              <w:jc w:val="left"/>
              <w:rPr>
                <w:rFonts w:ascii="Times New Roman" w:hAnsi="Times New Roman" w:cs="Times New Roman"/>
                <w:sz w:val="24"/>
                <w:szCs w:val="24"/>
              </w:rPr>
            </w:pPr>
          </w:p>
        </w:tc>
      </w:tr>
      <w:tr w:rsidR="003852A4">
        <w:trPr>
          <w:trHeight w:hRule="exact" w:val="1348"/>
        </w:trPr>
        <w:tc>
          <w:tcPr>
            <w:tcW w:w="1364" w:type="dxa"/>
            <w:shd w:val="clear" w:color="auto" w:fill="FFFFFF"/>
            <w:vAlign w:val="center"/>
          </w:tcPr>
          <w:p w:rsidR="003852A4" w:rsidRDefault="003852A4">
            <w:pPr>
              <w:spacing w:line="240" w:lineRule="auto"/>
              <w:ind w:left="-142" w:right="-148" w:firstLine="0"/>
              <w:jc w:val="cente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VII</w:t>
            </w:r>
          </w:p>
        </w:tc>
        <w:tc>
          <w:tcPr>
            <w:tcW w:w="8780" w:type="dxa"/>
            <w:shd w:val="clear" w:color="auto" w:fill="FFFFFF"/>
            <w:vAlign w:val="center"/>
          </w:tcPr>
          <w:p w:rsidR="003852A4" w:rsidRDefault="003852A4">
            <w:pPr>
              <w:pStyle w:val="1-016"/>
              <w:ind w:left="0" w:right="0"/>
            </w:pPr>
            <w:r>
              <w:t>ИНФОРМАЦИОННАЯ СИСТЕМА ОБЕСПЕЧЕНИЯ ГРАДОСТРОИТЕЛЬНОЙ  ДЕЯТЕЛЬНОСТИ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w:t>
            </w:r>
          </w:p>
        </w:tc>
        <w:tc>
          <w:tcPr>
            <w:tcW w:w="549" w:type="dxa"/>
            <w:shd w:val="clear" w:color="auto" w:fill="FFFFFF"/>
            <w:vAlign w:val="center"/>
          </w:tcPr>
          <w:p w:rsidR="003852A4" w:rsidRDefault="003852A4">
            <w:pPr>
              <w:snapToGrid w:val="0"/>
              <w:spacing w:line="240" w:lineRule="auto"/>
              <w:ind w:left="-117" w:right="-142" w:firstLine="0"/>
              <w:jc w:val="center"/>
              <w:rPr>
                <w:rFonts w:ascii="Times New Roman" w:hAnsi="Times New Roman" w:cs="Times New Roman"/>
                <w:sz w:val="24"/>
                <w:szCs w:val="24"/>
              </w:rPr>
            </w:pPr>
          </w:p>
        </w:tc>
      </w:tr>
      <w:tr w:rsidR="003852A4">
        <w:trPr>
          <w:trHeight w:hRule="exact" w:val="717"/>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39.</w:t>
            </w:r>
          </w:p>
        </w:tc>
        <w:tc>
          <w:tcPr>
            <w:tcW w:w="8780" w:type="dxa"/>
            <w:shd w:val="clear" w:color="auto" w:fill="FFFFFF"/>
            <w:vAlign w:val="center"/>
          </w:tcPr>
          <w:p w:rsidR="003852A4" w:rsidRDefault="003852A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Общие положения об информационной системе обеспечения градостроительной деятельности……………………………………………………………………………</w:t>
            </w:r>
          </w:p>
        </w:tc>
        <w:tc>
          <w:tcPr>
            <w:tcW w:w="549" w:type="dxa"/>
            <w:shd w:val="clear" w:color="auto" w:fill="FFFFFF"/>
            <w:vAlign w:val="center"/>
          </w:tcPr>
          <w:p w:rsidR="003852A4" w:rsidRDefault="003852A4">
            <w:pPr>
              <w:snapToGrid w:val="0"/>
              <w:spacing w:line="240" w:lineRule="auto"/>
              <w:ind w:left="-117" w:right="-142" w:firstLine="0"/>
              <w:jc w:val="center"/>
              <w:rPr>
                <w:rFonts w:ascii="Times New Roman" w:hAnsi="Times New Roman" w:cs="Times New Roman"/>
                <w:sz w:val="24"/>
                <w:szCs w:val="24"/>
                <w:lang w:val="en-US"/>
              </w:rPr>
            </w:pPr>
          </w:p>
        </w:tc>
      </w:tr>
      <w:tr w:rsidR="003852A4">
        <w:trPr>
          <w:trHeight w:hRule="exact" w:val="719"/>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40.</w:t>
            </w:r>
          </w:p>
        </w:tc>
        <w:tc>
          <w:tcPr>
            <w:tcW w:w="8780" w:type="dxa"/>
            <w:shd w:val="clear" w:color="auto" w:fill="FFFFFF"/>
            <w:vAlign w:val="center"/>
          </w:tcPr>
          <w:p w:rsidR="003852A4" w:rsidRDefault="003852A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Состав документов и материалов, направляемых в информационную систему  обеспечения градостроительной деятельности и размещаемых в ней………………</w:t>
            </w:r>
          </w:p>
        </w:tc>
        <w:tc>
          <w:tcPr>
            <w:tcW w:w="549" w:type="dxa"/>
            <w:shd w:val="clear" w:color="auto" w:fill="FFFFFF"/>
            <w:vAlign w:val="center"/>
          </w:tcPr>
          <w:p w:rsidR="003852A4" w:rsidRDefault="003852A4">
            <w:pPr>
              <w:snapToGrid w:val="0"/>
              <w:spacing w:line="240" w:lineRule="auto"/>
              <w:ind w:left="-117" w:right="-142" w:firstLine="0"/>
              <w:jc w:val="center"/>
              <w:rPr>
                <w:rFonts w:ascii="Times New Roman" w:hAnsi="Times New Roman" w:cs="Times New Roman"/>
                <w:sz w:val="24"/>
                <w:szCs w:val="24"/>
              </w:rPr>
            </w:pPr>
          </w:p>
        </w:tc>
      </w:tr>
      <w:tr w:rsidR="003852A4">
        <w:trPr>
          <w:trHeight w:hRule="exact" w:val="1135"/>
        </w:trPr>
        <w:tc>
          <w:tcPr>
            <w:tcW w:w="1364" w:type="dxa"/>
            <w:shd w:val="clear" w:color="auto" w:fill="FFFFFF"/>
            <w:vAlign w:val="center"/>
          </w:tcPr>
          <w:p w:rsidR="003852A4" w:rsidRDefault="003852A4">
            <w:pPr>
              <w:spacing w:line="240" w:lineRule="auto"/>
              <w:ind w:left="-142" w:right="-148" w:firstLine="0"/>
              <w:jc w:val="cente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VIII</w:t>
            </w:r>
          </w:p>
        </w:tc>
        <w:tc>
          <w:tcPr>
            <w:tcW w:w="8780" w:type="dxa"/>
            <w:shd w:val="clear" w:color="auto" w:fill="FFFFFF"/>
            <w:vAlign w:val="center"/>
          </w:tcPr>
          <w:p w:rsidR="003852A4" w:rsidRDefault="003852A4">
            <w:pPr>
              <w:spacing w:line="240" w:lineRule="auto"/>
              <w:ind w:left="-68" w:right="-99" w:firstLine="0"/>
              <w:jc w:val="left"/>
              <w:rPr>
                <w:rFonts w:ascii="Times New Roman" w:hAnsi="Times New Roman" w:cs="Times New Roman"/>
                <w:b/>
                <w:sz w:val="24"/>
                <w:szCs w:val="24"/>
              </w:rPr>
            </w:pPr>
            <w:r>
              <w:rPr>
                <w:rFonts w:ascii="Times New Roman" w:hAnsi="Times New Roman" w:cs="Times New Roman"/>
                <w:b/>
                <w:sz w:val="24"/>
                <w:szCs w:val="24"/>
              </w:rPr>
              <w:t>КОНТРОЛЬ ЗА ИСПОЛЬЗОВАНИЕМ ЗЕМЕЛЬНЫХ УЧАСТКОВ И ОБЪЕКТОВ КАПИТАЛЬНОГО СТРОИТЕЛЬСТВА, ОТВЕТСТВЕННОСТЬ</w:t>
            </w:r>
          </w:p>
          <w:p w:rsidR="003852A4" w:rsidRDefault="003852A4">
            <w:pPr>
              <w:spacing w:line="240" w:lineRule="auto"/>
              <w:ind w:left="-68" w:right="-99" w:firstLine="0"/>
              <w:jc w:val="left"/>
              <w:rPr>
                <w:rFonts w:ascii="Times New Roman" w:hAnsi="Times New Roman" w:cs="Times New Roman"/>
                <w:b/>
                <w:sz w:val="24"/>
                <w:szCs w:val="24"/>
              </w:rPr>
            </w:pPr>
            <w:r>
              <w:rPr>
                <w:rFonts w:ascii="Times New Roman" w:hAnsi="Times New Roman" w:cs="Times New Roman"/>
                <w:b/>
                <w:sz w:val="24"/>
                <w:szCs w:val="24"/>
              </w:rPr>
              <w:t>ЗА НАРУШЕНИЕ ПРАВИЛ</w:t>
            </w:r>
          </w:p>
        </w:tc>
        <w:tc>
          <w:tcPr>
            <w:tcW w:w="549" w:type="dxa"/>
            <w:shd w:val="clear" w:color="auto" w:fill="FFFFFF"/>
            <w:vAlign w:val="center"/>
          </w:tcPr>
          <w:p w:rsidR="003852A4" w:rsidRDefault="003852A4">
            <w:pPr>
              <w:snapToGrid w:val="0"/>
              <w:spacing w:line="240" w:lineRule="auto"/>
              <w:ind w:left="-117" w:right="-142" w:firstLine="0"/>
              <w:jc w:val="center"/>
              <w:rPr>
                <w:rFonts w:ascii="Times New Roman" w:hAnsi="Times New Roman" w:cs="Times New Roman"/>
                <w:b/>
                <w:sz w:val="24"/>
                <w:szCs w:val="24"/>
              </w:rPr>
            </w:pPr>
          </w:p>
        </w:tc>
      </w:tr>
      <w:tr w:rsidR="003852A4">
        <w:trPr>
          <w:trHeight w:hRule="exact" w:val="662"/>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41.</w:t>
            </w:r>
          </w:p>
        </w:tc>
        <w:tc>
          <w:tcPr>
            <w:tcW w:w="8780" w:type="dxa"/>
            <w:shd w:val="clear" w:color="auto" w:fill="FFFFFF"/>
            <w:vAlign w:val="center"/>
          </w:tcPr>
          <w:p w:rsidR="003852A4" w:rsidRDefault="003852A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Контроль за использованием земельных участков и объектов капитального строительства…………………………………………………………………………..</w:t>
            </w:r>
          </w:p>
        </w:tc>
        <w:tc>
          <w:tcPr>
            <w:tcW w:w="549" w:type="dxa"/>
            <w:shd w:val="clear" w:color="auto" w:fill="FFFFFF"/>
            <w:vAlign w:val="center"/>
          </w:tcPr>
          <w:p w:rsidR="003852A4" w:rsidRDefault="003852A4">
            <w:pPr>
              <w:spacing w:line="240" w:lineRule="auto"/>
              <w:ind w:left="-117" w:right="-142" w:firstLine="0"/>
              <w:rPr>
                <w:rFonts w:ascii="Times New Roman" w:hAnsi="Times New Roman" w:cs="Times New Roman"/>
                <w:sz w:val="24"/>
                <w:szCs w:val="24"/>
                <w:lang w:val="en-US"/>
              </w:rPr>
            </w:pPr>
          </w:p>
        </w:tc>
      </w:tr>
      <w:tr w:rsidR="003852A4">
        <w:trPr>
          <w:trHeight w:hRule="exact" w:val="437"/>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42.</w:t>
            </w:r>
          </w:p>
        </w:tc>
        <w:tc>
          <w:tcPr>
            <w:tcW w:w="8780" w:type="dxa"/>
            <w:shd w:val="clear" w:color="auto" w:fill="FFFFFF"/>
            <w:vAlign w:val="center"/>
          </w:tcPr>
          <w:p w:rsidR="003852A4" w:rsidRDefault="003852A4">
            <w:pPr>
              <w:spacing w:line="240" w:lineRule="auto"/>
              <w:ind w:left="-68" w:firstLine="0"/>
              <w:jc w:val="left"/>
            </w:pPr>
            <w:r>
              <w:rPr>
                <w:rFonts w:ascii="Times New Roman" w:hAnsi="Times New Roman" w:cs="Times New Roman"/>
                <w:sz w:val="24"/>
                <w:lang w:eastAsia="ru-RU"/>
              </w:rPr>
              <w:t>Ответственность за нарушение Правил</w:t>
            </w:r>
            <w:r>
              <w:rPr>
                <w:rFonts w:ascii="Times New Roman" w:hAnsi="Times New Roman" w:cs="Times New Roman"/>
                <w:sz w:val="24"/>
                <w:szCs w:val="24"/>
              </w:rPr>
              <w:t>………………………………………………</w:t>
            </w:r>
          </w:p>
        </w:tc>
        <w:tc>
          <w:tcPr>
            <w:tcW w:w="549" w:type="dxa"/>
            <w:shd w:val="clear" w:color="auto" w:fill="FFFFFF"/>
            <w:vAlign w:val="center"/>
          </w:tcPr>
          <w:p w:rsidR="003852A4" w:rsidRDefault="003852A4">
            <w:pPr>
              <w:spacing w:line="240" w:lineRule="auto"/>
              <w:ind w:right="-142" w:firstLine="0"/>
              <w:rPr>
                <w:rFonts w:ascii="Times New Roman" w:hAnsi="Times New Roman" w:cs="Times New Roman"/>
                <w:sz w:val="24"/>
                <w:szCs w:val="24"/>
                <w:lang w:val="en-US"/>
              </w:rPr>
            </w:pPr>
          </w:p>
        </w:tc>
      </w:tr>
      <w:tr w:rsidR="003852A4">
        <w:trPr>
          <w:trHeight w:hRule="exact" w:val="1894"/>
        </w:trPr>
        <w:tc>
          <w:tcPr>
            <w:tcW w:w="1364" w:type="dxa"/>
            <w:shd w:val="clear" w:color="auto" w:fill="FFFFFF"/>
            <w:vAlign w:val="center"/>
          </w:tcPr>
          <w:p w:rsidR="003852A4" w:rsidRDefault="003852A4">
            <w:pPr>
              <w:spacing w:line="240" w:lineRule="auto"/>
              <w:ind w:left="-142" w:right="-148" w:firstLine="0"/>
              <w:jc w:val="center"/>
            </w:pPr>
            <w:r>
              <w:rPr>
                <w:rFonts w:ascii="Times New Roman" w:hAnsi="Times New Roman" w:cs="Times New Roman"/>
                <w:b/>
                <w:sz w:val="28"/>
                <w:szCs w:val="28"/>
              </w:rPr>
              <w:t>Часть I</w:t>
            </w:r>
            <w:r>
              <w:rPr>
                <w:rFonts w:ascii="Times New Roman" w:hAnsi="Times New Roman" w:cs="Times New Roman"/>
                <w:b/>
                <w:sz w:val="28"/>
                <w:szCs w:val="28"/>
                <w:lang w:val="en-US"/>
              </w:rPr>
              <w:t>I</w:t>
            </w:r>
          </w:p>
        </w:tc>
        <w:tc>
          <w:tcPr>
            <w:tcW w:w="8780" w:type="dxa"/>
            <w:shd w:val="clear" w:color="auto" w:fill="FFFFFF"/>
            <w:vAlign w:val="center"/>
          </w:tcPr>
          <w:p w:rsidR="003852A4" w:rsidRDefault="003852A4">
            <w:pPr>
              <w:spacing w:line="240" w:lineRule="auto"/>
              <w:ind w:left="-68" w:right="-57" w:firstLine="0"/>
              <w:jc w:val="left"/>
              <w:rPr>
                <w:rFonts w:ascii="Times New Roman" w:hAnsi="Times New Roman" w:cs="Times New Roman"/>
                <w:b/>
                <w:bCs/>
                <w:caps/>
                <w:sz w:val="28"/>
                <w:szCs w:val="28"/>
              </w:rPr>
            </w:pPr>
            <w:r>
              <w:rPr>
                <w:rFonts w:ascii="Times New Roman" w:hAnsi="Times New Roman" w:cs="Times New Roman"/>
                <w:b/>
                <w:bCs/>
                <w:caps/>
                <w:sz w:val="28"/>
                <w:szCs w:val="28"/>
              </w:rPr>
              <w:t xml:space="preserve">карта градостроительного зонирования </w:t>
            </w:r>
          </w:p>
          <w:p w:rsidR="003852A4" w:rsidRDefault="003852A4">
            <w:pPr>
              <w:spacing w:line="240" w:lineRule="auto"/>
              <w:ind w:left="-68" w:right="-57" w:firstLine="0"/>
              <w:jc w:val="left"/>
            </w:pPr>
            <w:r>
              <w:rPr>
                <w:rFonts w:ascii="Times New Roman" w:hAnsi="Times New Roman" w:cs="Times New Roman"/>
                <w:b/>
                <w:sz w:val="28"/>
                <w:szCs w:val="28"/>
              </w:rPr>
              <w:t>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w:t>
            </w:r>
            <w:r>
              <w:rPr>
                <w:rFonts w:ascii="Times New Roman" w:hAnsi="Times New Roman" w:cs="Times New Roman"/>
                <w:b/>
                <w:bCs/>
                <w:caps/>
                <w:sz w:val="28"/>
                <w:szCs w:val="28"/>
              </w:rPr>
              <w:t xml:space="preserve"> </w:t>
            </w:r>
          </w:p>
        </w:tc>
        <w:tc>
          <w:tcPr>
            <w:tcW w:w="549" w:type="dxa"/>
            <w:shd w:val="clear" w:color="auto" w:fill="FFFFFF"/>
            <w:vAlign w:val="center"/>
          </w:tcPr>
          <w:p w:rsidR="003852A4" w:rsidRDefault="003852A4">
            <w:pPr>
              <w:snapToGrid w:val="0"/>
              <w:spacing w:line="240" w:lineRule="auto"/>
              <w:ind w:left="-117" w:right="-142" w:firstLine="0"/>
              <w:jc w:val="center"/>
              <w:rPr>
                <w:rFonts w:ascii="Times New Roman" w:hAnsi="Times New Roman" w:cs="Times New Roman"/>
                <w:b/>
                <w:bCs/>
                <w:caps/>
                <w:sz w:val="24"/>
                <w:szCs w:val="24"/>
              </w:rPr>
            </w:pPr>
          </w:p>
        </w:tc>
      </w:tr>
      <w:tr w:rsidR="003852A4">
        <w:trPr>
          <w:trHeight w:hRule="exact" w:val="1624"/>
        </w:trPr>
        <w:tc>
          <w:tcPr>
            <w:tcW w:w="1364" w:type="dxa"/>
            <w:shd w:val="clear" w:color="auto" w:fill="FFFFFF"/>
            <w:vAlign w:val="center"/>
          </w:tcPr>
          <w:p w:rsidR="003852A4" w:rsidRDefault="003852A4">
            <w:pPr>
              <w:spacing w:line="240" w:lineRule="auto"/>
              <w:ind w:left="-142" w:right="-148" w:firstLine="0"/>
              <w:jc w:val="cente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IX</w:t>
            </w:r>
          </w:p>
        </w:tc>
        <w:tc>
          <w:tcPr>
            <w:tcW w:w="8780" w:type="dxa"/>
            <w:shd w:val="clear" w:color="auto" w:fill="FFFFFF"/>
            <w:vAlign w:val="center"/>
          </w:tcPr>
          <w:p w:rsidR="003852A4" w:rsidRDefault="003852A4">
            <w:pPr>
              <w:spacing w:line="240" w:lineRule="auto"/>
              <w:ind w:left="-68" w:firstLine="0"/>
              <w:jc w:val="left"/>
            </w:pPr>
            <w:r>
              <w:rPr>
                <w:rFonts w:ascii="Times New Roman" w:hAnsi="Times New Roman" w:cs="Times New Roman"/>
                <w:b/>
                <w:sz w:val="22"/>
                <w:szCs w:val="22"/>
              </w:rPr>
              <w:t xml:space="preserve">КАРТА ГРАДОСТРОИТЕЛЬНОГО ЗОНИРОВАНИЯ </w:t>
            </w:r>
            <w:r>
              <w:rPr>
                <w:rFonts w:ascii="Times New Roman" w:hAnsi="Times New Roman" w:cs="Times New Roman"/>
                <w:b/>
                <w:bCs/>
                <w:caps/>
                <w:sz w:val="22"/>
                <w:szCs w:val="22"/>
              </w:rPr>
              <w:t xml:space="preserve">ТЕРРИТОРИИ </w:t>
            </w:r>
          </w:p>
          <w:p w:rsidR="003852A4" w:rsidRDefault="003852A4">
            <w:pPr>
              <w:spacing w:line="240" w:lineRule="auto"/>
              <w:ind w:left="-68" w:firstLine="0"/>
              <w:jc w:val="left"/>
              <w:rPr>
                <w:rFonts w:ascii="Times New Roman" w:hAnsi="Times New Roman" w:cs="Times New Roman"/>
                <w:b/>
                <w:sz w:val="22"/>
                <w:szCs w:val="22"/>
              </w:rPr>
            </w:pPr>
            <w:r>
              <w:rPr>
                <w:rFonts w:ascii="Times New Roman" w:hAnsi="Times New Roman" w:cs="Times New Roman"/>
                <w:b/>
                <w:sz w:val="22"/>
                <w:szCs w:val="22"/>
              </w:rPr>
              <w:t>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 В ЧАСТИ ГРАНИЦ ТЕРРИТОРИАЛЬНЫХ ЗОН</w:t>
            </w:r>
          </w:p>
        </w:tc>
        <w:tc>
          <w:tcPr>
            <w:tcW w:w="549" w:type="dxa"/>
            <w:shd w:val="clear" w:color="auto" w:fill="FFFFFF"/>
            <w:vAlign w:val="center"/>
          </w:tcPr>
          <w:p w:rsidR="003852A4" w:rsidRDefault="003852A4">
            <w:pPr>
              <w:snapToGrid w:val="0"/>
              <w:spacing w:line="240" w:lineRule="auto"/>
              <w:ind w:left="-117" w:right="-142" w:firstLine="0"/>
              <w:jc w:val="center"/>
              <w:rPr>
                <w:rFonts w:ascii="Times New Roman" w:hAnsi="Times New Roman" w:cs="Times New Roman"/>
                <w:b/>
                <w:sz w:val="24"/>
                <w:szCs w:val="24"/>
              </w:rPr>
            </w:pPr>
          </w:p>
        </w:tc>
      </w:tr>
      <w:tr w:rsidR="003852A4">
        <w:trPr>
          <w:trHeight w:hRule="exact" w:val="1173"/>
        </w:trPr>
        <w:tc>
          <w:tcPr>
            <w:tcW w:w="1364" w:type="dxa"/>
            <w:shd w:val="clear" w:color="auto" w:fill="FFFFFF"/>
            <w:vAlign w:val="center"/>
          </w:tcPr>
          <w:p w:rsidR="003852A4" w:rsidRDefault="003852A4">
            <w:pPr>
              <w:spacing w:line="240" w:lineRule="auto"/>
              <w:ind w:left="-142" w:right="-148" w:firstLine="0"/>
              <w:jc w:val="center"/>
            </w:pPr>
            <w:r>
              <w:rPr>
                <w:rFonts w:ascii="Times New Roman" w:hAnsi="Times New Roman" w:cs="Times New Roman"/>
                <w:sz w:val="24"/>
                <w:szCs w:val="24"/>
              </w:rPr>
              <w:t xml:space="preserve">Статья </w:t>
            </w:r>
            <w:r>
              <w:rPr>
                <w:rFonts w:ascii="Times New Roman" w:hAnsi="Times New Roman" w:cs="Times New Roman"/>
                <w:sz w:val="24"/>
                <w:szCs w:val="24"/>
                <w:lang w:val="en-US"/>
              </w:rPr>
              <w:t>43</w:t>
            </w:r>
            <w:r>
              <w:rPr>
                <w:rFonts w:ascii="Times New Roman" w:hAnsi="Times New Roman" w:cs="Times New Roman"/>
                <w:sz w:val="24"/>
                <w:szCs w:val="24"/>
              </w:rPr>
              <w:t>.</w:t>
            </w:r>
          </w:p>
        </w:tc>
        <w:tc>
          <w:tcPr>
            <w:tcW w:w="8780" w:type="dxa"/>
            <w:shd w:val="clear" w:color="auto" w:fill="FFFFFF"/>
            <w:vAlign w:val="center"/>
          </w:tcPr>
          <w:p w:rsidR="003852A4" w:rsidRDefault="003852A4">
            <w:pPr>
              <w:keepNext/>
              <w:spacing w:line="240" w:lineRule="auto"/>
              <w:ind w:left="-68" w:right="-57" w:firstLine="0"/>
              <w:jc w:val="left"/>
            </w:pPr>
            <w:r>
              <w:rPr>
                <w:rFonts w:ascii="Times New Roman" w:hAnsi="Times New Roman" w:cs="Times New Roman"/>
                <w:bCs/>
                <w:sz w:val="24"/>
                <w:szCs w:val="24"/>
              </w:rPr>
              <w:t xml:space="preserve">Карта градостроительного зонирования территории </w:t>
            </w:r>
            <w:r>
              <w:rPr>
                <w:rFonts w:ascii="Times New Roman" w:hAnsi="Times New Roman" w:cs="Times New Roman"/>
                <w:sz w:val="24"/>
                <w:szCs w:val="24"/>
              </w:rPr>
              <w:t>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w:t>
            </w:r>
            <w:r>
              <w:rPr>
                <w:rFonts w:ascii="Times New Roman" w:hAnsi="Times New Roman" w:cs="Times New Roman"/>
                <w:bCs/>
                <w:sz w:val="24"/>
                <w:szCs w:val="24"/>
              </w:rPr>
              <w:t xml:space="preserve"> в части границ территориальных зон</w:t>
            </w:r>
          </w:p>
          <w:p w:rsidR="003852A4" w:rsidRDefault="003852A4">
            <w:pPr>
              <w:spacing w:line="240" w:lineRule="auto"/>
              <w:ind w:left="-68" w:firstLine="0"/>
              <w:jc w:val="left"/>
              <w:rPr>
                <w:rFonts w:ascii="Times New Roman" w:hAnsi="Times New Roman" w:cs="Times New Roman"/>
                <w:bCs/>
                <w:sz w:val="24"/>
                <w:szCs w:val="24"/>
              </w:rPr>
            </w:pPr>
          </w:p>
        </w:tc>
        <w:tc>
          <w:tcPr>
            <w:tcW w:w="549" w:type="dxa"/>
            <w:shd w:val="clear" w:color="auto" w:fill="FFFFFF"/>
            <w:vAlign w:val="center"/>
          </w:tcPr>
          <w:p w:rsidR="003852A4" w:rsidRDefault="003852A4">
            <w:pPr>
              <w:snapToGrid w:val="0"/>
              <w:spacing w:line="240" w:lineRule="auto"/>
              <w:ind w:left="-117" w:right="-142" w:firstLine="0"/>
              <w:jc w:val="center"/>
              <w:rPr>
                <w:rFonts w:ascii="Times New Roman" w:hAnsi="Times New Roman" w:cs="Times New Roman"/>
                <w:sz w:val="24"/>
                <w:szCs w:val="24"/>
                <w:lang w:val="en-US"/>
              </w:rPr>
            </w:pPr>
          </w:p>
        </w:tc>
      </w:tr>
      <w:tr w:rsidR="003852A4">
        <w:trPr>
          <w:trHeight w:hRule="exact" w:val="547"/>
        </w:trPr>
        <w:tc>
          <w:tcPr>
            <w:tcW w:w="1364" w:type="dxa"/>
            <w:shd w:val="clear" w:color="auto" w:fill="FFFFFF"/>
            <w:vAlign w:val="center"/>
          </w:tcPr>
          <w:p w:rsidR="003852A4" w:rsidRDefault="003852A4">
            <w:pPr>
              <w:spacing w:line="240" w:lineRule="auto"/>
              <w:ind w:left="-142" w:right="-148" w:firstLine="0"/>
              <w:jc w:val="center"/>
            </w:pPr>
            <w:r>
              <w:rPr>
                <w:rFonts w:ascii="Times New Roman" w:hAnsi="Times New Roman" w:cs="Times New Roman"/>
                <w:sz w:val="24"/>
                <w:szCs w:val="24"/>
                <w:lang w:val="en-US"/>
              </w:rPr>
              <w:t>43</w:t>
            </w:r>
            <w:r>
              <w:rPr>
                <w:rFonts w:ascii="Times New Roman" w:hAnsi="Times New Roman" w:cs="Times New Roman"/>
                <w:sz w:val="24"/>
                <w:szCs w:val="24"/>
              </w:rPr>
              <w:t>.1</w:t>
            </w:r>
          </w:p>
        </w:tc>
        <w:tc>
          <w:tcPr>
            <w:tcW w:w="8780" w:type="dxa"/>
            <w:shd w:val="clear" w:color="auto" w:fill="FFFFFF"/>
            <w:vAlign w:val="center"/>
          </w:tcPr>
          <w:p w:rsidR="003852A4" w:rsidRDefault="003852A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Жилая зона – Ж-1 ………..…………………………………………………………….</w:t>
            </w:r>
          </w:p>
        </w:tc>
        <w:tc>
          <w:tcPr>
            <w:tcW w:w="549" w:type="dxa"/>
            <w:shd w:val="clear" w:color="auto" w:fill="FFFFFF"/>
            <w:vAlign w:val="center"/>
          </w:tcPr>
          <w:p w:rsidR="003852A4" w:rsidRDefault="003852A4">
            <w:pPr>
              <w:spacing w:line="240" w:lineRule="auto"/>
              <w:ind w:left="-68" w:right="-142" w:firstLine="0"/>
              <w:jc w:val="center"/>
              <w:rPr>
                <w:rFonts w:ascii="Times New Roman" w:hAnsi="Times New Roman" w:cs="Times New Roman"/>
                <w:sz w:val="24"/>
                <w:szCs w:val="24"/>
                <w:lang w:val="en-US"/>
              </w:rPr>
            </w:pPr>
          </w:p>
        </w:tc>
      </w:tr>
      <w:tr w:rsidR="003852A4">
        <w:trPr>
          <w:trHeight w:hRule="exact" w:val="666"/>
        </w:trPr>
        <w:tc>
          <w:tcPr>
            <w:tcW w:w="1364" w:type="dxa"/>
            <w:shd w:val="clear" w:color="auto" w:fill="FFFFFF"/>
            <w:vAlign w:val="center"/>
          </w:tcPr>
          <w:p w:rsidR="003852A4" w:rsidRDefault="003852A4">
            <w:pPr>
              <w:spacing w:line="240" w:lineRule="auto"/>
              <w:ind w:left="-142" w:right="-148" w:firstLine="0"/>
              <w:jc w:val="center"/>
            </w:pPr>
            <w:r>
              <w:rPr>
                <w:rFonts w:ascii="Times New Roman" w:hAnsi="Times New Roman" w:cs="Times New Roman"/>
                <w:sz w:val="24"/>
                <w:szCs w:val="24"/>
                <w:lang w:val="en-US"/>
              </w:rPr>
              <w:t>43</w:t>
            </w:r>
            <w:r>
              <w:rPr>
                <w:rFonts w:ascii="Times New Roman" w:hAnsi="Times New Roman" w:cs="Times New Roman"/>
                <w:sz w:val="24"/>
                <w:szCs w:val="24"/>
              </w:rPr>
              <w:t>.2</w:t>
            </w:r>
          </w:p>
        </w:tc>
        <w:tc>
          <w:tcPr>
            <w:tcW w:w="8780" w:type="dxa"/>
            <w:shd w:val="clear" w:color="auto" w:fill="FFFFFF"/>
            <w:vAlign w:val="center"/>
          </w:tcPr>
          <w:p w:rsidR="003852A4" w:rsidRDefault="003852A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Общественно-деловая зона ОД-1………………………………………………………</w:t>
            </w:r>
          </w:p>
        </w:tc>
        <w:tc>
          <w:tcPr>
            <w:tcW w:w="549" w:type="dxa"/>
            <w:shd w:val="clear" w:color="auto" w:fill="FFFFFF"/>
            <w:vAlign w:val="center"/>
          </w:tcPr>
          <w:p w:rsidR="003852A4" w:rsidRDefault="003852A4">
            <w:pPr>
              <w:spacing w:line="240" w:lineRule="auto"/>
              <w:ind w:left="-68" w:right="-142" w:firstLine="0"/>
              <w:jc w:val="center"/>
              <w:rPr>
                <w:rFonts w:ascii="Times New Roman" w:hAnsi="Times New Roman" w:cs="Times New Roman"/>
                <w:sz w:val="24"/>
                <w:szCs w:val="24"/>
                <w:lang w:val="en-US"/>
              </w:rPr>
            </w:pPr>
          </w:p>
        </w:tc>
      </w:tr>
      <w:tr w:rsidR="003852A4">
        <w:trPr>
          <w:trHeight w:hRule="exact" w:val="666"/>
        </w:trPr>
        <w:tc>
          <w:tcPr>
            <w:tcW w:w="1364" w:type="dxa"/>
            <w:shd w:val="clear" w:color="auto" w:fill="FFFFFF"/>
            <w:vAlign w:val="center"/>
          </w:tcPr>
          <w:p w:rsidR="003852A4" w:rsidRDefault="003852A4">
            <w:pPr>
              <w:spacing w:line="240" w:lineRule="auto"/>
              <w:ind w:left="-142" w:right="-148" w:firstLine="0"/>
              <w:jc w:val="center"/>
            </w:pPr>
            <w:r>
              <w:rPr>
                <w:rFonts w:ascii="Times New Roman" w:hAnsi="Times New Roman" w:cs="Times New Roman"/>
                <w:sz w:val="24"/>
                <w:szCs w:val="24"/>
                <w:lang w:val="en-US"/>
              </w:rPr>
              <w:t>43</w:t>
            </w:r>
            <w:r>
              <w:rPr>
                <w:rFonts w:ascii="Times New Roman" w:hAnsi="Times New Roman" w:cs="Times New Roman"/>
                <w:sz w:val="24"/>
                <w:szCs w:val="24"/>
              </w:rPr>
              <w:t>.3</w:t>
            </w:r>
          </w:p>
        </w:tc>
        <w:tc>
          <w:tcPr>
            <w:tcW w:w="8780" w:type="dxa"/>
            <w:shd w:val="clear" w:color="auto" w:fill="FFFFFF"/>
            <w:vAlign w:val="center"/>
          </w:tcPr>
          <w:p w:rsidR="003852A4" w:rsidRDefault="003852A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Зона транспортной инфраструктуры Т-1……………………………………………..</w:t>
            </w:r>
          </w:p>
        </w:tc>
        <w:tc>
          <w:tcPr>
            <w:tcW w:w="549" w:type="dxa"/>
            <w:shd w:val="clear" w:color="auto" w:fill="FFFFFF"/>
            <w:vAlign w:val="center"/>
          </w:tcPr>
          <w:p w:rsidR="003852A4" w:rsidRDefault="003852A4">
            <w:pPr>
              <w:spacing w:line="240" w:lineRule="auto"/>
              <w:ind w:left="-68" w:right="-142" w:firstLine="0"/>
              <w:jc w:val="center"/>
              <w:rPr>
                <w:rFonts w:ascii="Times New Roman" w:hAnsi="Times New Roman" w:cs="Times New Roman"/>
                <w:sz w:val="24"/>
                <w:szCs w:val="24"/>
                <w:lang w:val="en-US"/>
              </w:rPr>
            </w:pPr>
          </w:p>
        </w:tc>
      </w:tr>
      <w:tr w:rsidR="003852A4">
        <w:trPr>
          <w:trHeight w:hRule="exact" w:val="666"/>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43.4</w:t>
            </w:r>
          </w:p>
        </w:tc>
        <w:tc>
          <w:tcPr>
            <w:tcW w:w="8780" w:type="dxa"/>
            <w:shd w:val="clear" w:color="auto" w:fill="FFFFFF"/>
            <w:vAlign w:val="center"/>
          </w:tcPr>
          <w:p w:rsidR="003852A4" w:rsidRDefault="003852A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Зона производственной инфраструктуры П-1, П-2……………………………….</w:t>
            </w:r>
          </w:p>
        </w:tc>
        <w:tc>
          <w:tcPr>
            <w:tcW w:w="549" w:type="dxa"/>
            <w:shd w:val="clear" w:color="auto" w:fill="FFFFFF"/>
            <w:vAlign w:val="center"/>
          </w:tcPr>
          <w:p w:rsidR="003852A4" w:rsidRDefault="003852A4">
            <w:pPr>
              <w:spacing w:line="240" w:lineRule="auto"/>
              <w:ind w:left="-68" w:right="-142" w:firstLine="0"/>
              <w:jc w:val="center"/>
              <w:rPr>
                <w:rFonts w:ascii="Times New Roman" w:hAnsi="Times New Roman" w:cs="Times New Roman"/>
                <w:sz w:val="24"/>
                <w:szCs w:val="24"/>
                <w:lang w:val="en-US"/>
              </w:rPr>
            </w:pPr>
          </w:p>
        </w:tc>
      </w:tr>
      <w:tr w:rsidR="003852A4">
        <w:trPr>
          <w:trHeight w:hRule="exact" w:val="666"/>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43.5</w:t>
            </w:r>
          </w:p>
        </w:tc>
        <w:tc>
          <w:tcPr>
            <w:tcW w:w="8780" w:type="dxa"/>
            <w:shd w:val="clear" w:color="auto" w:fill="FFFFFF"/>
            <w:vAlign w:val="center"/>
          </w:tcPr>
          <w:p w:rsidR="003852A4" w:rsidRDefault="003852A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Рекреационная зона Р-1, Р-2….. …….………………………………………………..</w:t>
            </w:r>
          </w:p>
        </w:tc>
        <w:tc>
          <w:tcPr>
            <w:tcW w:w="549" w:type="dxa"/>
            <w:shd w:val="clear" w:color="auto" w:fill="FFFFFF"/>
            <w:vAlign w:val="center"/>
          </w:tcPr>
          <w:p w:rsidR="003852A4" w:rsidRDefault="003852A4">
            <w:pPr>
              <w:spacing w:line="240" w:lineRule="auto"/>
              <w:ind w:left="-68" w:right="-142" w:firstLine="0"/>
              <w:jc w:val="center"/>
              <w:rPr>
                <w:rFonts w:ascii="Times New Roman" w:hAnsi="Times New Roman" w:cs="Times New Roman"/>
                <w:sz w:val="24"/>
                <w:szCs w:val="24"/>
                <w:lang w:val="en-US"/>
              </w:rPr>
            </w:pPr>
          </w:p>
        </w:tc>
      </w:tr>
      <w:tr w:rsidR="003852A4">
        <w:trPr>
          <w:trHeight w:val="460"/>
        </w:trPr>
        <w:tc>
          <w:tcPr>
            <w:tcW w:w="1364" w:type="dxa"/>
            <w:shd w:val="clear" w:color="auto" w:fill="FFFFFF"/>
            <w:vAlign w:val="center"/>
          </w:tcPr>
          <w:p w:rsidR="003852A4" w:rsidRDefault="003852A4">
            <w:pPr>
              <w:spacing w:line="240" w:lineRule="auto"/>
              <w:ind w:left="-142" w:right="-148" w:firstLine="0"/>
              <w:jc w:val="center"/>
            </w:pPr>
            <w:r>
              <w:rPr>
                <w:rFonts w:ascii="Times New Roman" w:hAnsi="Times New Roman" w:cs="Times New Roman"/>
                <w:sz w:val="24"/>
                <w:szCs w:val="24"/>
                <w:lang w:val="en-US"/>
              </w:rPr>
              <w:t>43</w:t>
            </w:r>
            <w:r>
              <w:rPr>
                <w:rFonts w:ascii="Times New Roman" w:hAnsi="Times New Roman" w:cs="Times New Roman"/>
                <w:sz w:val="24"/>
                <w:szCs w:val="24"/>
              </w:rPr>
              <w:t>.6</w:t>
            </w:r>
          </w:p>
        </w:tc>
        <w:tc>
          <w:tcPr>
            <w:tcW w:w="8780" w:type="dxa"/>
            <w:shd w:val="clear" w:color="auto" w:fill="FFFFFF"/>
            <w:vAlign w:val="center"/>
          </w:tcPr>
          <w:p w:rsidR="003852A4" w:rsidRDefault="003852A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Зона специального назначения СП-1, СП-2………………………………………….</w:t>
            </w:r>
          </w:p>
        </w:tc>
        <w:tc>
          <w:tcPr>
            <w:tcW w:w="549" w:type="dxa"/>
            <w:shd w:val="clear" w:color="auto" w:fill="FFFFFF"/>
            <w:vAlign w:val="center"/>
          </w:tcPr>
          <w:p w:rsidR="003852A4" w:rsidRDefault="003852A4">
            <w:pPr>
              <w:spacing w:line="240" w:lineRule="auto"/>
              <w:ind w:left="-68" w:right="-142" w:firstLine="0"/>
              <w:jc w:val="center"/>
              <w:rPr>
                <w:rFonts w:ascii="Times New Roman" w:hAnsi="Times New Roman" w:cs="Times New Roman"/>
                <w:sz w:val="24"/>
                <w:szCs w:val="24"/>
                <w:lang w:val="en-US"/>
              </w:rPr>
            </w:pPr>
          </w:p>
        </w:tc>
      </w:tr>
      <w:tr w:rsidR="003852A4">
        <w:trPr>
          <w:trHeight w:hRule="exact" w:val="553"/>
        </w:trPr>
        <w:tc>
          <w:tcPr>
            <w:tcW w:w="1364" w:type="dxa"/>
            <w:shd w:val="clear" w:color="auto" w:fill="FFFFFF"/>
            <w:vAlign w:val="center"/>
          </w:tcPr>
          <w:p w:rsidR="003852A4" w:rsidRDefault="003852A4">
            <w:pPr>
              <w:snapToGrid w:val="0"/>
              <w:spacing w:line="240" w:lineRule="auto"/>
              <w:ind w:left="-142" w:right="-148" w:firstLine="0"/>
              <w:jc w:val="center"/>
              <w:rPr>
                <w:rFonts w:ascii="Times New Roman" w:hAnsi="Times New Roman" w:cs="Times New Roman"/>
                <w:sz w:val="24"/>
                <w:szCs w:val="24"/>
                <w:lang w:val="en-US"/>
              </w:rPr>
            </w:pPr>
          </w:p>
        </w:tc>
        <w:tc>
          <w:tcPr>
            <w:tcW w:w="8780" w:type="dxa"/>
            <w:shd w:val="clear" w:color="auto" w:fill="FFFFFF"/>
            <w:vAlign w:val="center"/>
          </w:tcPr>
          <w:p w:rsidR="003852A4" w:rsidRDefault="003852A4">
            <w:pPr>
              <w:snapToGrid w:val="0"/>
              <w:spacing w:line="240" w:lineRule="auto"/>
              <w:ind w:left="-68" w:firstLine="0"/>
              <w:jc w:val="left"/>
              <w:rPr>
                <w:rFonts w:ascii="Times New Roman" w:hAnsi="Times New Roman" w:cs="Times New Roman"/>
                <w:sz w:val="24"/>
                <w:szCs w:val="24"/>
                <w:lang w:val="en-US"/>
              </w:rPr>
            </w:pPr>
          </w:p>
        </w:tc>
        <w:tc>
          <w:tcPr>
            <w:tcW w:w="549" w:type="dxa"/>
            <w:shd w:val="clear" w:color="auto" w:fill="FFFFFF"/>
            <w:vAlign w:val="center"/>
          </w:tcPr>
          <w:p w:rsidR="003852A4" w:rsidRDefault="003852A4">
            <w:pPr>
              <w:snapToGrid w:val="0"/>
              <w:spacing w:line="240" w:lineRule="auto"/>
              <w:ind w:left="-68" w:right="-142" w:firstLine="0"/>
              <w:jc w:val="center"/>
              <w:rPr>
                <w:rFonts w:ascii="Times New Roman" w:hAnsi="Times New Roman" w:cs="Times New Roman"/>
                <w:sz w:val="24"/>
                <w:szCs w:val="24"/>
              </w:rPr>
            </w:pPr>
          </w:p>
        </w:tc>
      </w:tr>
      <w:tr w:rsidR="003852A4">
        <w:trPr>
          <w:trHeight w:hRule="exact" w:val="666"/>
        </w:trPr>
        <w:tc>
          <w:tcPr>
            <w:tcW w:w="1364" w:type="dxa"/>
            <w:shd w:val="clear" w:color="auto" w:fill="FFFFFF"/>
            <w:vAlign w:val="center"/>
          </w:tcPr>
          <w:p w:rsidR="003852A4" w:rsidRDefault="003852A4">
            <w:pPr>
              <w:spacing w:line="240" w:lineRule="auto"/>
              <w:ind w:left="-142" w:right="-148" w:firstLine="0"/>
              <w:jc w:val="center"/>
            </w:pPr>
            <w:r>
              <w:rPr>
                <w:rFonts w:ascii="Times New Roman" w:hAnsi="Times New Roman" w:cs="Times New Roman"/>
                <w:sz w:val="24"/>
                <w:szCs w:val="24"/>
              </w:rPr>
              <w:t xml:space="preserve"> Статья </w:t>
            </w:r>
            <w:r>
              <w:rPr>
                <w:rFonts w:ascii="Times New Roman" w:hAnsi="Times New Roman" w:cs="Times New Roman"/>
                <w:sz w:val="24"/>
                <w:szCs w:val="24"/>
                <w:lang w:val="en-US"/>
              </w:rPr>
              <w:t>44</w:t>
            </w:r>
            <w:r>
              <w:rPr>
                <w:rFonts w:ascii="Times New Roman" w:hAnsi="Times New Roman" w:cs="Times New Roman"/>
                <w:sz w:val="24"/>
                <w:szCs w:val="24"/>
              </w:rPr>
              <w:t>.</w:t>
            </w:r>
          </w:p>
        </w:tc>
        <w:tc>
          <w:tcPr>
            <w:tcW w:w="8780" w:type="dxa"/>
            <w:shd w:val="clear" w:color="auto" w:fill="FFFFFF"/>
            <w:vAlign w:val="center"/>
          </w:tcPr>
          <w:p w:rsidR="003852A4" w:rsidRDefault="003852A4">
            <w:pPr>
              <w:spacing w:line="240" w:lineRule="auto"/>
              <w:ind w:left="-68" w:firstLine="0"/>
              <w:jc w:val="left"/>
            </w:pPr>
            <w:r>
              <w:rPr>
                <w:rFonts w:ascii="Times New Roman" w:hAnsi="Times New Roman" w:cs="Times New Roman"/>
                <w:bCs/>
                <w:sz w:val="24"/>
                <w:szCs w:val="24"/>
              </w:rPr>
              <w:t>Описание границ территориальных зон</w:t>
            </w:r>
            <w:r>
              <w:rPr>
                <w:rFonts w:ascii="Times New Roman" w:hAnsi="Times New Roman" w:cs="Times New Roman"/>
                <w:b/>
                <w:bCs/>
              </w:rPr>
              <w:t xml:space="preserve"> </w:t>
            </w:r>
            <w:r>
              <w:rPr>
                <w:rFonts w:ascii="Times New Roman" w:hAnsi="Times New Roman" w:cs="Times New Roman"/>
                <w:sz w:val="24"/>
                <w:szCs w:val="24"/>
              </w:rPr>
              <w:t>………………………………………………..</w:t>
            </w:r>
          </w:p>
        </w:tc>
        <w:tc>
          <w:tcPr>
            <w:tcW w:w="549" w:type="dxa"/>
            <w:shd w:val="clear" w:color="auto" w:fill="FFFFFF"/>
            <w:vAlign w:val="center"/>
          </w:tcPr>
          <w:p w:rsidR="003852A4" w:rsidRDefault="003852A4">
            <w:pPr>
              <w:spacing w:line="240" w:lineRule="auto"/>
              <w:ind w:left="-68" w:right="-142" w:firstLine="0"/>
              <w:jc w:val="center"/>
              <w:rPr>
                <w:rFonts w:ascii="Times New Roman" w:hAnsi="Times New Roman" w:cs="Times New Roman"/>
                <w:sz w:val="24"/>
                <w:szCs w:val="24"/>
                <w:lang w:val="en-US"/>
              </w:rPr>
            </w:pPr>
          </w:p>
        </w:tc>
      </w:tr>
      <w:tr w:rsidR="003852A4">
        <w:trPr>
          <w:trHeight w:hRule="exact" w:val="2231"/>
        </w:trPr>
        <w:tc>
          <w:tcPr>
            <w:tcW w:w="1364" w:type="dxa"/>
            <w:shd w:val="clear" w:color="auto" w:fill="FFFFFF"/>
            <w:vAlign w:val="center"/>
          </w:tcPr>
          <w:p w:rsidR="003852A4" w:rsidRDefault="003852A4">
            <w:pPr>
              <w:spacing w:line="240" w:lineRule="auto"/>
              <w:ind w:left="-142" w:right="-148" w:firstLine="0"/>
              <w:jc w:val="cente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X</w:t>
            </w:r>
          </w:p>
        </w:tc>
        <w:tc>
          <w:tcPr>
            <w:tcW w:w="8780" w:type="dxa"/>
            <w:shd w:val="clear" w:color="auto" w:fill="FFFFFF"/>
            <w:vAlign w:val="center"/>
          </w:tcPr>
          <w:p w:rsidR="003852A4" w:rsidRDefault="003852A4">
            <w:pPr>
              <w:spacing w:line="240" w:lineRule="auto"/>
              <w:ind w:left="-68" w:firstLine="0"/>
              <w:jc w:val="left"/>
            </w:pPr>
            <w:r>
              <w:rPr>
                <w:rFonts w:ascii="Times New Roman" w:hAnsi="Times New Roman" w:cs="Times New Roman"/>
                <w:b/>
                <w:bCs/>
                <w:sz w:val="24"/>
                <w:szCs w:val="24"/>
              </w:rPr>
              <w:t xml:space="preserve">КАРТЫ ГРАДОСТРОИТЕЛЬНОГО ЗОНИРОВАНИЯ </w:t>
            </w:r>
            <w:r>
              <w:rPr>
                <w:rFonts w:ascii="Times New Roman" w:hAnsi="Times New Roman" w:cs="Times New Roman"/>
                <w:b/>
                <w:bCs/>
                <w:caps/>
                <w:sz w:val="24"/>
                <w:szCs w:val="24"/>
              </w:rPr>
              <w:t xml:space="preserve">ТЕРРИТОРИИ </w:t>
            </w:r>
          </w:p>
          <w:p w:rsidR="003852A4" w:rsidRDefault="003852A4">
            <w:pPr>
              <w:spacing w:line="240" w:lineRule="auto"/>
              <w:ind w:left="-68" w:firstLine="0"/>
              <w:jc w:val="left"/>
            </w:pPr>
            <w:r>
              <w:rPr>
                <w:rFonts w:ascii="Times New Roman" w:hAnsi="Times New Roman" w:cs="Times New Roman"/>
                <w:b/>
                <w:sz w:val="24"/>
                <w:szCs w:val="24"/>
              </w:rPr>
              <w:t>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w:t>
            </w:r>
            <w:r>
              <w:rPr>
                <w:rFonts w:ascii="Times New Roman" w:hAnsi="Times New Roman" w:cs="Times New Roman"/>
                <w:b/>
                <w:bCs/>
                <w:sz w:val="24"/>
                <w:szCs w:val="24"/>
              </w:rPr>
              <w:t xml:space="preserve"> В ЧАСТИ ГРАНИЦ ЗОН С ОСОБЫМИ УСЛОВИЯМИ ИСПОЛЬЗОВАНИЯ ТЕРРИТОРИЙ ПО ПРИРОДНО-ЭКОЛОГИЧЕСКИМ И САНИТАРНО-ГИГИЕНИЧЕСКИМ ТРЕБОВАНИЯМ</w:t>
            </w:r>
          </w:p>
        </w:tc>
        <w:tc>
          <w:tcPr>
            <w:tcW w:w="549" w:type="dxa"/>
            <w:shd w:val="clear" w:color="auto" w:fill="FFFFFF"/>
            <w:vAlign w:val="center"/>
          </w:tcPr>
          <w:p w:rsidR="003852A4" w:rsidRDefault="003852A4">
            <w:pPr>
              <w:snapToGrid w:val="0"/>
              <w:spacing w:line="240" w:lineRule="auto"/>
              <w:ind w:left="-117" w:right="-142" w:firstLine="0"/>
              <w:jc w:val="center"/>
              <w:rPr>
                <w:rFonts w:ascii="Times New Roman" w:hAnsi="Times New Roman" w:cs="Times New Roman"/>
                <w:b/>
                <w:sz w:val="24"/>
                <w:szCs w:val="24"/>
              </w:rPr>
            </w:pPr>
          </w:p>
        </w:tc>
      </w:tr>
      <w:tr w:rsidR="003852A4">
        <w:trPr>
          <w:trHeight w:hRule="exact" w:val="896"/>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45.</w:t>
            </w:r>
          </w:p>
        </w:tc>
        <w:tc>
          <w:tcPr>
            <w:tcW w:w="8780" w:type="dxa"/>
            <w:shd w:val="clear" w:color="auto" w:fill="FFFFFF"/>
            <w:vAlign w:val="center"/>
          </w:tcPr>
          <w:p w:rsidR="003852A4" w:rsidRDefault="003852A4">
            <w:pPr>
              <w:pStyle w:val="Heading3"/>
              <w:widowControl/>
              <w:spacing w:line="240" w:lineRule="auto"/>
              <w:ind w:left="-68" w:right="-57" w:firstLine="0"/>
              <w:jc w:val="left"/>
              <w:rPr>
                <w:rFonts w:ascii="Times New Roman" w:hAnsi="Times New Roman" w:cs="Times New Roman"/>
                <w:b w:val="0"/>
              </w:rPr>
            </w:pPr>
            <w:r>
              <w:rPr>
                <w:rFonts w:ascii="Times New Roman" w:hAnsi="Times New Roman" w:cs="Times New Roman"/>
                <w:b w:val="0"/>
              </w:rPr>
              <w:t>Карты границ зон с особыми условиями использования территорий по природно-экологическим и санитарно-гигиеническим требованиям………………………….</w:t>
            </w:r>
          </w:p>
        </w:tc>
        <w:tc>
          <w:tcPr>
            <w:tcW w:w="549" w:type="dxa"/>
            <w:shd w:val="clear" w:color="auto" w:fill="FFFFFF"/>
            <w:vAlign w:val="center"/>
          </w:tcPr>
          <w:p w:rsidR="003852A4" w:rsidRDefault="003852A4">
            <w:pPr>
              <w:snapToGrid w:val="0"/>
              <w:spacing w:line="240" w:lineRule="auto"/>
              <w:ind w:left="-117" w:right="-142" w:firstLine="0"/>
              <w:jc w:val="center"/>
              <w:rPr>
                <w:rFonts w:ascii="Times New Roman" w:hAnsi="Times New Roman" w:cs="Times New Roman"/>
                <w:sz w:val="24"/>
                <w:szCs w:val="24"/>
                <w:lang w:val="en-US"/>
              </w:rPr>
            </w:pPr>
          </w:p>
        </w:tc>
      </w:tr>
      <w:tr w:rsidR="003852A4">
        <w:trPr>
          <w:trHeight w:hRule="exact" w:val="1017"/>
        </w:trPr>
        <w:tc>
          <w:tcPr>
            <w:tcW w:w="1364" w:type="dxa"/>
            <w:shd w:val="clear" w:color="auto" w:fill="FFFFFF"/>
            <w:vAlign w:val="center"/>
          </w:tcPr>
          <w:p w:rsidR="003852A4" w:rsidRDefault="003852A4">
            <w:pPr>
              <w:spacing w:line="240" w:lineRule="auto"/>
              <w:ind w:left="-142" w:right="-148" w:firstLine="0"/>
              <w:jc w:val="center"/>
            </w:pPr>
            <w:r>
              <w:rPr>
                <w:rFonts w:ascii="Times New Roman" w:hAnsi="Times New Roman" w:cs="Times New Roman"/>
                <w:sz w:val="24"/>
                <w:szCs w:val="24"/>
              </w:rPr>
              <w:t>Статья 4</w:t>
            </w:r>
            <w:r>
              <w:rPr>
                <w:rFonts w:ascii="Times New Roman" w:hAnsi="Times New Roman" w:cs="Times New Roman"/>
                <w:sz w:val="24"/>
                <w:szCs w:val="24"/>
                <w:lang w:val="en-US"/>
              </w:rPr>
              <w:t>6</w:t>
            </w:r>
            <w:r>
              <w:rPr>
                <w:rFonts w:ascii="Times New Roman" w:hAnsi="Times New Roman" w:cs="Times New Roman"/>
                <w:sz w:val="24"/>
                <w:szCs w:val="24"/>
              </w:rPr>
              <w:t>.</w:t>
            </w:r>
          </w:p>
        </w:tc>
        <w:tc>
          <w:tcPr>
            <w:tcW w:w="8780" w:type="dxa"/>
            <w:shd w:val="clear" w:color="auto" w:fill="FFFFFF"/>
            <w:vAlign w:val="center"/>
          </w:tcPr>
          <w:p w:rsidR="003852A4" w:rsidRDefault="003852A4">
            <w:pPr>
              <w:keepNext/>
              <w:spacing w:line="240" w:lineRule="auto"/>
              <w:ind w:left="-68" w:right="-57" w:firstLine="0"/>
              <w:jc w:val="left"/>
              <w:rPr>
                <w:rFonts w:ascii="Times New Roman" w:hAnsi="Times New Roman" w:cs="Times New Roman"/>
                <w:bCs/>
                <w:sz w:val="24"/>
                <w:szCs w:val="24"/>
              </w:rPr>
            </w:pPr>
            <w:r>
              <w:rPr>
                <w:rFonts w:ascii="Times New Roman" w:hAnsi="Times New Roman" w:cs="Times New Roman"/>
                <w:bCs/>
                <w:sz w:val="24"/>
                <w:szCs w:val="24"/>
              </w:rPr>
              <w:t>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 ………………………………</w:t>
            </w:r>
          </w:p>
        </w:tc>
        <w:tc>
          <w:tcPr>
            <w:tcW w:w="549" w:type="dxa"/>
            <w:shd w:val="clear" w:color="auto" w:fill="FFFFFF"/>
            <w:vAlign w:val="center"/>
          </w:tcPr>
          <w:p w:rsidR="003852A4" w:rsidRDefault="003852A4">
            <w:pPr>
              <w:snapToGrid w:val="0"/>
              <w:ind w:left="-117" w:right="-142" w:firstLine="0"/>
              <w:jc w:val="center"/>
              <w:rPr>
                <w:rFonts w:ascii="Times New Roman" w:hAnsi="Times New Roman" w:cs="Times New Roman"/>
                <w:sz w:val="24"/>
                <w:szCs w:val="24"/>
                <w:lang w:val="en-US"/>
              </w:rPr>
            </w:pPr>
          </w:p>
        </w:tc>
      </w:tr>
      <w:tr w:rsidR="003852A4">
        <w:trPr>
          <w:trHeight w:hRule="exact" w:val="682"/>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Таблица 1</w:t>
            </w:r>
          </w:p>
        </w:tc>
        <w:tc>
          <w:tcPr>
            <w:tcW w:w="8780" w:type="dxa"/>
            <w:shd w:val="clear" w:color="auto" w:fill="FFFFFF"/>
            <w:vAlign w:val="center"/>
          </w:tcPr>
          <w:p w:rsidR="003852A4" w:rsidRDefault="003852A4">
            <w:pPr>
              <w:keepNext/>
              <w:spacing w:line="240" w:lineRule="auto"/>
              <w:ind w:left="-68" w:right="-57" w:firstLine="0"/>
              <w:jc w:val="left"/>
              <w:rPr>
                <w:rFonts w:ascii="Times New Roman" w:hAnsi="Times New Roman" w:cs="Times New Roman"/>
                <w:bCs/>
                <w:sz w:val="24"/>
                <w:szCs w:val="24"/>
              </w:rPr>
            </w:pPr>
            <w:r>
              <w:rPr>
                <w:rFonts w:ascii="Times New Roman" w:hAnsi="Times New Roman" w:cs="Times New Roman"/>
                <w:bCs/>
                <w:sz w:val="24"/>
                <w:szCs w:val="24"/>
              </w:rPr>
              <w:t>Перечень предприятий, формирующих границы санитарно-защитных зон………..</w:t>
            </w:r>
          </w:p>
        </w:tc>
        <w:tc>
          <w:tcPr>
            <w:tcW w:w="549" w:type="dxa"/>
            <w:shd w:val="clear" w:color="auto" w:fill="FFFFFF"/>
            <w:vAlign w:val="center"/>
          </w:tcPr>
          <w:p w:rsidR="003852A4" w:rsidRDefault="003852A4">
            <w:pPr>
              <w:ind w:left="-117" w:right="-142" w:firstLine="0"/>
              <w:jc w:val="center"/>
              <w:rPr>
                <w:rFonts w:ascii="Times New Roman" w:hAnsi="Times New Roman" w:cs="Times New Roman"/>
                <w:sz w:val="24"/>
                <w:szCs w:val="24"/>
                <w:lang w:val="en-US"/>
              </w:rPr>
            </w:pPr>
          </w:p>
        </w:tc>
      </w:tr>
      <w:tr w:rsidR="003852A4">
        <w:trPr>
          <w:trHeight w:hRule="exact" w:val="764"/>
        </w:trPr>
        <w:tc>
          <w:tcPr>
            <w:tcW w:w="1364" w:type="dxa"/>
            <w:shd w:val="clear" w:color="auto" w:fill="FFFFFF"/>
            <w:vAlign w:val="center"/>
          </w:tcPr>
          <w:p w:rsidR="003852A4" w:rsidRDefault="003852A4">
            <w:pPr>
              <w:spacing w:line="240" w:lineRule="auto"/>
              <w:ind w:left="-142" w:right="-148" w:firstLine="0"/>
              <w:jc w:val="center"/>
            </w:pPr>
            <w:r>
              <w:rPr>
                <w:rFonts w:ascii="Times New Roman" w:hAnsi="Times New Roman" w:cs="Times New Roman"/>
                <w:b/>
                <w:sz w:val="28"/>
                <w:szCs w:val="28"/>
              </w:rPr>
              <w:t>Ч</w:t>
            </w:r>
            <w:r>
              <w:rPr>
                <w:rFonts w:ascii="Times New Roman" w:hAnsi="Times New Roman" w:cs="Times New Roman"/>
                <w:b/>
                <w:sz w:val="28"/>
                <w:szCs w:val="28"/>
                <w:lang w:val="en-US"/>
              </w:rPr>
              <w:t>асть</w:t>
            </w:r>
            <w:r>
              <w:rPr>
                <w:rFonts w:ascii="Times New Roman" w:hAnsi="Times New Roman" w:cs="Times New Roman"/>
                <w:b/>
                <w:sz w:val="28"/>
                <w:szCs w:val="28"/>
              </w:rPr>
              <w:t xml:space="preserve"> </w:t>
            </w:r>
            <w:r>
              <w:rPr>
                <w:rFonts w:ascii="Times New Roman" w:hAnsi="Times New Roman" w:cs="Times New Roman"/>
                <w:b/>
                <w:sz w:val="28"/>
                <w:szCs w:val="28"/>
                <w:lang w:val="en-US"/>
              </w:rPr>
              <w:t>III</w:t>
            </w:r>
          </w:p>
        </w:tc>
        <w:tc>
          <w:tcPr>
            <w:tcW w:w="8780" w:type="dxa"/>
            <w:shd w:val="clear" w:color="auto" w:fill="FFFFFF"/>
            <w:vAlign w:val="center"/>
          </w:tcPr>
          <w:p w:rsidR="003852A4" w:rsidRDefault="003852A4">
            <w:pPr>
              <w:spacing w:line="240" w:lineRule="auto"/>
              <w:ind w:left="-68" w:firstLine="0"/>
              <w:jc w:val="left"/>
              <w:rPr>
                <w:rFonts w:ascii="Times New Roman" w:hAnsi="Times New Roman" w:cs="Times New Roman"/>
                <w:b/>
                <w:bCs/>
                <w:sz w:val="28"/>
                <w:szCs w:val="28"/>
              </w:rPr>
            </w:pPr>
            <w:r>
              <w:rPr>
                <w:rFonts w:ascii="Times New Roman" w:hAnsi="Times New Roman" w:cs="Times New Roman"/>
                <w:b/>
                <w:bCs/>
                <w:sz w:val="28"/>
                <w:szCs w:val="28"/>
              </w:rPr>
              <w:t>ГРАДОСТРОИТЕЛЬНЫЕ РЕГЛАМЕНТЫ</w:t>
            </w:r>
          </w:p>
        </w:tc>
        <w:tc>
          <w:tcPr>
            <w:tcW w:w="549" w:type="dxa"/>
            <w:shd w:val="clear" w:color="auto" w:fill="FFFFFF"/>
          </w:tcPr>
          <w:p w:rsidR="003852A4" w:rsidRDefault="003852A4">
            <w:pPr>
              <w:snapToGrid w:val="0"/>
              <w:ind w:left="-117" w:right="-142" w:firstLine="0"/>
              <w:jc w:val="center"/>
              <w:rPr>
                <w:rFonts w:ascii="Times New Roman" w:hAnsi="Times New Roman" w:cs="Times New Roman"/>
                <w:b/>
                <w:bCs/>
                <w:sz w:val="24"/>
                <w:szCs w:val="24"/>
              </w:rPr>
            </w:pPr>
          </w:p>
        </w:tc>
      </w:tr>
      <w:tr w:rsidR="003852A4">
        <w:trPr>
          <w:trHeight w:hRule="exact" w:val="1266"/>
        </w:trPr>
        <w:tc>
          <w:tcPr>
            <w:tcW w:w="1364" w:type="dxa"/>
            <w:shd w:val="clear" w:color="auto" w:fill="FFFFFF"/>
            <w:vAlign w:val="center"/>
          </w:tcPr>
          <w:p w:rsidR="003852A4" w:rsidRDefault="003852A4">
            <w:pPr>
              <w:snapToGrid w:val="0"/>
              <w:spacing w:line="240" w:lineRule="auto"/>
              <w:ind w:left="-142" w:right="-148" w:firstLine="0"/>
              <w:jc w:val="center"/>
              <w:rPr>
                <w:rFonts w:ascii="Times New Roman" w:hAnsi="Times New Roman" w:cs="Times New Roman"/>
                <w:b/>
                <w:bCs/>
                <w:sz w:val="24"/>
                <w:szCs w:val="24"/>
              </w:rPr>
            </w:pPr>
          </w:p>
          <w:p w:rsidR="003852A4" w:rsidRDefault="003852A4">
            <w:pPr>
              <w:spacing w:line="240" w:lineRule="auto"/>
              <w:ind w:left="-142" w:right="-148" w:firstLine="0"/>
              <w:jc w:val="cente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XI</w:t>
            </w:r>
          </w:p>
        </w:tc>
        <w:tc>
          <w:tcPr>
            <w:tcW w:w="8780" w:type="dxa"/>
            <w:shd w:val="clear" w:color="auto" w:fill="FFFFFF"/>
            <w:vAlign w:val="center"/>
          </w:tcPr>
          <w:p w:rsidR="003852A4" w:rsidRDefault="003852A4">
            <w:pPr>
              <w:spacing w:line="240" w:lineRule="auto"/>
              <w:ind w:left="-68" w:firstLine="0"/>
              <w:jc w:val="left"/>
              <w:rPr>
                <w:rFonts w:ascii="Times New Roman" w:hAnsi="Times New Roman" w:cs="Times New Roman"/>
                <w:b/>
                <w:sz w:val="24"/>
                <w:szCs w:val="24"/>
              </w:rPr>
            </w:pPr>
            <w:r>
              <w:rPr>
                <w:rFonts w:ascii="Times New Roman" w:hAnsi="Times New Roman" w:cs="Times New Roman"/>
                <w:b/>
                <w:sz w:val="24"/>
                <w:szCs w:val="24"/>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tc>
        <w:tc>
          <w:tcPr>
            <w:tcW w:w="549" w:type="dxa"/>
            <w:shd w:val="clear" w:color="auto" w:fill="FFFFFF"/>
            <w:vAlign w:val="center"/>
          </w:tcPr>
          <w:p w:rsidR="003852A4" w:rsidRDefault="003852A4">
            <w:pPr>
              <w:snapToGrid w:val="0"/>
              <w:ind w:right="-142" w:firstLine="0"/>
              <w:jc w:val="center"/>
              <w:rPr>
                <w:rFonts w:ascii="Times New Roman" w:hAnsi="Times New Roman" w:cs="Times New Roman"/>
                <w:b/>
                <w:sz w:val="24"/>
                <w:szCs w:val="24"/>
              </w:rPr>
            </w:pPr>
          </w:p>
        </w:tc>
      </w:tr>
      <w:tr w:rsidR="003852A4">
        <w:trPr>
          <w:trHeight w:hRule="exact" w:val="1205"/>
        </w:trPr>
        <w:tc>
          <w:tcPr>
            <w:tcW w:w="1364" w:type="dxa"/>
            <w:shd w:val="clear" w:color="auto" w:fill="FFFFFF"/>
            <w:vAlign w:val="center"/>
          </w:tcPr>
          <w:p w:rsidR="003852A4" w:rsidRDefault="003852A4">
            <w:pPr>
              <w:spacing w:line="240" w:lineRule="auto"/>
              <w:ind w:left="-142" w:right="-148" w:firstLine="0"/>
              <w:jc w:val="center"/>
            </w:pPr>
            <w:r>
              <w:rPr>
                <w:rFonts w:ascii="Times New Roman" w:hAnsi="Times New Roman" w:cs="Times New Roman"/>
                <w:sz w:val="24"/>
                <w:szCs w:val="24"/>
              </w:rPr>
              <w:t xml:space="preserve">Статья </w:t>
            </w:r>
            <w:r>
              <w:rPr>
                <w:rFonts w:ascii="Times New Roman" w:hAnsi="Times New Roman" w:cs="Times New Roman"/>
                <w:sz w:val="24"/>
                <w:szCs w:val="24"/>
                <w:lang w:val="en-US"/>
              </w:rPr>
              <w:t>47</w:t>
            </w:r>
            <w:r>
              <w:rPr>
                <w:rFonts w:ascii="Times New Roman" w:hAnsi="Times New Roman" w:cs="Times New Roman"/>
                <w:sz w:val="24"/>
                <w:szCs w:val="24"/>
              </w:rPr>
              <w:t>.</w:t>
            </w:r>
          </w:p>
        </w:tc>
        <w:tc>
          <w:tcPr>
            <w:tcW w:w="8780" w:type="dxa"/>
            <w:shd w:val="clear" w:color="auto" w:fill="FFFFFF"/>
            <w:vAlign w:val="center"/>
          </w:tcPr>
          <w:p w:rsidR="003852A4" w:rsidRDefault="003852A4">
            <w:pPr>
              <w:spacing w:line="240" w:lineRule="auto"/>
              <w:ind w:left="-68" w:firstLine="0"/>
              <w:jc w:val="left"/>
            </w:pPr>
            <w:r>
              <w:rPr>
                <w:rFonts w:ascii="Times New Roman" w:hAnsi="Times New Roman" w:cs="Times New Roman"/>
                <w:bCs/>
                <w:sz w:val="24"/>
                <w:szCs w:val="24"/>
              </w:rPr>
              <w:t xml:space="preserve">Общие положения о территориальных зонах территории </w:t>
            </w:r>
            <w:r>
              <w:rPr>
                <w:rFonts w:ascii="Times New Roman" w:hAnsi="Times New Roman" w:cs="Times New Roman"/>
                <w:sz w:val="24"/>
                <w:szCs w:val="24"/>
              </w:rPr>
              <w:t>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 ……………………………………………………………</w:t>
            </w:r>
          </w:p>
        </w:tc>
        <w:tc>
          <w:tcPr>
            <w:tcW w:w="549" w:type="dxa"/>
            <w:shd w:val="clear" w:color="auto" w:fill="FFFFFF"/>
            <w:vAlign w:val="center"/>
          </w:tcPr>
          <w:p w:rsidR="003852A4" w:rsidRDefault="003852A4">
            <w:pPr>
              <w:snapToGrid w:val="0"/>
              <w:ind w:right="-142" w:firstLine="0"/>
              <w:jc w:val="left"/>
              <w:rPr>
                <w:rFonts w:ascii="Times New Roman" w:hAnsi="Times New Roman" w:cs="Times New Roman"/>
                <w:sz w:val="24"/>
                <w:szCs w:val="24"/>
                <w:lang w:val="en-US"/>
              </w:rPr>
            </w:pPr>
          </w:p>
        </w:tc>
      </w:tr>
      <w:tr w:rsidR="003852A4">
        <w:trPr>
          <w:trHeight w:hRule="exact" w:val="728"/>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48.</w:t>
            </w:r>
          </w:p>
        </w:tc>
        <w:tc>
          <w:tcPr>
            <w:tcW w:w="8780" w:type="dxa"/>
            <w:shd w:val="clear" w:color="auto" w:fill="FFFFFF"/>
            <w:vAlign w:val="center"/>
          </w:tcPr>
          <w:p w:rsidR="003852A4" w:rsidRDefault="003852A4">
            <w:pPr>
              <w:pStyle w:val="Heading3"/>
              <w:widowControl/>
              <w:spacing w:line="240" w:lineRule="auto"/>
              <w:ind w:left="-68" w:right="-57" w:firstLine="0"/>
              <w:jc w:val="left"/>
            </w:pPr>
            <w:r>
              <w:rPr>
                <w:rFonts w:ascii="Times New Roman" w:hAnsi="Times New Roman" w:cs="Times New Roman"/>
                <w:b w:val="0"/>
              </w:rPr>
              <w:t>Градостроительные регламенты по видам разрешенного использования  в соответствии с территориальными зонами…………………………………………..</w:t>
            </w:r>
            <w:r>
              <w:rPr>
                <w:rFonts w:ascii="Times New Roman" w:hAnsi="Times New Roman" w:cs="Times New Roman"/>
                <w:b w:val="0"/>
                <w:sz w:val="26"/>
              </w:rPr>
              <w:t xml:space="preserve">       </w:t>
            </w:r>
          </w:p>
        </w:tc>
        <w:tc>
          <w:tcPr>
            <w:tcW w:w="549" w:type="dxa"/>
            <w:shd w:val="clear" w:color="auto" w:fill="FFFFFF"/>
            <w:vAlign w:val="center"/>
          </w:tcPr>
          <w:p w:rsidR="003852A4" w:rsidRDefault="003852A4">
            <w:pPr>
              <w:snapToGrid w:val="0"/>
              <w:ind w:left="-117" w:right="-142" w:firstLine="0"/>
              <w:jc w:val="left"/>
              <w:rPr>
                <w:rFonts w:ascii="Times New Roman" w:hAnsi="Times New Roman" w:cs="Times New Roman"/>
                <w:sz w:val="24"/>
                <w:szCs w:val="24"/>
                <w:lang w:val="en-US"/>
              </w:rPr>
            </w:pPr>
          </w:p>
        </w:tc>
      </w:tr>
      <w:tr w:rsidR="003852A4">
        <w:trPr>
          <w:trHeight w:hRule="exact" w:val="744"/>
        </w:trPr>
        <w:tc>
          <w:tcPr>
            <w:tcW w:w="1364" w:type="dxa"/>
            <w:shd w:val="clear" w:color="auto" w:fill="FFFFFF"/>
            <w:vAlign w:val="center"/>
          </w:tcPr>
          <w:p w:rsidR="003852A4" w:rsidRDefault="003852A4">
            <w:pPr>
              <w:spacing w:line="240" w:lineRule="auto"/>
              <w:ind w:left="-544" w:right="-148" w:firstLine="180"/>
              <w:jc w:val="center"/>
              <w:rPr>
                <w:rFonts w:ascii="Times New Roman" w:hAnsi="Times New Roman" w:cs="Times New Roman"/>
                <w:sz w:val="24"/>
                <w:szCs w:val="24"/>
              </w:rPr>
            </w:pPr>
            <w:r>
              <w:rPr>
                <w:rFonts w:ascii="Times New Roman" w:hAnsi="Times New Roman" w:cs="Times New Roman"/>
                <w:sz w:val="24"/>
                <w:szCs w:val="24"/>
              </w:rPr>
              <w:t>Статья 49.</w:t>
            </w:r>
          </w:p>
        </w:tc>
        <w:tc>
          <w:tcPr>
            <w:tcW w:w="8780" w:type="dxa"/>
            <w:shd w:val="clear" w:color="auto" w:fill="FFFFFF"/>
            <w:vAlign w:val="center"/>
          </w:tcPr>
          <w:p w:rsidR="003852A4" w:rsidRDefault="003852A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Виды разрешенного использования земельных участков и объектов капитального строительства по территориальным зонам……………………………………………</w:t>
            </w:r>
          </w:p>
        </w:tc>
        <w:tc>
          <w:tcPr>
            <w:tcW w:w="549" w:type="dxa"/>
            <w:shd w:val="clear" w:color="auto" w:fill="FFFFFF"/>
            <w:vAlign w:val="bottom"/>
          </w:tcPr>
          <w:p w:rsidR="003852A4" w:rsidRDefault="003852A4">
            <w:pPr>
              <w:ind w:left="-68" w:right="-142" w:firstLine="0"/>
              <w:jc w:val="center"/>
              <w:rPr>
                <w:rFonts w:ascii="Times New Roman" w:hAnsi="Times New Roman" w:cs="Times New Roman"/>
                <w:sz w:val="24"/>
                <w:szCs w:val="24"/>
                <w:lang w:val="en-US"/>
              </w:rPr>
            </w:pPr>
          </w:p>
        </w:tc>
      </w:tr>
      <w:tr w:rsidR="003852A4">
        <w:trPr>
          <w:trHeight w:hRule="exact" w:val="1431"/>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Таблица 2</w:t>
            </w:r>
          </w:p>
        </w:tc>
        <w:tc>
          <w:tcPr>
            <w:tcW w:w="8780" w:type="dxa"/>
            <w:shd w:val="clear" w:color="auto" w:fill="FFFFFF"/>
            <w:vAlign w:val="center"/>
          </w:tcPr>
          <w:p w:rsidR="003852A4" w:rsidRDefault="003852A4">
            <w:pPr>
              <w:spacing w:line="240" w:lineRule="auto"/>
              <w:ind w:left="-68" w:firstLine="0"/>
              <w:jc w:val="left"/>
            </w:pPr>
            <w:r>
              <w:rPr>
                <w:rFonts w:ascii="Times New Roman" w:hAnsi="Times New Roman" w:cs="Times New Roman"/>
                <w:sz w:val="24"/>
                <w:szCs w:val="24"/>
              </w:rPr>
              <w:t xml:space="preserve">Виды разрешенного использования земельных участков и объектов капитального строительства по территориальным зонам </w:t>
            </w:r>
            <w:r>
              <w:rPr>
                <w:rFonts w:ascii="Times New Roman" w:hAnsi="Times New Roman" w:cs="Times New Roman"/>
                <w:bCs/>
                <w:sz w:val="24"/>
                <w:szCs w:val="24"/>
              </w:rPr>
              <w:t xml:space="preserve">территории </w:t>
            </w:r>
            <w:r>
              <w:rPr>
                <w:rFonts w:ascii="Times New Roman" w:hAnsi="Times New Roman" w:cs="Times New Roman"/>
                <w:sz w:val="24"/>
                <w:szCs w:val="24"/>
              </w:rPr>
              <w:t>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 ……………………………………..</w:t>
            </w:r>
          </w:p>
        </w:tc>
        <w:tc>
          <w:tcPr>
            <w:tcW w:w="549" w:type="dxa"/>
            <w:shd w:val="clear" w:color="auto" w:fill="FFFFFF"/>
            <w:vAlign w:val="bottom"/>
          </w:tcPr>
          <w:p w:rsidR="003852A4" w:rsidRDefault="003852A4">
            <w:pPr>
              <w:snapToGrid w:val="0"/>
              <w:ind w:left="-117" w:right="-142" w:firstLine="0"/>
              <w:jc w:val="center"/>
              <w:rPr>
                <w:rFonts w:ascii="Times New Roman" w:hAnsi="Times New Roman" w:cs="Times New Roman"/>
                <w:sz w:val="24"/>
                <w:szCs w:val="24"/>
                <w:lang w:val="en-US"/>
              </w:rPr>
            </w:pPr>
          </w:p>
        </w:tc>
      </w:tr>
      <w:tr w:rsidR="003852A4">
        <w:trPr>
          <w:trHeight w:hRule="exact" w:val="2379"/>
        </w:trPr>
        <w:tc>
          <w:tcPr>
            <w:tcW w:w="1364" w:type="dxa"/>
            <w:shd w:val="clear" w:color="auto" w:fill="FFFFFF"/>
            <w:vAlign w:val="center"/>
          </w:tcPr>
          <w:p w:rsidR="003852A4" w:rsidRDefault="003852A4">
            <w:pPr>
              <w:spacing w:line="240" w:lineRule="auto"/>
              <w:ind w:left="-142" w:right="-148" w:firstLine="0"/>
              <w:jc w:val="cente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XII</w:t>
            </w:r>
          </w:p>
        </w:tc>
        <w:tc>
          <w:tcPr>
            <w:tcW w:w="8780" w:type="dxa"/>
            <w:shd w:val="clear" w:color="auto" w:fill="FFFFFF"/>
            <w:vAlign w:val="center"/>
          </w:tcPr>
          <w:p w:rsidR="003852A4" w:rsidRDefault="003852A4">
            <w:pPr>
              <w:spacing w:before="120" w:line="240" w:lineRule="auto"/>
              <w:ind w:left="-68" w:firstLine="0"/>
              <w:jc w:val="left"/>
              <w:rPr>
                <w:rFonts w:ascii="Times New Roman" w:hAnsi="Times New Roman" w:cs="Times New Roman"/>
                <w:b/>
                <w:sz w:val="24"/>
                <w:szCs w:val="24"/>
              </w:rPr>
            </w:pPr>
            <w:r>
              <w:rPr>
                <w:rFonts w:ascii="Times New Roman" w:hAnsi="Times New Roman" w:cs="Times New Roman"/>
                <w:b/>
                <w:sz w:val="24"/>
                <w:szCs w:val="24"/>
              </w:rPr>
              <w:t>ГРАДОСТРОИТЕЬНЫЕ РЕГЛАМЕНТЫ В ЧАСТИ ПРЕДЕЛЬНЫХ РАЗМЕРОВ ЗЕМЕЛЬНЫХ УЧАСТКОВ С ПРЕДЕЛЬНЫХ ПАРАМЕТРОВ РАЗРЕШЕННОГО СТРОИТЕЛЬСТВА, РЕКОНСТРУКЦИИ ОБЪЕКТОВ КАПИТАЛЬНОГО СТРОИТЕЛЬСТВА  НА ТЕРРИТОРИИ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w:t>
            </w:r>
          </w:p>
        </w:tc>
        <w:tc>
          <w:tcPr>
            <w:tcW w:w="549" w:type="dxa"/>
            <w:shd w:val="clear" w:color="auto" w:fill="FFFFFF"/>
            <w:vAlign w:val="center"/>
          </w:tcPr>
          <w:p w:rsidR="003852A4" w:rsidRDefault="003852A4">
            <w:pPr>
              <w:snapToGrid w:val="0"/>
              <w:ind w:left="-117" w:right="-142" w:firstLine="0"/>
              <w:jc w:val="center"/>
              <w:rPr>
                <w:rFonts w:ascii="Times New Roman" w:hAnsi="Times New Roman" w:cs="Times New Roman"/>
                <w:sz w:val="24"/>
                <w:szCs w:val="24"/>
              </w:rPr>
            </w:pPr>
          </w:p>
        </w:tc>
      </w:tr>
      <w:tr w:rsidR="003852A4">
        <w:trPr>
          <w:trHeight w:hRule="exact" w:val="1075"/>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50.</w:t>
            </w:r>
          </w:p>
        </w:tc>
        <w:tc>
          <w:tcPr>
            <w:tcW w:w="8780" w:type="dxa"/>
            <w:shd w:val="clear" w:color="auto" w:fill="FFFFFF"/>
            <w:vAlign w:val="center"/>
          </w:tcPr>
          <w:p w:rsidR="003852A4" w:rsidRDefault="003852A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tc>
        <w:tc>
          <w:tcPr>
            <w:tcW w:w="549" w:type="dxa"/>
            <w:shd w:val="clear" w:color="auto" w:fill="FFFFFF"/>
            <w:vAlign w:val="center"/>
          </w:tcPr>
          <w:p w:rsidR="003852A4" w:rsidRDefault="003852A4">
            <w:pPr>
              <w:snapToGrid w:val="0"/>
              <w:ind w:left="-117" w:right="-142" w:firstLine="0"/>
              <w:jc w:val="center"/>
              <w:rPr>
                <w:rFonts w:ascii="Times New Roman" w:hAnsi="Times New Roman" w:cs="Times New Roman"/>
                <w:sz w:val="24"/>
                <w:szCs w:val="24"/>
                <w:lang w:val="en-US"/>
              </w:rPr>
            </w:pPr>
          </w:p>
        </w:tc>
      </w:tr>
      <w:tr w:rsidR="003852A4">
        <w:trPr>
          <w:trHeight w:hRule="exact" w:val="883"/>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Таблица 3</w:t>
            </w:r>
          </w:p>
        </w:tc>
        <w:tc>
          <w:tcPr>
            <w:tcW w:w="8780" w:type="dxa"/>
            <w:shd w:val="clear" w:color="auto" w:fill="FFFFFF"/>
            <w:vAlign w:val="center"/>
          </w:tcPr>
          <w:p w:rsidR="003852A4" w:rsidRDefault="003852A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c>
          <w:tcPr>
            <w:tcW w:w="549" w:type="dxa"/>
            <w:shd w:val="clear" w:color="auto" w:fill="FFFFFF"/>
            <w:vAlign w:val="center"/>
          </w:tcPr>
          <w:p w:rsidR="003852A4" w:rsidRDefault="003852A4">
            <w:pPr>
              <w:snapToGrid w:val="0"/>
              <w:ind w:left="-117" w:right="-142" w:firstLine="0"/>
              <w:jc w:val="center"/>
              <w:rPr>
                <w:rFonts w:ascii="Times New Roman" w:hAnsi="Times New Roman" w:cs="Times New Roman"/>
                <w:sz w:val="24"/>
                <w:szCs w:val="24"/>
                <w:lang w:val="en-US"/>
              </w:rPr>
            </w:pPr>
          </w:p>
        </w:tc>
      </w:tr>
      <w:tr w:rsidR="003852A4">
        <w:trPr>
          <w:trHeight w:hRule="exact" w:val="542"/>
        </w:trPr>
        <w:tc>
          <w:tcPr>
            <w:tcW w:w="1364" w:type="dxa"/>
            <w:shd w:val="clear" w:color="auto" w:fill="FFFFFF"/>
            <w:vAlign w:val="center"/>
          </w:tcPr>
          <w:p w:rsidR="003852A4" w:rsidRDefault="003852A4">
            <w:pPr>
              <w:spacing w:line="240" w:lineRule="auto"/>
              <w:ind w:left="-142" w:right="-148" w:firstLine="0"/>
              <w:jc w:val="center"/>
            </w:pPr>
            <w:r>
              <w:rPr>
                <w:rFonts w:ascii="Times New Roman" w:hAnsi="Times New Roman" w:cs="Times New Roman"/>
                <w:sz w:val="24"/>
                <w:szCs w:val="24"/>
              </w:rPr>
              <w:t>Статья 5</w:t>
            </w:r>
            <w:r>
              <w:rPr>
                <w:rFonts w:ascii="Times New Roman" w:hAnsi="Times New Roman" w:cs="Times New Roman"/>
                <w:sz w:val="24"/>
                <w:szCs w:val="24"/>
                <w:lang w:val="en-US"/>
              </w:rPr>
              <w:t>1</w:t>
            </w:r>
            <w:r>
              <w:rPr>
                <w:rFonts w:ascii="Times New Roman" w:hAnsi="Times New Roman" w:cs="Times New Roman"/>
                <w:sz w:val="24"/>
                <w:szCs w:val="24"/>
              </w:rPr>
              <w:t>.</w:t>
            </w:r>
          </w:p>
        </w:tc>
        <w:tc>
          <w:tcPr>
            <w:tcW w:w="8780" w:type="dxa"/>
            <w:shd w:val="clear" w:color="auto" w:fill="FFFFFF"/>
            <w:vAlign w:val="center"/>
          </w:tcPr>
          <w:p w:rsidR="003852A4" w:rsidRDefault="003852A4">
            <w:pPr>
              <w:spacing w:line="240" w:lineRule="auto"/>
              <w:ind w:left="-108" w:firstLine="0"/>
              <w:jc w:val="left"/>
            </w:pPr>
            <w:r>
              <w:rPr>
                <w:rFonts w:ascii="Times New Roman" w:hAnsi="Times New Roman" w:cs="Times New Roman"/>
                <w:sz w:val="24"/>
                <w:szCs w:val="24"/>
              </w:rPr>
              <w:t xml:space="preserve"> Требования к территориям особого контроля градостроительной деятельности…..</w:t>
            </w:r>
          </w:p>
        </w:tc>
        <w:tc>
          <w:tcPr>
            <w:tcW w:w="549" w:type="dxa"/>
            <w:shd w:val="clear" w:color="auto" w:fill="FFFFFF"/>
            <w:vAlign w:val="center"/>
          </w:tcPr>
          <w:p w:rsidR="003852A4" w:rsidRDefault="003852A4">
            <w:pPr>
              <w:ind w:left="-117" w:right="-142" w:firstLine="0"/>
              <w:jc w:val="center"/>
              <w:rPr>
                <w:rFonts w:ascii="Times New Roman" w:hAnsi="Times New Roman" w:cs="Times New Roman"/>
                <w:sz w:val="24"/>
                <w:szCs w:val="24"/>
                <w:lang w:val="en-US"/>
              </w:rPr>
            </w:pPr>
          </w:p>
        </w:tc>
      </w:tr>
      <w:tr w:rsidR="003852A4">
        <w:trPr>
          <w:trHeight w:hRule="exact" w:val="540"/>
        </w:trPr>
        <w:tc>
          <w:tcPr>
            <w:tcW w:w="1364" w:type="dxa"/>
            <w:shd w:val="clear" w:color="auto" w:fill="FFFFFF"/>
            <w:vAlign w:val="center"/>
          </w:tcPr>
          <w:p w:rsidR="003852A4" w:rsidRDefault="003852A4">
            <w:pPr>
              <w:spacing w:line="240" w:lineRule="auto"/>
              <w:ind w:left="-142" w:right="-148" w:firstLine="0"/>
              <w:jc w:val="center"/>
            </w:pPr>
            <w:r>
              <w:rPr>
                <w:rFonts w:ascii="Times New Roman" w:hAnsi="Times New Roman" w:cs="Times New Roman"/>
                <w:sz w:val="24"/>
                <w:szCs w:val="24"/>
              </w:rPr>
              <w:t>Статья 5</w:t>
            </w:r>
            <w:r>
              <w:rPr>
                <w:rFonts w:ascii="Times New Roman" w:hAnsi="Times New Roman" w:cs="Times New Roman"/>
                <w:sz w:val="24"/>
                <w:szCs w:val="24"/>
                <w:lang w:val="en-US"/>
              </w:rPr>
              <w:t>2</w:t>
            </w:r>
            <w:r>
              <w:rPr>
                <w:rFonts w:ascii="Times New Roman" w:hAnsi="Times New Roman" w:cs="Times New Roman"/>
                <w:sz w:val="24"/>
                <w:szCs w:val="24"/>
              </w:rPr>
              <w:t>.</w:t>
            </w:r>
          </w:p>
        </w:tc>
        <w:tc>
          <w:tcPr>
            <w:tcW w:w="8780" w:type="dxa"/>
            <w:shd w:val="clear" w:color="auto" w:fill="FFFFFF"/>
            <w:vAlign w:val="center"/>
          </w:tcPr>
          <w:p w:rsidR="003852A4" w:rsidRDefault="003852A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 xml:space="preserve">Требования к зеленым насаждениям на границах соответствующих зон………….. </w:t>
            </w:r>
          </w:p>
        </w:tc>
        <w:tc>
          <w:tcPr>
            <w:tcW w:w="549" w:type="dxa"/>
            <w:shd w:val="clear" w:color="auto" w:fill="FFFFFF"/>
            <w:vAlign w:val="center"/>
          </w:tcPr>
          <w:p w:rsidR="003852A4" w:rsidRDefault="003852A4">
            <w:pPr>
              <w:ind w:left="-117" w:right="-142" w:firstLine="0"/>
              <w:jc w:val="center"/>
              <w:rPr>
                <w:rFonts w:ascii="Times New Roman" w:hAnsi="Times New Roman" w:cs="Times New Roman"/>
                <w:sz w:val="24"/>
                <w:szCs w:val="24"/>
                <w:lang w:val="en-US"/>
              </w:rPr>
            </w:pPr>
          </w:p>
        </w:tc>
      </w:tr>
      <w:tr w:rsidR="003852A4">
        <w:trPr>
          <w:trHeight w:hRule="exact" w:val="540"/>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Таблица 4</w:t>
            </w:r>
          </w:p>
        </w:tc>
        <w:tc>
          <w:tcPr>
            <w:tcW w:w="8780" w:type="dxa"/>
            <w:shd w:val="clear" w:color="auto" w:fill="FFFFFF"/>
            <w:vAlign w:val="center"/>
          </w:tcPr>
          <w:p w:rsidR="003852A4" w:rsidRDefault="003852A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Категории зеленых насаждений по типам зон………………………………………..</w:t>
            </w:r>
          </w:p>
        </w:tc>
        <w:tc>
          <w:tcPr>
            <w:tcW w:w="549" w:type="dxa"/>
            <w:shd w:val="clear" w:color="auto" w:fill="FFFFFF"/>
            <w:vAlign w:val="center"/>
          </w:tcPr>
          <w:p w:rsidR="003852A4" w:rsidRDefault="003852A4">
            <w:pPr>
              <w:ind w:left="-117" w:right="-142" w:firstLine="0"/>
              <w:jc w:val="center"/>
              <w:rPr>
                <w:rFonts w:ascii="Times New Roman" w:hAnsi="Times New Roman" w:cs="Times New Roman"/>
                <w:sz w:val="24"/>
                <w:szCs w:val="24"/>
                <w:lang w:val="en-US"/>
              </w:rPr>
            </w:pPr>
          </w:p>
        </w:tc>
      </w:tr>
      <w:tr w:rsidR="003852A4">
        <w:trPr>
          <w:trHeight w:hRule="exact" w:val="540"/>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53.</w:t>
            </w:r>
          </w:p>
        </w:tc>
        <w:tc>
          <w:tcPr>
            <w:tcW w:w="8780" w:type="dxa"/>
            <w:shd w:val="clear" w:color="auto" w:fill="FFFFFF"/>
            <w:vAlign w:val="center"/>
          </w:tcPr>
          <w:p w:rsidR="003852A4" w:rsidRDefault="003852A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Требования к размещению автостоянок………………………………………………</w:t>
            </w:r>
          </w:p>
        </w:tc>
        <w:tc>
          <w:tcPr>
            <w:tcW w:w="549" w:type="dxa"/>
            <w:shd w:val="clear" w:color="auto" w:fill="FFFFFF"/>
            <w:vAlign w:val="center"/>
          </w:tcPr>
          <w:p w:rsidR="003852A4" w:rsidRDefault="003852A4">
            <w:pPr>
              <w:ind w:left="-117" w:right="-142" w:firstLine="0"/>
              <w:jc w:val="center"/>
              <w:rPr>
                <w:rFonts w:ascii="Times New Roman" w:hAnsi="Times New Roman" w:cs="Times New Roman"/>
                <w:sz w:val="24"/>
                <w:szCs w:val="24"/>
                <w:lang w:val="en-US"/>
              </w:rPr>
            </w:pPr>
          </w:p>
        </w:tc>
      </w:tr>
      <w:tr w:rsidR="003852A4">
        <w:trPr>
          <w:trHeight w:hRule="exact" w:val="712"/>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54.</w:t>
            </w:r>
          </w:p>
        </w:tc>
        <w:tc>
          <w:tcPr>
            <w:tcW w:w="8780" w:type="dxa"/>
            <w:shd w:val="clear" w:color="auto" w:fill="FFFFFF"/>
            <w:vAlign w:val="center"/>
          </w:tcPr>
          <w:p w:rsidR="003852A4" w:rsidRDefault="003852A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Предельные разрешенные уровни воздействия на окружающую среду и человека в зависимости от назначения территориальных зон…………………………………..</w:t>
            </w:r>
          </w:p>
        </w:tc>
        <w:tc>
          <w:tcPr>
            <w:tcW w:w="549" w:type="dxa"/>
            <w:shd w:val="clear" w:color="auto" w:fill="FFFFFF"/>
            <w:vAlign w:val="center"/>
          </w:tcPr>
          <w:p w:rsidR="003852A4" w:rsidRDefault="003852A4">
            <w:pPr>
              <w:snapToGrid w:val="0"/>
              <w:ind w:left="-117" w:right="-142" w:firstLine="0"/>
              <w:jc w:val="center"/>
              <w:rPr>
                <w:rFonts w:ascii="Times New Roman" w:hAnsi="Times New Roman" w:cs="Times New Roman"/>
                <w:sz w:val="24"/>
                <w:szCs w:val="24"/>
                <w:lang w:val="en-US"/>
              </w:rPr>
            </w:pPr>
          </w:p>
        </w:tc>
      </w:tr>
      <w:tr w:rsidR="003852A4">
        <w:trPr>
          <w:trHeight w:hRule="exact" w:val="1041"/>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Таблица 5</w:t>
            </w:r>
          </w:p>
        </w:tc>
        <w:tc>
          <w:tcPr>
            <w:tcW w:w="8780" w:type="dxa"/>
            <w:shd w:val="clear" w:color="auto" w:fill="FFFFFF"/>
            <w:vAlign w:val="center"/>
          </w:tcPr>
          <w:p w:rsidR="003852A4" w:rsidRDefault="003852A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tc>
        <w:tc>
          <w:tcPr>
            <w:tcW w:w="549" w:type="dxa"/>
            <w:shd w:val="clear" w:color="auto" w:fill="FFFFFF"/>
            <w:vAlign w:val="center"/>
          </w:tcPr>
          <w:p w:rsidR="003852A4" w:rsidRDefault="003852A4">
            <w:pPr>
              <w:snapToGrid w:val="0"/>
              <w:ind w:left="-117" w:right="-142" w:firstLine="0"/>
              <w:jc w:val="center"/>
              <w:rPr>
                <w:rFonts w:ascii="Times New Roman" w:hAnsi="Times New Roman" w:cs="Times New Roman"/>
                <w:sz w:val="24"/>
                <w:szCs w:val="24"/>
                <w:lang w:val="en-US"/>
              </w:rPr>
            </w:pPr>
          </w:p>
        </w:tc>
      </w:tr>
      <w:tr w:rsidR="003852A4">
        <w:trPr>
          <w:trHeight w:hRule="exact" w:val="2539"/>
        </w:trPr>
        <w:tc>
          <w:tcPr>
            <w:tcW w:w="1364" w:type="dxa"/>
            <w:shd w:val="clear" w:color="auto" w:fill="FFFFFF"/>
            <w:vAlign w:val="center"/>
          </w:tcPr>
          <w:p w:rsidR="003852A4" w:rsidRDefault="003852A4">
            <w:pPr>
              <w:spacing w:line="240" w:lineRule="auto"/>
              <w:ind w:left="-142" w:right="-148" w:firstLine="0"/>
              <w:jc w:val="cente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XIII</w:t>
            </w:r>
          </w:p>
        </w:tc>
        <w:tc>
          <w:tcPr>
            <w:tcW w:w="8780" w:type="dxa"/>
            <w:shd w:val="clear" w:color="auto" w:fill="FFFFFF"/>
            <w:vAlign w:val="center"/>
          </w:tcPr>
          <w:p w:rsidR="003852A4" w:rsidRDefault="003852A4">
            <w:pPr>
              <w:spacing w:line="240" w:lineRule="auto"/>
              <w:ind w:left="-68" w:firstLine="0"/>
              <w:jc w:val="left"/>
              <w:rPr>
                <w:rFonts w:ascii="Times New Roman" w:hAnsi="Times New Roman" w:cs="Times New Roman"/>
                <w:b/>
                <w:sz w:val="24"/>
                <w:szCs w:val="24"/>
              </w:rPr>
            </w:pPr>
            <w:r>
              <w:rPr>
                <w:rFonts w:ascii="Times New Roman" w:hAnsi="Times New Roman" w:cs="Times New Roman"/>
                <w:b/>
                <w:sz w:val="24"/>
                <w:szCs w:val="24"/>
              </w:rPr>
              <w:t>ГРАДОСТРОИТЕЛЬНЫЕ РЕГЛАМЕНТЫ В ЧАСТИ ОГРАНИЧЕНИЙ ИСПОЛЬЗОВАНИЯ ЗЕМЕЛЬНЫХ УЧАСТКОВ И ОБЪЕКТОВ КАПИТАЛЬНОГО СТРОИТЕЛЬСТВА НА ТЕРРИТОРИИ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  ПО ПРИРОДНО-ЭКОЛОГИЧЕСКИМ И САНИТАРНО-ГИГИЕНИЧЕСКИМ ТРЕБОВАНИЯМ</w:t>
            </w:r>
          </w:p>
        </w:tc>
        <w:tc>
          <w:tcPr>
            <w:tcW w:w="549" w:type="dxa"/>
            <w:shd w:val="clear" w:color="auto" w:fill="FFFFFF"/>
            <w:vAlign w:val="center"/>
          </w:tcPr>
          <w:p w:rsidR="003852A4" w:rsidRDefault="003852A4">
            <w:pPr>
              <w:snapToGrid w:val="0"/>
              <w:spacing w:line="240" w:lineRule="auto"/>
              <w:ind w:left="-117" w:right="-142" w:firstLine="0"/>
              <w:jc w:val="center"/>
              <w:rPr>
                <w:rFonts w:ascii="Times New Roman" w:hAnsi="Times New Roman" w:cs="Times New Roman"/>
                <w:b/>
                <w:sz w:val="24"/>
                <w:szCs w:val="24"/>
              </w:rPr>
            </w:pPr>
          </w:p>
        </w:tc>
      </w:tr>
      <w:tr w:rsidR="003852A4">
        <w:trPr>
          <w:trHeight w:hRule="exact" w:val="952"/>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55.</w:t>
            </w:r>
          </w:p>
        </w:tc>
        <w:tc>
          <w:tcPr>
            <w:tcW w:w="8780" w:type="dxa"/>
            <w:shd w:val="clear" w:color="auto" w:fill="FFFFFF"/>
            <w:vAlign w:val="center"/>
          </w:tcPr>
          <w:p w:rsidR="003852A4" w:rsidRDefault="003852A4">
            <w:pPr>
              <w:spacing w:line="240" w:lineRule="auto"/>
              <w:ind w:left="-68" w:firstLine="0"/>
              <w:jc w:val="left"/>
              <w:rPr>
                <w:rFonts w:ascii="Times New Roman" w:hAnsi="Times New Roman" w:cs="Times New Roman"/>
                <w:sz w:val="24"/>
                <w:szCs w:val="24"/>
              </w:rPr>
            </w:pPr>
            <w:r>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 …………….</w:t>
            </w:r>
          </w:p>
        </w:tc>
        <w:tc>
          <w:tcPr>
            <w:tcW w:w="549" w:type="dxa"/>
            <w:shd w:val="clear" w:color="auto" w:fill="FFFFFF"/>
            <w:vAlign w:val="bottom"/>
          </w:tcPr>
          <w:p w:rsidR="003852A4" w:rsidRDefault="003852A4">
            <w:pPr>
              <w:spacing w:line="240" w:lineRule="auto"/>
              <w:ind w:left="-117" w:right="-142" w:firstLine="0"/>
              <w:jc w:val="center"/>
              <w:rPr>
                <w:rFonts w:ascii="Times New Roman" w:hAnsi="Times New Roman" w:cs="Times New Roman"/>
                <w:sz w:val="24"/>
                <w:szCs w:val="24"/>
                <w:lang w:val="en-US"/>
              </w:rPr>
            </w:pPr>
          </w:p>
        </w:tc>
      </w:tr>
      <w:tr w:rsidR="003852A4">
        <w:trPr>
          <w:trHeight w:hRule="exact" w:val="712"/>
        </w:trPr>
        <w:tc>
          <w:tcPr>
            <w:tcW w:w="1364" w:type="dxa"/>
            <w:shd w:val="clear" w:color="auto" w:fill="FFFFFF"/>
            <w:vAlign w:val="center"/>
          </w:tcPr>
          <w:p w:rsidR="003852A4" w:rsidRDefault="003852A4">
            <w:pPr>
              <w:spacing w:line="240" w:lineRule="auto"/>
              <w:ind w:left="-142" w:right="-148" w:firstLine="0"/>
              <w:jc w:val="center"/>
            </w:pPr>
            <w:r>
              <w:rPr>
                <w:rFonts w:ascii="Times New Roman" w:hAnsi="Times New Roman" w:cs="Times New Roman"/>
                <w:sz w:val="24"/>
                <w:szCs w:val="24"/>
              </w:rPr>
              <w:t xml:space="preserve">Статья </w:t>
            </w:r>
            <w:r>
              <w:rPr>
                <w:rFonts w:ascii="Times New Roman" w:hAnsi="Times New Roman" w:cs="Times New Roman"/>
                <w:sz w:val="24"/>
                <w:szCs w:val="24"/>
                <w:lang w:val="en-US"/>
              </w:rPr>
              <w:t>5</w:t>
            </w:r>
            <w:r>
              <w:rPr>
                <w:rFonts w:ascii="Times New Roman" w:hAnsi="Times New Roman" w:cs="Times New Roman"/>
                <w:sz w:val="24"/>
                <w:szCs w:val="24"/>
              </w:rPr>
              <w:t>6.</w:t>
            </w:r>
          </w:p>
        </w:tc>
        <w:tc>
          <w:tcPr>
            <w:tcW w:w="8780" w:type="dxa"/>
            <w:shd w:val="clear" w:color="auto" w:fill="FFFFFF"/>
            <w:vAlign w:val="center"/>
          </w:tcPr>
          <w:p w:rsidR="003852A4" w:rsidRDefault="003852A4">
            <w:pPr>
              <w:ind w:firstLine="0"/>
              <w:jc w:val="left"/>
              <w:rPr>
                <w:rFonts w:ascii="Times New Roman" w:hAnsi="Times New Roman" w:cs="Times New Roman"/>
                <w:sz w:val="24"/>
                <w:szCs w:val="24"/>
              </w:rPr>
            </w:pPr>
            <w:r>
              <w:rPr>
                <w:rFonts w:ascii="Times New Roman" w:hAnsi="Times New Roman" w:cs="Times New Roman"/>
                <w:sz w:val="24"/>
                <w:szCs w:val="24"/>
              </w:rPr>
              <w:t xml:space="preserve">Описание ограничений градостроительных изменений на территории зон охраны водоемов………………………………………………………………………………… </w:t>
            </w:r>
          </w:p>
          <w:p w:rsidR="003852A4" w:rsidRDefault="003852A4">
            <w:pPr>
              <w:spacing w:line="240" w:lineRule="auto"/>
              <w:ind w:left="-68" w:firstLine="0"/>
              <w:jc w:val="left"/>
              <w:rPr>
                <w:rFonts w:ascii="Times New Roman" w:hAnsi="Times New Roman" w:cs="Times New Roman"/>
                <w:sz w:val="24"/>
                <w:szCs w:val="24"/>
              </w:rPr>
            </w:pPr>
          </w:p>
        </w:tc>
        <w:tc>
          <w:tcPr>
            <w:tcW w:w="549" w:type="dxa"/>
            <w:shd w:val="clear" w:color="auto" w:fill="FFFFFF"/>
            <w:vAlign w:val="bottom"/>
          </w:tcPr>
          <w:p w:rsidR="003852A4" w:rsidRDefault="003852A4">
            <w:pPr>
              <w:spacing w:line="240" w:lineRule="auto"/>
              <w:ind w:left="-117" w:right="-142" w:firstLine="0"/>
              <w:jc w:val="center"/>
              <w:rPr>
                <w:rFonts w:ascii="Times New Roman" w:hAnsi="Times New Roman" w:cs="Times New Roman"/>
                <w:sz w:val="24"/>
                <w:szCs w:val="24"/>
                <w:lang w:val="en-US"/>
              </w:rPr>
            </w:pPr>
          </w:p>
        </w:tc>
      </w:tr>
      <w:tr w:rsidR="003852A4">
        <w:trPr>
          <w:trHeight w:hRule="exact" w:val="562"/>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57.</w:t>
            </w:r>
          </w:p>
        </w:tc>
        <w:tc>
          <w:tcPr>
            <w:tcW w:w="8780" w:type="dxa"/>
            <w:shd w:val="clear" w:color="auto" w:fill="FFFFFF"/>
            <w:vAlign w:val="center"/>
          </w:tcPr>
          <w:p w:rsidR="003852A4" w:rsidRDefault="003852A4">
            <w:pPr>
              <w:ind w:firstLine="0"/>
              <w:jc w:val="left"/>
              <w:rPr>
                <w:rFonts w:ascii="Times New Roman" w:hAnsi="Times New Roman" w:cs="Times New Roman"/>
                <w:sz w:val="24"/>
                <w:szCs w:val="24"/>
              </w:rPr>
            </w:pPr>
            <w:r>
              <w:rPr>
                <w:rFonts w:ascii="Times New Roman" w:hAnsi="Times New Roman" w:cs="Times New Roman"/>
                <w:sz w:val="24"/>
                <w:szCs w:val="24"/>
              </w:rPr>
              <w:t>Ограничения на пойменных территориях…………………………………………….</w:t>
            </w:r>
          </w:p>
        </w:tc>
        <w:tc>
          <w:tcPr>
            <w:tcW w:w="549" w:type="dxa"/>
            <w:shd w:val="clear" w:color="auto" w:fill="FFFFFF"/>
            <w:vAlign w:val="center"/>
          </w:tcPr>
          <w:p w:rsidR="003852A4" w:rsidRDefault="003852A4">
            <w:pPr>
              <w:spacing w:line="240" w:lineRule="auto"/>
              <w:ind w:left="-117" w:right="-142" w:firstLine="0"/>
              <w:jc w:val="center"/>
              <w:rPr>
                <w:rFonts w:ascii="Times New Roman" w:hAnsi="Times New Roman" w:cs="Times New Roman"/>
                <w:sz w:val="24"/>
                <w:szCs w:val="24"/>
                <w:lang w:val="en-US"/>
              </w:rPr>
            </w:pPr>
          </w:p>
        </w:tc>
      </w:tr>
      <w:tr w:rsidR="003852A4">
        <w:trPr>
          <w:trHeight w:hRule="exact" w:val="562"/>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58.</w:t>
            </w:r>
          </w:p>
        </w:tc>
        <w:tc>
          <w:tcPr>
            <w:tcW w:w="8780" w:type="dxa"/>
            <w:shd w:val="clear" w:color="auto" w:fill="FFFFFF"/>
            <w:vAlign w:val="center"/>
          </w:tcPr>
          <w:p w:rsidR="003852A4" w:rsidRDefault="003852A4">
            <w:pPr>
              <w:ind w:firstLine="0"/>
              <w:jc w:val="left"/>
              <w:rPr>
                <w:rFonts w:ascii="Times New Roman" w:hAnsi="Times New Roman" w:cs="Times New Roman"/>
                <w:sz w:val="24"/>
                <w:szCs w:val="24"/>
              </w:rPr>
            </w:pPr>
            <w:r>
              <w:rPr>
                <w:rFonts w:ascii="Times New Roman" w:hAnsi="Times New Roman" w:cs="Times New Roman"/>
                <w:sz w:val="24"/>
                <w:szCs w:val="24"/>
              </w:rPr>
              <w:t>Ограничения на территории рекреационных зон…………………………………....</w:t>
            </w:r>
          </w:p>
        </w:tc>
        <w:tc>
          <w:tcPr>
            <w:tcW w:w="549" w:type="dxa"/>
            <w:shd w:val="clear" w:color="auto" w:fill="FFFFFF"/>
            <w:vAlign w:val="center"/>
          </w:tcPr>
          <w:p w:rsidR="003852A4" w:rsidRDefault="003852A4">
            <w:pPr>
              <w:spacing w:line="240" w:lineRule="auto"/>
              <w:ind w:left="-117" w:right="-142" w:firstLine="0"/>
              <w:jc w:val="center"/>
              <w:rPr>
                <w:rFonts w:ascii="Times New Roman" w:hAnsi="Times New Roman" w:cs="Times New Roman"/>
                <w:sz w:val="24"/>
                <w:szCs w:val="24"/>
                <w:lang w:val="en-US"/>
              </w:rPr>
            </w:pPr>
          </w:p>
        </w:tc>
      </w:tr>
      <w:tr w:rsidR="003852A4">
        <w:trPr>
          <w:trHeight w:hRule="exact" w:val="725"/>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59.</w:t>
            </w:r>
          </w:p>
        </w:tc>
        <w:tc>
          <w:tcPr>
            <w:tcW w:w="8780" w:type="dxa"/>
            <w:shd w:val="clear" w:color="auto" w:fill="FFFFFF"/>
            <w:vAlign w:val="center"/>
          </w:tcPr>
          <w:p w:rsidR="003852A4" w:rsidRDefault="003852A4">
            <w:pPr>
              <w:ind w:firstLine="0"/>
              <w:jc w:val="left"/>
              <w:rPr>
                <w:rFonts w:ascii="Times New Roman" w:hAnsi="Times New Roman" w:cs="Times New Roman"/>
                <w:sz w:val="24"/>
                <w:szCs w:val="24"/>
              </w:rPr>
            </w:pPr>
            <w:r>
              <w:rPr>
                <w:rFonts w:ascii="Times New Roman" w:hAnsi="Times New Roman" w:cs="Times New Roman"/>
                <w:sz w:val="24"/>
                <w:szCs w:val="24"/>
              </w:rPr>
              <w:t>Ограничения градостроительных изменений на территории зон экологических ограничений от стационарных техногенных источников…………………………….</w:t>
            </w:r>
          </w:p>
        </w:tc>
        <w:tc>
          <w:tcPr>
            <w:tcW w:w="549" w:type="dxa"/>
            <w:shd w:val="clear" w:color="auto" w:fill="FFFFFF"/>
            <w:vAlign w:val="bottom"/>
          </w:tcPr>
          <w:p w:rsidR="003852A4" w:rsidRDefault="003852A4">
            <w:pPr>
              <w:spacing w:line="240" w:lineRule="auto"/>
              <w:ind w:left="-117" w:right="-142" w:firstLine="0"/>
              <w:jc w:val="center"/>
              <w:rPr>
                <w:rFonts w:ascii="Times New Roman" w:hAnsi="Times New Roman" w:cs="Times New Roman"/>
                <w:sz w:val="24"/>
                <w:szCs w:val="24"/>
                <w:lang w:val="en-US"/>
              </w:rPr>
            </w:pPr>
          </w:p>
        </w:tc>
      </w:tr>
      <w:tr w:rsidR="003852A4">
        <w:trPr>
          <w:trHeight w:hRule="exact" w:val="536"/>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60.</w:t>
            </w:r>
          </w:p>
        </w:tc>
        <w:tc>
          <w:tcPr>
            <w:tcW w:w="8780" w:type="dxa"/>
            <w:shd w:val="clear" w:color="auto" w:fill="FFFFFF"/>
            <w:vAlign w:val="center"/>
          </w:tcPr>
          <w:p w:rsidR="003852A4" w:rsidRDefault="003852A4">
            <w:pPr>
              <w:ind w:firstLine="0"/>
              <w:jc w:val="left"/>
              <w:rPr>
                <w:rFonts w:ascii="Times New Roman" w:hAnsi="Times New Roman" w:cs="Times New Roman"/>
                <w:sz w:val="24"/>
                <w:szCs w:val="24"/>
              </w:rPr>
            </w:pPr>
            <w:r>
              <w:rPr>
                <w:rFonts w:ascii="Times New Roman" w:hAnsi="Times New Roman" w:cs="Times New Roman"/>
                <w:sz w:val="24"/>
                <w:szCs w:val="24"/>
              </w:rPr>
              <w:t>Ограничения на территории санитарно-защитных зон от кладбищ…………………</w:t>
            </w:r>
          </w:p>
        </w:tc>
        <w:tc>
          <w:tcPr>
            <w:tcW w:w="549" w:type="dxa"/>
            <w:shd w:val="clear" w:color="auto" w:fill="FFFFFF"/>
            <w:vAlign w:val="center"/>
          </w:tcPr>
          <w:p w:rsidR="003852A4" w:rsidRDefault="003852A4">
            <w:pPr>
              <w:spacing w:line="240" w:lineRule="auto"/>
              <w:ind w:left="-117" w:right="-142" w:firstLine="0"/>
              <w:jc w:val="center"/>
              <w:rPr>
                <w:rFonts w:ascii="Times New Roman" w:hAnsi="Times New Roman" w:cs="Times New Roman"/>
                <w:sz w:val="24"/>
                <w:szCs w:val="24"/>
                <w:lang w:val="en-US"/>
              </w:rPr>
            </w:pPr>
          </w:p>
        </w:tc>
      </w:tr>
      <w:tr w:rsidR="003852A4">
        <w:trPr>
          <w:trHeight w:hRule="exact" w:val="1070"/>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61.</w:t>
            </w:r>
          </w:p>
        </w:tc>
        <w:tc>
          <w:tcPr>
            <w:tcW w:w="8780" w:type="dxa"/>
            <w:shd w:val="clear" w:color="auto" w:fill="FFFFFF"/>
            <w:vAlign w:val="center"/>
          </w:tcPr>
          <w:p w:rsidR="003852A4" w:rsidRDefault="003852A4">
            <w:pPr>
              <w:ind w:firstLine="0"/>
              <w:jc w:val="left"/>
              <w:rPr>
                <w:rFonts w:ascii="Times New Roman" w:hAnsi="Times New Roman" w:cs="Times New Roman"/>
                <w:sz w:val="24"/>
                <w:szCs w:val="24"/>
              </w:rPr>
            </w:pPr>
            <w:r>
              <w:rPr>
                <w:rFonts w:ascii="Times New Roman" w:hAnsi="Times New Roman" w:cs="Times New Roman"/>
                <w:sz w:val="24"/>
                <w:szCs w:val="24"/>
              </w:rPr>
              <w:t>Ограничения на территории зоны шумового дискомфорта от городских и внешних автодорог, на территории санитарно-защитных зон от железнодорожного транспорта, магистральных трубопроводов………………………………………….</w:t>
            </w:r>
          </w:p>
        </w:tc>
        <w:tc>
          <w:tcPr>
            <w:tcW w:w="549" w:type="dxa"/>
            <w:shd w:val="clear" w:color="auto" w:fill="FFFFFF"/>
            <w:vAlign w:val="bottom"/>
          </w:tcPr>
          <w:p w:rsidR="003852A4" w:rsidRDefault="003852A4">
            <w:pPr>
              <w:spacing w:line="240" w:lineRule="auto"/>
              <w:ind w:left="-117" w:right="-142" w:firstLine="0"/>
              <w:jc w:val="center"/>
              <w:rPr>
                <w:rFonts w:ascii="Times New Roman" w:hAnsi="Times New Roman" w:cs="Times New Roman"/>
                <w:sz w:val="24"/>
                <w:szCs w:val="24"/>
                <w:lang w:val="en-US"/>
              </w:rPr>
            </w:pPr>
          </w:p>
        </w:tc>
      </w:tr>
      <w:tr w:rsidR="003852A4">
        <w:trPr>
          <w:trHeight w:hRule="exact" w:val="725"/>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62.</w:t>
            </w:r>
          </w:p>
        </w:tc>
        <w:tc>
          <w:tcPr>
            <w:tcW w:w="8780" w:type="dxa"/>
            <w:shd w:val="clear" w:color="auto" w:fill="FFFFFF"/>
            <w:vAlign w:val="center"/>
          </w:tcPr>
          <w:p w:rsidR="003852A4" w:rsidRDefault="003852A4">
            <w:pPr>
              <w:ind w:firstLine="0"/>
              <w:jc w:val="left"/>
              <w:rPr>
                <w:rFonts w:ascii="Times New Roman" w:hAnsi="Times New Roman" w:cs="Times New Roman"/>
                <w:sz w:val="24"/>
                <w:szCs w:val="24"/>
              </w:rPr>
            </w:pPr>
            <w:r>
              <w:rPr>
                <w:rFonts w:ascii="Times New Roman" w:hAnsi="Times New Roman" w:cs="Times New Roman"/>
                <w:sz w:val="24"/>
                <w:szCs w:val="24"/>
              </w:rPr>
              <w:t>Ограничения на территории санитарно-защитных зон от источников электромагнитного излучения………………………………………………………..</w:t>
            </w:r>
          </w:p>
        </w:tc>
        <w:tc>
          <w:tcPr>
            <w:tcW w:w="549" w:type="dxa"/>
            <w:shd w:val="clear" w:color="auto" w:fill="FFFFFF"/>
            <w:vAlign w:val="bottom"/>
          </w:tcPr>
          <w:p w:rsidR="003852A4" w:rsidRDefault="003852A4">
            <w:pPr>
              <w:spacing w:line="240" w:lineRule="auto"/>
              <w:ind w:left="-117" w:right="-142" w:firstLine="0"/>
              <w:jc w:val="center"/>
              <w:rPr>
                <w:rFonts w:ascii="Times New Roman" w:hAnsi="Times New Roman" w:cs="Times New Roman"/>
                <w:sz w:val="24"/>
                <w:szCs w:val="24"/>
                <w:lang w:val="en-US"/>
              </w:rPr>
            </w:pPr>
          </w:p>
        </w:tc>
      </w:tr>
      <w:tr w:rsidR="003852A4">
        <w:trPr>
          <w:trHeight w:hRule="exact" w:val="1077"/>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63.</w:t>
            </w:r>
          </w:p>
        </w:tc>
        <w:tc>
          <w:tcPr>
            <w:tcW w:w="8780" w:type="dxa"/>
            <w:shd w:val="clear" w:color="auto" w:fill="FFFFFF"/>
            <w:vAlign w:val="center"/>
          </w:tcPr>
          <w:p w:rsidR="003852A4" w:rsidRDefault="003852A4">
            <w:pPr>
              <w:ind w:firstLine="0"/>
              <w:jc w:val="left"/>
              <w:rPr>
                <w:rFonts w:ascii="Times New Roman" w:hAnsi="Times New Roman" w:cs="Times New Roman"/>
                <w:sz w:val="24"/>
                <w:szCs w:val="24"/>
              </w:rPr>
            </w:pPr>
            <w:r>
              <w:rPr>
                <w:rFonts w:ascii="Times New Roman" w:hAnsi="Times New Roman" w:cs="Times New Roman"/>
                <w:sz w:val="24"/>
                <w:szCs w:val="24"/>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549" w:type="dxa"/>
            <w:shd w:val="clear" w:color="auto" w:fill="FFFFFF"/>
            <w:vAlign w:val="bottom"/>
          </w:tcPr>
          <w:p w:rsidR="003852A4" w:rsidRDefault="003852A4">
            <w:pPr>
              <w:spacing w:line="240" w:lineRule="auto"/>
              <w:ind w:left="-117" w:right="-142" w:firstLine="0"/>
              <w:jc w:val="center"/>
              <w:rPr>
                <w:rFonts w:ascii="Times New Roman" w:hAnsi="Times New Roman" w:cs="Times New Roman"/>
                <w:sz w:val="24"/>
                <w:szCs w:val="24"/>
                <w:lang w:val="en-US"/>
              </w:rPr>
            </w:pPr>
          </w:p>
        </w:tc>
      </w:tr>
      <w:tr w:rsidR="003852A4">
        <w:trPr>
          <w:trHeight w:hRule="exact" w:val="1619"/>
        </w:trPr>
        <w:tc>
          <w:tcPr>
            <w:tcW w:w="1364" w:type="dxa"/>
            <w:shd w:val="clear" w:color="auto" w:fill="FFFFFF"/>
            <w:vAlign w:val="center"/>
          </w:tcPr>
          <w:p w:rsidR="003852A4" w:rsidRDefault="003852A4">
            <w:pPr>
              <w:spacing w:line="240" w:lineRule="auto"/>
              <w:ind w:left="-142" w:right="-148" w:firstLine="0"/>
              <w:jc w:val="center"/>
            </w:pPr>
            <w:r>
              <w:rPr>
                <w:rFonts w:ascii="Times New Roman" w:hAnsi="Times New Roman" w:cs="Times New Roman"/>
                <w:b/>
                <w:sz w:val="24"/>
                <w:szCs w:val="24"/>
              </w:rPr>
              <w:t xml:space="preserve">Глава  </w:t>
            </w:r>
            <w:r>
              <w:rPr>
                <w:rFonts w:ascii="Times New Roman" w:hAnsi="Times New Roman" w:cs="Times New Roman"/>
                <w:b/>
                <w:sz w:val="24"/>
                <w:szCs w:val="24"/>
                <w:lang w:val="en-US"/>
              </w:rPr>
              <w:t>IX</w:t>
            </w:r>
          </w:p>
        </w:tc>
        <w:tc>
          <w:tcPr>
            <w:tcW w:w="8780" w:type="dxa"/>
            <w:shd w:val="clear" w:color="auto" w:fill="FFFFFF"/>
            <w:vAlign w:val="center"/>
          </w:tcPr>
          <w:p w:rsidR="003852A4" w:rsidRDefault="003852A4">
            <w:pPr>
              <w:tabs>
                <w:tab w:val="left" w:pos="1366"/>
                <w:tab w:val="left" w:pos="7461"/>
              </w:tabs>
              <w:spacing w:line="240" w:lineRule="auto"/>
              <w:ind w:right="184" w:firstLine="0"/>
              <w:jc w:val="left"/>
              <w:rPr>
                <w:rFonts w:ascii="Times New Roman" w:hAnsi="Times New Roman" w:cs="Times New Roman"/>
                <w:b/>
                <w:sz w:val="24"/>
                <w:szCs w:val="24"/>
              </w:rPr>
            </w:pPr>
            <w:r>
              <w:rPr>
                <w:rFonts w:ascii="Times New Roman" w:hAnsi="Times New Roman" w:cs="Times New Roman"/>
                <w:b/>
                <w:sz w:val="24"/>
                <w:szCs w:val="24"/>
              </w:rPr>
              <w:t xml:space="preserve">ГРАДОСТРОИТЕЛЬНАЯ ДЕЯТЕЛЬНОСТЬ НА ТЕРРИТОРИИ </w:t>
            </w:r>
          </w:p>
          <w:p w:rsidR="003852A4" w:rsidRDefault="003852A4">
            <w:pPr>
              <w:tabs>
                <w:tab w:val="left" w:pos="1366"/>
                <w:tab w:val="left" w:pos="7461"/>
              </w:tabs>
              <w:spacing w:line="240" w:lineRule="auto"/>
              <w:ind w:right="184" w:firstLine="0"/>
              <w:jc w:val="left"/>
              <w:rPr>
                <w:rFonts w:ascii="Times New Roman" w:hAnsi="Times New Roman" w:cs="Times New Roman"/>
                <w:b/>
                <w:sz w:val="24"/>
                <w:szCs w:val="24"/>
              </w:rPr>
            </w:pPr>
            <w:r>
              <w:rPr>
                <w:rFonts w:ascii="Times New Roman" w:hAnsi="Times New Roman" w:cs="Times New Roman"/>
                <w:b/>
                <w:sz w:val="24"/>
                <w:szCs w:val="24"/>
              </w:rPr>
              <w:t>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 НА  КОТОРЫЙ ДЕЙСТВИЕ РЕГЛАМЕНТА НЕ РАСПРОСТРАНЯЕТСЯ</w:t>
            </w:r>
          </w:p>
        </w:tc>
        <w:tc>
          <w:tcPr>
            <w:tcW w:w="549" w:type="dxa"/>
            <w:shd w:val="clear" w:color="auto" w:fill="FFFFFF"/>
            <w:vAlign w:val="bottom"/>
          </w:tcPr>
          <w:p w:rsidR="003852A4" w:rsidRDefault="003852A4">
            <w:pPr>
              <w:snapToGrid w:val="0"/>
              <w:spacing w:line="240" w:lineRule="auto"/>
              <w:ind w:left="-117" w:right="-142" w:firstLine="0"/>
              <w:jc w:val="center"/>
              <w:rPr>
                <w:rFonts w:ascii="Times New Roman" w:hAnsi="Times New Roman" w:cs="Times New Roman"/>
                <w:b/>
                <w:sz w:val="24"/>
                <w:szCs w:val="24"/>
              </w:rPr>
            </w:pPr>
          </w:p>
        </w:tc>
      </w:tr>
      <w:tr w:rsidR="003852A4">
        <w:trPr>
          <w:trHeight w:hRule="exact" w:val="1601"/>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64.</w:t>
            </w:r>
          </w:p>
        </w:tc>
        <w:tc>
          <w:tcPr>
            <w:tcW w:w="8780" w:type="dxa"/>
            <w:shd w:val="clear" w:color="auto" w:fill="FFFFFF"/>
            <w:vAlign w:val="center"/>
          </w:tcPr>
          <w:p w:rsidR="003852A4" w:rsidRDefault="003852A4">
            <w:pPr>
              <w:tabs>
                <w:tab w:val="left" w:pos="1366"/>
                <w:tab w:val="left" w:pos="7461"/>
              </w:tabs>
              <w:spacing w:before="120" w:line="240" w:lineRule="auto"/>
              <w:ind w:right="181" w:firstLine="0"/>
              <w:jc w:val="left"/>
              <w:rPr>
                <w:rFonts w:ascii="Times New Roman" w:hAnsi="Times New Roman" w:cs="Times New Roman"/>
                <w:sz w:val="24"/>
                <w:szCs w:val="24"/>
              </w:rPr>
            </w:pPr>
            <w:r>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 на который действия регламента не распространяется в части территорий общего пользования……………………………………………..</w:t>
            </w:r>
          </w:p>
        </w:tc>
        <w:tc>
          <w:tcPr>
            <w:tcW w:w="549" w:type="dxa"/>
            <w:shd w:val="clear" w:color="auto" w:fill="FFFFFF"/>
            <w:vAlign w:val="center"/>
          </w:tcPr>
          <w:p w:rsidR="003852A4" w:rsidRDefault="003852A4">
            <w:pPr>
              <w:snapToGrid w:val="0"/>
              <w:spacing w:line="240" w:lineRule="auto"/>
              <w:ind w:left="-117" w:right="-142" w:firstLine="0"/>
              <w:jc w:val="center"/>
              <w:rPr>
                <w:rFonts w:ascii="Times New Roman" w:hAnsi="Times New Roman" w:cs="Times New Roman"/>
                <w:sz w:val="24"/>
                <w:szCs w:val="24"/>
                <w:lang w:val="en-US"/>
              </w:rPr>
            </w:pPr>
          </w:p>
        </w:tc>
      </w:tr>
      <w:tr w:rsidR="003852A4">
        <w:trPr>
          <w:trHeight w:hRule="exact" w:val="1678"/>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65.</w:t>
            </w:r>
          </w:p>
        </w:tc>
        <w:tc>
          <w:tcPr>
            <w:tcW w:w="8780" w:type="dxa"/>
            <w:shd w:val="clear" w:color="auto" w:fill="FFFFFF"/>
            <w:vAlign w:val="center"/>
          </w:tcPr>
          <w:p w:rsidR="003852A4" w:rsidRDefault="003852A4">
            <w:pPr>
              <w:tabs>
                <w:tab w:val="left" w:pos="1366"/>
                <w:tab w:val="left" w:pos="7461"/>
              </w:tabs>
              <w:spacing w:line="240" w:lineRule="auto"/>
              <w:ind w:right="184" w:firstLine="0"/>
              <w:jc w:val="left"/>
              <w:rPr>
                <w:rFonts w:ascii="Times New Roman" w:hAnsi="Times New Roman" w:cs="Times New Roman"/>
                <w:sz w:val="24"/>
                <w:szCs w:val="24"/>
              </w:rPr>
            </w:pPr>
            <w:r>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 на который действия регламента не распространяется в части территорий линейных объектов………………………………..…………….</w:t>
            </w:r>
          </w:p>
        </w:tc>
        <w:tc>
          <w:tcPr>
            <w:tcW w:w="549" w:type="dxa"/>
            <w:shd w:val="clear" w:color="auto" w:fill="FFFFFF"/>
            <w:vAlign w:val="center"/>
          </w:tcPr>
          <w:p w:rsidR="003852A4" w:rsidRDefault="003852A4">
            <w:pPr>
              <w:snapToGrid w:val="0"/>
              <w:spacing w:line="240" w:lineRule="auto"/>
              <w:ind w:left="-117" w:right="-142" w:firstLine="0"/>
              <w:jc w:val="center"/>
              <w:rPr>
                <w:rFonts w:ascii="Times New Roman" w:hAnsi="Times New Roman" w:cs="Times New Roman"/>
                <w:sz w:val="24"/>
                <w:szCs w:val="24"/>
                <w:lang w:val="en-US"/>
              </w:rPr>
            </w:pPr>
          </w:p>
        </w:tc>
      </w:tr>
      <w:tr w:rsidR="003852A4">
        <w:trPr>
          <w:trHeight w:hRule="exact" w:val="1803"/>
        </w:trPr>
        <w:tc>
          <w:tcPr>
            <w:tcW w:w="1364" w:type="dxa"/>
            <w:shd w:val="clear" w:color="auto" w:fill="FFFFFF"/>
            <w:vAlign w:val="center"/>
          </w:tcPr>
          <w:p w:rsidR="003852A4" w:rsidRDefault="003852A4">
            <w:pPr>
              <w:spacing w:line="240" w:lineRule="auto"/>
              <w:ind w:left="-142" w:right="-148" w:firstLine="0"/>
              <w:jc w:val="center"/>
              <w:rPr>
                <w:rFonts w:ascii="Times New Roman" w:hAnsi="Times New Roman" w:cs="Times New Roman"/>
                <w:sz w:val="24"/>
                <w:szCs w:val="24"/>
              </w:rPr>
            </w:pPr>
            <w:r>
              <w:rPr>
                <w:rFonts w:ascii="Times New Roman" w:hAnsi="Times New Roman" w:cs="Times New Roman"/>
                <w:sz w:val="24"/>
                <w:szCs w:val="24"/>
              </w:rPr>
              <w:t>Статья 66.</w:t>
            </w:r>
          </w:p>
        </w:tc>
        <w:tc>
          <w:tcPr>
            <w:tcW w:w="8780" w:type="dxa"/>
            <w:shd w:val="clear" w:color="auto" w:fill="FFFFFF"/>
            <w:vAlign w:val="center"/>
          </w:tcPr>
          <w:p w:rsidR="003852A4" w:rsidRDefault="003852A4">
            <w:pPr>
              <w:spacing w:line="240" w:lineRule="auto"/>
              <w:ind w:firstLine="0"/>
              <w:jc w:val="left"/>
            </w:pPr>
            <w:r>
              <w:rPr>
                <w:rFonts w:ascii="Times New Roman" w:hAnsi="Times New Roman" w:cs="Times New Roman"/>
                <w:sz w:val="24"/>
                <w:szCs w:val="24"/>
              </w:rPr>
              <w:t xml:space="preserve">Ограничения использования земельных участков на территории </w:t>
            </w:r>
            <w:r>
              <w:rPr>
                <w:rFonts w:ascii="Times New Roman" w:hAnsi="Times New Roman" w:cs="Times New Roman"/>
                <w:spacing w:val="-1"/>
                <w:sz w:val="24"/>
              </w:rPr>
              <w:t>с. Кузяново, д. Кызыл Октябрь, д. Рославка, д. Искисяково  сельского поселения Кузяновский сельсовет муниципального района Ишимбайский район Республики Башкортостан</w:t>
            </w:r>
            <w:r>
              <w:rPr>
                <w:rFonts w:ascii="Times New Roman" w:hAnsi="Times New Roman" w:cs="Times New Roman"/>
                <w:sz w:val="24"/>
                <w:szCs w:val="24"/>
              </w:rPr>
              <w:t>, на который действия регламента не распространяются в части территорий, предоставленных для добычи полезных ископаемых……………………………..</w:t>
            </w:r>
          </w:p>
          <w:p w:rsidR="003852A4" w:rsidRDefault="003852A4">
            <w:pPr>
              <w:tabs>
                <w:tab w:val="left" w:pos="1366"/>
                <w:tab w:val="left" w:pos="7461"/>
              </w:tabs>
              <w:spacing w:line="240" w:lineRule="auto"/>
              <w:ind w:left="-68" w:right="184" w:firstLine="0"/>
              <w:jc w:val="left"/>
              <w:rPr>
                <w:rFonts w:ascii="Times New Roman" w:hAnsi="Times New Roman" w:cs="Times New Roman"/>
                <w:sz w:val="24"/>
                <w:szCs w:val="24"/>
              </w:rPr>
            </w:pPr>
          </w:p>
        </w:tc>
        <w:tc>
          <w:tcPr>
            <w:tcW w:w="549" w:type="dxa"/>
            <w:shd w:val="clear" w:color="auto" w:fill="FFFFFF"/>
            <w:vAlign w:val="center"/>
          </w:tcPr>
          <w:p w:rsidR="003852A4" w:rsidRDefault="003852A4">
            <w:pPr>
              <w:snapToGrid w:val="0"/>
              <w:spacing w:line="240" w:lineRule="auto"/>
              <w:ind w:left="-117" w:right="-142" w:firstLine="0"/>
              <w:jc w:val="center"/>
              <w:rPr>
                <w:rFonts w:ascii="Times New Roman" w:hAnsi="Times New Roman" w:cs="Times New Roman"/>
                <w:sz w:val="24"/>
                <w:szCs w:val="24"/>
                <w:lang w:val="en-US"/>
              </w:rPr>
            </w:pPr>
          </w:p>
        </w:tc>
      </w:tr>
      <w:tr w:rsidR="003852A4">
        <w:trPr>
          <w:trHeight w:hRule="exact" w:val="451"/>
        </w:trPr>
        <w:tc>
          <w:tcPr>
            <w:tcW w:w="1364" w:type="dxa"/>
            <w:shd w:val="clear" w:color="auto" w:fill="FFFFFF"/>
            <w:vAlign w:val="center"/>
          </w:tcPr>
          <w:p w:rsidR="003852A4" w:rsidRDefault="003852A4">
            <w:pPr>
              <w:snapToGrid w:val="0"/>
              <w:spacing w:line="240" w:lineRule="auto"/>
              <w:ind w:left="-142" w:right="-148" w:firstLine="0"/>
              <w:jc w:val="left"/>
              <w:rPr>
                <w:rFonts w:ascii="Times New Roman" w:hAnsi="Times New Roman" w:cs="Times New Roman"/>
                <w:sz w:val="24"/>
                <w:szCs w:val="24"/>
                <w:lang w:val="en-US"/>
              </w:rPr>
            </w:pPr>
          </w:p>
        </w:tc>
        <w:tc>
          <w:tcPr>
            <w:tcW w:w="8780" w:type="dxa"/>
            <w:shd w:val="clear" w:color="auto" w:fill="FFFFFF"/>
            <w:vAlign w:val="center"/>
          </w:tcPr>
          <w:p w:rsidR="003852A4" w:rsidRDefault="003852A4">
            <w:pPr>
              <w:pStyle w:val="Heading3"/>
              <w:widowControl/>
              <w:spacing w:before="120" w:after="60" w:line="240" w:lineRule="auto"/>
              <w:ind w:left="-68" w:right="-57" w:firstLine="0"/>
              <w:jc w:val="left"/>
            </w:pPr>
            <w:r>
              <w:rPr>
                <w:rFonts w:ascii="Times New Roman" w:hAnsi="Times New Roman" w:cs="Times New Roman"/>
                <w:szCs w:val="28"/>
              </w:rPr>
              <w:t>ОГЛАВЛЕНИЕ</w:t>
            </w:r>
            <w:r>
              <w:rPr>
                <w:rFonts w:ascii="Times New Roman" w:hAnsi="Times New Roman" w:cs="Times New Roman"/>
                <w:b w:val="0"/>
                <w:szCs w:val="28"/>
              </w:rPr>
              <w:t>………………………………………………………………………..</w:t>
            </w:r>
          </w:p>
        </w:tc>
        <w:tc>
          <w:tcPr>
            <w:tcW w:w="549" w:type="dxa"/>
            <w:shd w:val="clear" w:color="auto" w:fill="FFFFFF"/>
            <w:vAlign w:val="center"/>
          </w:tcPr>
          <w:p w:rsidR="003852A4" w:rsidRDefault="003852A4">
            <w:pPr>
              <w:spacing w:line="240" w:lineRule="auto"/>
              <w:ind w:left="-117" w:right="-142" w:firstLine="0"/>
              <w:jc w:val="center"/>
              <w:rPr>
                <w:rFonts w:ascii="Times New Roman" w:hAnsi="Times New Roman" w:cs="Times New Roman"/>
                <w:sz w:val="24"/>
                <w:szCs w:val="24"/>
                <w:lang w:val="en-US"/>
              </w:rPr>
            </w:pPr>
          </w:p>
        </w:tc>
      </w:tr>
      <w:tr w:rsidR="003852A4">
        <w:trPr>
          <w:trHeight w:hRule="exact" w:val="674"/>
        </w:trPr>
        <w:tc>
          <w:tcPr>
            <w:tcW w:w="1364" w:type="dxa"/>
            <w:shd w:val="clear" w:color="auto" w:fill="FFFFFF"/>
            <w:vAlign w:val="center"/>
          </w:tcPr>
          <w:p w:rsidR="003852A4" w:rsidRDefault="003852A4">
            <w:pPr>
              <w:snapToGrid w:val="0"/>
              <w:spacing w:line="240" w:lineRule="auto"/>
              <w:ind w:left="-142" w:right="-148" w:firstLine="0"/>
              <w:jc w:val="left"/>
              <w:rPr>
                <w:rFonts w:ascii="Times New Roman" w:hAnsi="Times New Roman" w:cs="Times New Roman"/>
                <w:sz w:val="24"/>
                <w:szCs w:val="24"/>
                <w:lang w:val="en-US"/>
              </w:rPr>
            </w:pPr>
          </w:p>
        </w:tc>
        <w:tc>
          <w:tcPr>
            <w:tcW w:w="8780" w:type="dxa"/>
            <w:shd w:val="clear" w:color="auto" w:fill="FFFFFF"/>
            <w:vAlign w:val="center"/>
          </w:tcPr>
          <w:p w:rsidR="003852A4" w:rsidRDefault="003852A4">
            <w:pPr>
              <w:pStyle w:val="Heading3"/>
              <w:widowControl/>
              <w:spacing w:before="120" w:after="60" w:line="240" w:lineRule="auto"/>
              <w:ind w:left="-68" w:right="-57" w:firstLine="0"/>
              <w:jc w:val="left"/>
            </w:pPr>
            <w:r>
              <w:rPr>
                <w:rFonts w:ascii="Times New Roman" w:hAnsi="Times New Roman" w:cs="Times New Roman"/>
                <w:szCs w:val="28"/>
              </w:rPr>
              <w:t>ИЛЛЮСТРАТИВНЫЕ МАТЕРИАЛЫ</w:t>
            </w:r>
            <w:r>
              <w:rPr>
                <w:rFonts w:ascii="Times New Roman" w:hAnsi="Times New Roman" w:cs="Times New Roman"/>
                <w:b w:val="0"/>
                <w:szCs w:val="28"/>
              </w:rPr>
              <w:t>……………………………………………</w:t>
            </w:r>
            <w:r>
              <w:rPr>
                <w:rFonts w:ascii="Times New Roman" w:hAnsi="Times New Roman" w:cs="Times New Roman"/>
                <w:szCs w:val="28"/>
              </w:rPr>
              <w:t xml:space="preserve"> </w:t>
            </w:r>
          </w:p>
        </w:tc>
        <w:tc>
          <w:tcPr>
            <w:tcW w:w="549" w:type="dxa"/>
            <w:shd w:val="clear" w:color="auto" w:fill="FFFFFF"/>
            <w:vAlign w:val="bottom"/>
          </w:tcPr>
          <w:p w:rsidR="003852A4" w:rsidRDefault="003852A4">
            <w:pPr>
              <w:ind w:left="-117" w:right="-142" w:firstLine="0"/>
              <w:jc w:val="center"/>
              <w:rPr>
                <w:rFonts w:ascii="Times New Roman" w:hAnsi="Times New Roman" w:cs="Times New Roman"/>
                <w:sz w:val="24"/>
                <w:szCs w:val="24"/>
                <w:lang w:val="en-US"/>
              </w:rPr>
            </w:pPr>
          </w:p>
        </w:tc>
      </w:tr>
    </w:tbl>
    <w:p w:rsidR="003852A4" w:rsidRDefault="003852A4">
      <w:pPr>
        <w:ind w:firstLine="0"/>
        <w:jc w:val="center"/>
      </w:pPr>
    </w:p>
    <w:p w:rsidR="003852A4" w:rsidRDefault="003852A4">
      <w:pPr>
        <w:ind w:firstLine="0"/>
        <w:jc w:val="center"/>
      </w:pPr>
    </w:p>
    <w:p w:rsidR="003852A4" w:rsidRDefault="003852A4">
      <w:pPr>
        <w:ind w:firstLine="0"/>
        <w:jc w:val="center"/>
      </w:pPr>
    </w:p>
    <w:p w:rsidR="003852A4" w:rsidRDefault="003852A4">
      <w:pPr>
        <w:ind w:firstLine="0"/>
        <w:jc w:val="center"/>
      </w:pPr>
    </w:p>
    <w:p w:rsidR="003852A4" w:rsidRDefault="003852A4">
      <w:pPr>
        <w:ind w:firstLine="0"/>
        <w:jc w:val="center"/>
      </w:pPr>
    </w:p>
    <w:p w:rsidR="003852A4" w:rsidRDefault="003852A4">
      <w:pPr>
        <w:ind w:firstLine="0"/>
        <w:jc w:val="center"/>
      </w:pPr>
    </w:p>
    <w:p w:rsidR="003852A4" w:rsidRDefault="003852A4">
      <w:pPr>
        <w:ind w:firstLine="0"/>
        <w:jc w:val="center"/>
      </w:pPr>
    </w:p>
    <w:p w:rsidR="003852A4" w:rsidRDefault="003852A4">
      <w:pPr>
        <w:ind w:firstLine="0"/>
        <w:jc w:val="center"/>
      </w:pPr>
    </w:p>
    <w:p w:rsidR="003852A4" w:rsidRDefault="003852A4">
      <w:pPr>
        <w:ind w:firstLine="0"/>
        <w:jc w:val="center"/>
      </w:pPr>
    </w:p>
    <w:p w:rsidR="003852A4" w:rsidRDefault="003852A4">
      <w:pPr>
        <w:ind w:firstLine="0"/>
        <w:jc w:val="center"/>
      </w:pPr>
    </w:p>
    <w:p w:rsidR="003852A4" w:rsidRDefault="003852A4">
      <w:pPr>
        <w:ind w:firstLine="0"/>
        <w:jc w:val="center"/>
      </w:pPr>
    </w:p>
    <w:p w:rsidR="003852A4" w:rsidRDefault="003852A4">
      <w:pPr>
        <w:ind w:firstLine="0"/>
        <w:jc w:val="center"/>
      </w:pPr>
    </w:p>
    <w:p w:rsidR="003852A4" w:rsidRDefault="003852A4">
      <w:pPr>
        <w:ind w:firstLine="0"/>
        <w:jc w:val="center"/>
      </w:pPr>
    </w:p>
    <w:p w:rsidR="003852A4" w:rsidRDefault="003852A4">
      <w:pPr>
        <w:ind w:firstLine="0"/>
        <w:jc w:val="center"/>
      </w:pPr>
    </w:p>
    <w:p w:rsidR="003852A4" w:rsidRDefault="003852A4">
      <w:pPr>
        <w:ind w:firstLine="0"/>
        <w:jc w:val="center"/>
      </w:pPr>
    </w:p>
    <w:p w:rsidR="003852A4" w:rsidRDefault="003852A4">
      <w:pPr>
        <w:ind w:firstLine="0"/>
        <w:jc w:val="center"/>
      </w:pPr>
      <w:r>
        <w:rPr>
          <w:rFonts w:ascii="Times New Roman" w:hAnsi="Times New Roman" w:cs="Times New Roman"/>
          <w:b/>
          <w:sz w:val="24"/>
          <w:szCs w:val="24"/>
        </w:rPr>
        <w:t>ИЛЛЮСТРАТИВНЫЕ МАТЕРИАЛЫ:</w:t>
      </w:r>
    </w:p>
    <w:p w:rsidR="003852A4" w:rsidRDefault="003852A4">
      <w:pPr>
        <w:jc w:val="center"/>
        <w:rPr>
          <w:rFonts w:ascii="Times New Roman" w:hAnsi="Times New Roman" w:cs="Times New Roman"/>
          <w:b/>
          <w:sz w:val="24"/>
          <w:szCs w:val="24"/>
        </w:rPr>
      </w:pPr>
    </w:p>
    <w:p w:rsidR="003852A4" w:rsidRDefault="003852A4">
      <w:pPr>
        <w:ind w:firstLine="0"/>
        <w:rPr>
          <w:rFonts w:ascii="Times New Roman" w:hAnsi="Times New Roman" w:cs="Times New Roman"/>
          <w:b/>
          <w:sz w:val="24"/>
          <w:szCs w:val="24"/>
        </w:rPr>
      </w:pPr>
      <w:r>
        <w:rPr>
          <w:rFonts w:ascii="Times New Roman" w:hAnsi="Times New Roman" w:cs="Times New Roman"/>
          <w:b/>
          <w:sz w:val="24"/>
          <w:szCs w:val="24"/>
        </w:rPr>
        <w:t>Приложение 1.</w:t>
      </w:r>
    </w:p>
    <w:p w:rsidR="003852A4" w:rsidRDefault="003852A4">
      <w:pPr>
        <w:ind w:firstLine="0"/>
        <w:rPr>
          <w:rFonts w:ascii="Times New Roman" w:hAnsi="Times New Roman" w:cs="Times New Roman"/>
          <w:sz w:val="24"/>
          <w:szCs w:val="24"/>
        </w:rPr>
      </w:pPr>
      <w:r>
        <w:rPr>
          <w:rFonts w:ascii="Times New Roman" w:hAnsi="Times New Roman" w:cs="Times New Roman"/>
          <w:sz w:val="24"/>
          <w:szCs w:val="24"/>
        </w:rPr>
        <w:t>Карта градостроительного зонирования.</w:t>
      </w:r>
    </w:p>
    <w:p w:rsidR="003852A4" w:rsidRDefault="003852A4">
      <w:pPr>
        <w:ind w:firstLine="0"/>
        <w:rPr>
          <w:rFonts w:ascii="Times New Roman" w:hAnsi="Times New Roman" w:cs="Times New Roman"/>
          <w:b/>
          <w:sz w:val="24"/>
          <w:szCs w:val="24"/>
        </w:rPr>
      </w:pPr>
      <w:r>
        <w:rPr>
          <w:rFonts w:ascii="Times New Roman" w:hAnsi="Times New Roman" w:cs="Times New Roman"/>
          <w:b/>
          <w:sz w:val="24"/>
          <w:szCs w:val="24"/>
        </w:rPr>
        <w:t>Приложение 2.</w:t>
      </w:r>
    </w:p>
    <w:p w:rsidR="003852A4" w:rsidRDefault="003852A4">
      <w:pPr>
        <w:ind w:firstLine="0"/>
        <w:rPr>
          <w:rFonts w:ascii="Times New Roman" w:hAnsi="Times New Roman" w:cs="Times New Roman"/>
          <w:sz w:val="24"/>
          <w:szCs w:val="24"/>
        </w:rPr>
      </w:pPr>
      <w:r>
        <w:rPr>
          <w:rFonts w:ascii="Times New Roman" w:hAnsi="Times New Roman" w:cs="Times New Roman"/>
          <w:sz w:val="24"/>
          <w:szCs w:val="24"/>
        </w:rPr>
        <w:t>Карта границ зон с особыми условиями использования территорий по природно-экологическим и санитарно-гигиеническим требованиям. Зоны охраны водоемов и зоны ограничений от стационарных, техногенных источников.</w:t>
      </w:r>
    </w:p>
    <w:p w:rsidR="003852A4" w:rsidRDefault="003852A4">
      <w:pPr>
        <w:rPr>
          <w:rFonts w:ascii="Times New Roman" w:hAnsi="Times New Roman" w:cs="Times New Roman"/>
          <w:b/>
          <w:sz w:val="24"/>
          <w:szCs w:val="24"/>
        </w:rPr>
      </w:pPr>
    </w:p>
    <w:p w:rsidR="003852A4" w:rsidRDefault="003852A4">
      <w:pPr>
        <w:jc w:val="center"/>
        <w:rPr>
          <w:rFonts w:ascii="Times New Roman" w:hAnsi="Times New Roman" w:cs="Times New Roman"/>
          <w:b/>
          <w:sz w:val="24"/>
          <w:szCs w:val="24"/>
        </w:rPr>
      </w:pPr>
    </w:p>
    <w:p w:rsidR="003852A4" w:rsidRDefault="003852A4"/>
    <w:sectPr w:rsidR="003852A4" w:rsidSect="0032505F">
      <w:footerReference w:type="default" r:id="rId7"/>
      <w:footerReference w:type="first" r:id="rId8"/>
      <w:pgSz w:w="11906" w:h="16838"/>
      <w:pgMar w:top="540" w:right="850" w:bottom="1134" w:left="1260" w:header="0" w:footer="708" w:gutter="0"/>
      <w:cols w:space="720"/>
      <w:formProt w:val="0"/>
      <w:titlePg/>
      <w:docGrid w:linePitch="360" w:charSpace="1023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2A4" w:rsidRDefault="003852A4" w:rsidP="0032505F">
      <w:pPr>
        <w:spacing w:line="240" w:lineRule="auto"/>
      </w:pPr>
      <w:r>
        <w:separator/>
      </w:r>
    </w:p>
  </w:endnote>
  <w:endnote w:type="continuationSeparator" w:id="0">
    <w:p w:rsidR="003852A4" w:rsidRDefault="003852A4" w:rsidP="003250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Peterburg;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2A4" w:rsidRDefault="003852A4">
    <w:pPr>
      <w:pStyle w:val="Footer"/>
      <w:ind w:right="360"/>
    </w:pPr>
    <w:r>
      <w:rPr>
        <w:noProof/>
        <w:lang w:eastAsia="ru-RU"/>
      </w:rPr>
      <w:pict>
        <v:rect id="Врезка1" o:spid="_x0000_s2049" style="position:absolute;left:0;text-align:left;margin-left:535.85pt;margin-top:.05pt;width:16.85pt;height:9.1pt;z-index:251660288;mso-position-horizontal-relative:page" stroked="f" strokecolor="#3465a4">
          <v:fill opacity="0" color2="black" o:detectmouseclick="t"/>
          <v:stroke joinstyle="round"/>
          <w10:wrap anchorx="page"/>
        </v:rect>
      </w:pict>
    </w:r>
    <w:r>
      <w:rPr>
        <w:noProof/>
        <w:lang w:eastAsia="ru-RU"/>
      </w:rPr>
      <w:pict>
        <v:rect id="_x0000_s2050" style="position:absolute;left:0;text-align:left;margin-left:535.85pt;margin-top:.05pt;width:16.95pt;height:9.2pt;z-index:251661312;mso-wrap-distance-left:5.7pt;mso-wrap-distance-top:5.7pt;mso-wrap-distance-right:5.7pt;mso-wrap-distance-bottom:5.7pt;mso-position-horizontal-relative:page">
          <v:textbox inset="4.25pt,4.25pt,4.25pt,4.25pt">
            <w:txbxContent>
              <w:p w:rsidR="003852A4" w:rsidRDefault="003852A4">
                <w:pPr>
                  <w:pStyle w:val="Footer"/>
                  <w:rPr>
                    <w:color w:val="auto"/>
                  </w:rPr>
                </w:pPr>
                <w:fldSimple w:instr="PAGE">
                  <w:r>
                    <w:rPr>
                      <w:noProof/>
                    </w:rPr>
                    <w:t>91</w:t>
                  </w:r>
                </w:fldSimple>
              </w:p>
            </w:txbxContent>
          </v:textbox>
          <w10:wrap anchorx="page"/>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52A4" w:rsidRDefault="003852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2A4" w:rsidRDefault="003852A4" w:rsidP="0032505F">
      <w:pPr>
        <w:spacing w:line="240" w:lineRule="auto"/>
      </w:pPr>
      <w:r>
        <w:separator/>
      </w:r>
    </w:p>
  </w:footnote>
  <w:footnote w:type="continuationSeparator" w:id="0">
    <w:p w:rsidR="003852A4" w:rsidRDefault="003852A4" w:rsidP="0032505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6FAB"/>
    <w:multiLevelType w:val="multilevel"/>
    <w:tmpl w:val="FFFFFFFF"/>
    <w:lvl w:ilvl="0">
      <w:start w:val="1"/>
      <w:numFmt w:val="bullet"/>
      <w:lvlText w:val=""/>
      <w:lvlJc w:val="left"/>
      <w:pPr>
        <w:tabs>
          <w:tab w:val="num" w:pos="1080"/>
        </w:tabs>
        <w:ind w:left="1080"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D4665F"/>
    <w:multiLevelType w:val="multilevel"/>
    <w:tmpl w:val="FFFFFFFF"/>
    <w:lvl w:ilvl="0">
      <w:start w:val="1"/>
      <w:numFmt w:val="bullet"/>
      <w:lvlText w:val=""/>
      <w:lvlJc w:val="left"/>
      <w:pPr>
        <w:tabs>
          <w:tab w:val="num" w:pos="1080"/>
        </w:tabs>
        <w:ind w:left="1080"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F72B0C"/>
    <w:multiLevelType w:val="multilevel"/>
    <w:tmpl w:val="FFFFFFFF"/>
    <w:lvl w:ilvl="0">
      <w:start w:val="1"/>
      <w:numFmt w:val="bullet"/>
      <w:lvlText w:val=""/>
      <w:lvlJc w:val="left"/>
      <w:pPr>
        <w:tabs>
          <w:tab w:val="num" w:pos="720"/>
        </w:tabs>
        <w:ind w:left="720"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26A3960"/>
    <w:multiLevelType w:val="multilevel"/>
    <w:tmpl w:val="FFFFFFFF"/>
    <w:lvl w:ilvl="0">
      <w:start w:val="1"/>
      <w:numFmt w:val="bullet"/>
      <w:lvlText w:val=""/>
      <w:lvlJc w:val="left"/>
      <w:pPr>
        <w:tabs>
          <w:tab w:val="num" w:pos="1429"/>
        </w:tabs>
        <w:ind w:left="1429" w:hanging="360"/>
      </w:pPr>
      <w:rPr>
        <w:rFonts w:ascii="Wingdings" w:hAnsi="Wingdings" w:hint="default"/>
        <w:b/>
        <w:color w:val="000000"/>
        <w:spacing w:val="-2"/>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6C272D4"/>
    <w:multiLevelType w:val="multilevel"/>
    <w:tmpl w:val="FFFFFFFF"/>
    <w:lvl w:ilvl="0">
      <w:start w:val="1"/>
      <w:numFmt w:val="bullet"/>
      <w:lvlText w:val=""/>
      <w:lvlJc w:val="left"/>
      <w:pPr>
        <w:tabs>
          <w:tab w:val="num" w:pos="708"/>
        </w:tabs>
        <w:ind w:left="1571"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7B14240"/>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7CD61ED"/>
    <w:multiLevelType w:val="multilevel"/>
    <w:tmpl w:val="FFFFFFFF"/>
    <w:lvl w:ilvl="0">
      <w:start w:val="1"/>
      <w:numFmt w:val="bullet"/>
      <w:lvlText w:val=""/>
      <w:lvlJc w:val="left"/>
      <w:pPr>
        <w:tabs>
          <w:tab w:val="num" w:pos="708"/>
        </w:tabs>
        <w:ind w:left="1571"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7CF35E5"/>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8014714"/>
    <w:multiLevelType w:val="multilevel"/>
    <w:tmpl w:val="FFFFFFFF"/>
    <w:lvl w:ilvl="0">
      <w:start w:val="1"/>
      <w:numFmt w:val="bullet"/>
      <w:lvlText w:val=""/>
      <w:lvlJc w:val="left"/>
      <w:pPr>
        <w:tabs>
          <w:tab w:val="num" w:pos="243"/>
        </w:tabs>
        <w:ind w:left="243" w:hanging="360"/>
      </w:pPr>
      <w:rPr>
        <w:rFonts w:ascii="Symbol" w:hAnsi="Symbol" w:hint="default"/>
        <w:b w:val="0"/>
        <w:sz w:val="24"/>
      </w:rPr>
    </w:lvl>
    <w:lvl w:ilvl="1">
      <w:start w:val="1"/>
      <w:numFmt w:val="bullet"/>
      <w:lvlText w:val="◦"/>
      <w:lvlJc w:val="left"/>
      <w:pPr>
        <w:tabs>
          <w:tab w:val="num" w:pos="603"/>
        </w:tabs>
        <w:ind w:left="603" w:hanging="360"/>
      </w:pPr>
      <w:rPr>
        <w:rFonts w:ascii="OpenSymbol" w:hAnsi="OpenSymbol" w:hint="default"/>
      </w:rPr>
    </w:lvl>
    <w:lvl w:ilvl="2">
      <w:start w:val="1"/>
      <w:numFmt w:val="bullet"/>
      <w:lvlText w:val="▪"/>
      <w:lvlJc w:val="left"/>
      <w:pPr>
        <w:tabs>
          <w:tab w:val="num" w:pos="963"/>
        </w:tabs>
        <w:ind w:left="963" w:hanging="360"/>
      </w:pPr>
      <w:rPr>
        <w:rFonts w:ascii="OpenSymbol" w:hAnsi="OpenSymbol" w:hint="default"/>
      </w:rPr>
    </w:lvl>
    <w:lvl w:ilvl="3">
      <w:start w:val="1"/>
      <w:numFmt w:val="bullet"/>
      <w:lvlText w:val=""/>
      <w:lvlJc w:val="left"/>
      <w:pPr>
        <w:tabs>
          <w:tab w:val="num" w:pos="1323"/>
        </w:tabs>
        <w:ind w:left="1323" w:hanging="360"/>
      </w:pPr>
      <w:rPr>
        <w:rFonts w:ascii="Symbol" w:hAnsi="Symbol" w:hint="default"/>
      </w:rPr>
    </w:lvl>
    <w:lvl w:ilvl="4">
      <w:start w:val="1"/>
      <w:numFmt w:val="bullet"/>
      <w:lvlText w:val="◦"/>
      <w:lvlJc w:val="left"/>
      <w:pPr>
        <w:tabs>
          <w:tab w:val="num" w:pos="1683"/>
        </w:tabs>
        <w:ind w:left="1683" w:hanging="360"/>
      </w:pPr>
      <w:rPr>
        <w:rFonts w:ascii="OpenSymbol" w:hAnsi="OpenSymbol" w:hint="default"/>
      </w:rPr>
    </w:lvl>
    <w:lvl w:ilvl="5">
      <w:start w:val="1"/>
      <w:numFmt w:val="bullet"/>
      <w:lvlText w:val="▪"/>
      <w:lvlJc w:val="left"/>
      <w:pPr>
        <w:tabs>
          <w:tab w:val="num" w:pos="2043"/>
        </w:tabs>
        <w:ind w:left="2043" w:hanging="360"/>
      </w:pPr>
      <w:rPr>
        <w:rFonts w:ascii="OpenSymbol" w:hAnsi="OpenSymbol" w:hint="default"/>
      </w:rPr>
    </w:lvl>
    <w:lvl w:ilvl="6">
      <w:start w:val="1"/>
      <w:numFmt w:val="bullet"/>
      <w:lvlText w:val=""/>
      <w:lvlJc w:val="left"/>
      <w:pPr>
        <w:tabs>
          <w:tab w:val="num" w:pos="2403"/>
        </w:tabs>
        <w:ind w:left="2403" w:hanging="360"/>
      </w:pPr>
      <w:rPr>
        <w:rFonts w:ascii="Symbol" w:hAnsi="Symbol" w:hint="default"/>
      </w:rPr>
    </w:lvl>
    <w:lvl w:ilvl="7">
      <w:start w:val="1"/>
      <w:numFmt w:val="bullet"/>
      <w:lvlText w:val="◦"/>
      <w:lvlJc w:val="left"/>
      <w:pPr>
        <w:tabs>
          <w:tab w:val="num" w:pos="2763"/>
        </w:tabs>
        <w:ind w:left="2763" w:hanging="360"/>
      </w:pPr>
      <w:rPr>
        <w:rFonts w:ascii="OpenSymbol" w:hAnsi="OpenSymbol" w:hint="default"/>
      </w:rPr>
    </w:lvl>
    <w:lvl w:ilvl="8">
      <w:start w:val="1"/>
      <w:numFmt w:val="bullet"/>
      <w:lvlText w:val="▪"/>
      <w:lvlJc w:val="left"/>
      <w:pPr>
        <w:tabs>
          <w:tab w:val="num" w:pos="3123"/>
        </w:tabs>
        <w:ind w:left="3123" w:hanging="360"/>
      </w:pPr>
      <w:rPr>
        <w:rFonts w:ascii="OpenSymbol" w:hAnsi="OpenSymbol" w:hint="default"/>
      </w:rPr>
    </w:lvl>
  </w:abstractNum>
  <w:abstractNum w:abstractNumId="9">
    <w:nsid w:val="094B28E3"/>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99718B7"/>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C7926EA"/>
    <w:multiLevelType w:val="multilevel"/>
    <w:tmpl w:val="FFFFFFFF"/>
    <w:lvl w:ilvl="0">
      <w:start w:val="1"/>
      <w:numFmt w:val="bullet"/>
      <w:lvlText w:val=""/>
      <w:lvlJc w:val="left"/>
      <w:pPr>
        <w:tabs>
          <w:tab w:val="num" w:pos="708"/>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D1921DD"/>
    <w:multiLevelType w:val="multilevel"/>
    <w:tmpl w:val="FFFFFFFF"/>
    <w:lvl w:ilvl="0">
      <w:start w:val="1"/>
      <w:numFmt w:val="bullet"/>
      <w:lvlText w:val=""/>
      <w:lvlJc w:val="left"/>
      <w:pPr>
        <w:tabs>
          <w:tab w:val="num" w:pos="1080"/>
        </w:tabs>
        <w:ind w:left="1080"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11F16E5D"/>
    <w:multiLevelType w:val="multilevel"/>
    <w:tmpl w:val="FFFFFFFF"/>
    <w:lvl w:ilvl="0">
      <w:start w:val="1"/>
      <w:numFmt w:val="bullet"/>
      <w:lvlText w:val=""/>
      <w:lvlJc w:val="left"/>
      <w:pPr>
        <w:tabs>
          <w:tab w:val="num" w:pos="708"/>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15CE470C"/>
    <w:multiLevelType w:val="multilevel"/>
    <w:tmpl w:val="FFFFFFFF"/>
    <w:lvl w:ilvl="0">
      <w:start w:val="1"/>
      <w:numFmt w:val="bullet"/>
      <w:lvlText w:val=""/>
      <w:lvlJc w:val="left"/>
      <w:pPr>
        <w:tabs>
          <w:tab w:val="num" w:pos="1571"/>
        </w:tabs>
        <w:ind w:left="1571"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5">
    <w:nsid w:val="18D00873"/>
    <w:multiLevelType w:val="multilevel"/>
    <w:tmpl w:val="FFFFFFFF"/>
    <w:lvl w:ilvl="0">
      <w:start w:val="1"/>
      <w:numFmt w:val="bullet"/>
      <w:lvlText w:val=""/>
      <w:lvlJc w:val="left"/>
      <w:pPr>
        <w:tabs>
          <w:tab w:val="num" w:pos="1571"/>
        </w:tabs>
        <w:ind w:left="1571"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19050B5C"/>
    <w:multiLevelType w:val="multilevel"/>
    <w:tmpl w:val="FFFFFFFF"/>
    <w:lvl w:ilvl="0">
      <w:start w:val="1"/>
      <w:numFmt w:val="decimal"/>
      <w:lvlText w:val="%1."/>
      <w:lvlJc w:val="left"/>
      <w:pPr>
        <w:tabs>
          <w:tab w:val="num" w:pos="708"/>
        </w:tabs>
        <w:ind w:left="93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199B13B4"/>
    <w:multiLevelType w:val="multilevel"/>
    <w:tmpl w:val="FFFFFFFF"/>
    <w:lvl w:ilvl="0">
      <w:start w:val="1"/>
      <w:numFmt w:val="bullet"/>
      <w:lvlText w:val=""/>
      <w:lvlJc w:val="left"/>
      <w:pPr>
        <w:tabs>
          <w:tab w:val="num" w:pos="708"/>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8">
    <w:nsid w:val="1B6B13AE"/>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nsid w:val="1C3A1EA8"/>
    <w:multiLevelType w:val="multilevel"/>
    <w:tmpl w:val="FFFFFFFF"/>
    <w:lvl w:ilvl="0">
      <w:start w:val="1"/>
      <w:numFmt w:val="bullet"/>
      <w:lvlText w:val=""/>
      <w:lvlJc w:val="left"/>
      <w:pPr>
        <w:tabs>
          <w:tab w:val="num" w:pos="1571"/>
        </w:tabs>
        <w:ind w:left="1571"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nsid w:val="1C9D7B13"/>
    <w:multiLevelType w:val="multilevel"/>
    <w:tmpl w:val="FFFFFFFF"/>
    <w:lvl w:ilvl="0">
      <w:start w:val="1"/>
      <w:numFmt w:val="decimal"/>
      <w:lvlText w:val="%1."/>
      <w:lvlJc w:val="left"/>
      <w:pPr>
        <w:tabs>
          <w:tab w:val="num" w:pos="1429"/>
        </w:tabs>
        <w:ind w:left="1429" w:hanging="360"/>
      </w:pPr>
      <w:rPr>
        <w:rFonts w:cs="Times New Roman"/>
      </w:rPr>
    </w:lvl>
    <w:lvl w:ilvl="1">
      <w:start w:val="1"/>
      <w:numFmt w:val="decimal"/>
      <w:lvlText w:val="%2)"/>
      <w:lvlJc w:val="left"/>
      <w:pPr>
        <w:tabs>
          <w:tab w:val="num" w:pos="2149"/>
        </w:tabs>
        <w:ind w:left="2149" w:hanging="360"/>
      </w:pPr>
      <w:rPr>
        <w:rFonts w:ascii="Times New Roman" w:eastAsia="Times New Roman" w:hAnsi="Times New Roman" w:cs="Arial"/>
        <w:sz w:val="24"/>
      </w:rPr>
    </w:lvl>
    <w:lvl w:ilvl="2">
      <w:start w:val="1"/>
      <w:numFmt w:val="lowerLetter"/>
      <w:lvlText w:val="%3)"/>
      <w:lvlJc w:val="left"/>
      <w:pPr>
        <w:tabs>
          <w:tab w:val="num" w:pos="3049"/>
        </w:tabs>
        <w:ind w:left="3049"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1DBA2817"/>
    <w:multiLevelType w:val="multilevel"/>
    <w:tmpl w:val="FFFFFFFF"/>
    <w:lvl w:ilvl="0">
      <w:start w:val="1"/>
      <w:numFmt w:val="bullet"/>
      <w:lvlText w:val=""/>
      <w:lvlJc w:val="left"/>
      <w:pPr>
        <w:tabs>
          <w:tab w:val="num" w:pos="1211"/>
        </w:tabs>
        <w:ind w:left="1211"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2">
    <w:nsid w:val="1F485282"/>
    <w:multiLevelType w:val="multilevel"/>
    <w:tmpl w:val="FFFFFFFF"/>
    <w:lvl w:ilvl="0">
      <w:start w:val="1"/>
      <w:numFmt w:val="bullet"/>
      <w:lvlText w:val=""/>
      <w:lvlJc w:val="left"/>
      <w:pPr>
        <w:tabs>
          <w:tab w:val="num" w:pos="720"/>
        </w:tabs>
        <w:ind w:left="720"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20DA0F9D"/>
    <w:multiLevelType w:val="multilevel"/>
    <w:tmpl w:val="FFFFFFFF"/>
    <w:lvl w:ilvl="0">
      <w:start w:val="1"/>
      <w:numFmt w:val="bullet"/>
      <w:lvlText w:val=""/>
      <w:lvlJc w:val="left"/>
      <w:pPr>
        <w:tabs>
          <w:tab w:val="num" w:pos="720"/>
        </w:tabs>
        <w:ind w:left="720" w:hanging="360"/>
      </w:pPr>
      <w:rPr>
        <w:rFonts w:ascii="Wingdings" w:hAnsi="Wingdings" w:hint="default"/>
        <w:b/>
        <w:color w:val="000000"/>
        <w:spacing w:val="-2"/>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215E4AE6"/>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2303741B"/>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265C4792"/>
    <w:multiLevelType w:val="multilevel"/>
    <w:tmpl w:val="FFFFFFFF"/>
    <w:lvl w:ilvl="0">
      <w:start w:val="1"/>
      <w:numFmt w:val="bullet"/>
      <w:lvlText w:val=""/>
      <w:lvlJc w:val="left"/>
      <w:pPr>
        <w:tabs>
          <w:tab w:val="num" w:pos="1429"/>
        </w:tabs>
        <w:ind w:left="1429" w:hanging="360"/>
      </w:pPr>
      <w:rPr>
        <w:rFonts w:ascii="Wingdings" w:hAnsi="Wingdings" w:hint="default"/>
        <w:b/>
        <w:color w:val="000000"/>
        <w:spacing w:val="-2"/>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28366347"/>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28FE43B2"/>
    <w:multiLevelType w:val="multilevel"/>
    <w:tmpl w:val="FFFFFFFF"/>
    <w:lvl w:ilvl="0">
      <w:start w:val="1"/>
      <w:numFmt w:val="bullet"/>
      <w:lvlText w:val=""/>
      <w:lvlJc w:val="left"/>
      <w:pPr>
        <w:tabs>
          <w:tab w:val="num" w:pos="708"/>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2E2D32B1"/>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306E26CE"/>
    <w:multiLevelType w:val="multilevel"/>
    <w:tmpl w:val="FFFFFFFF"/>
    <w:lvl w:ilvl="0">
      <w:start w:val="1"/>
      <w:numFmt w:val="bullet"/>
      <w:lvlText w:val=""/>
      <w:lvlJc w:val="left"/>
      <w:pPr>
        <w:tabs>
          <w:tab w:val="num" w:pos="708"/>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39C75234"/>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3BFA165C"/>
    <w:multiLevelType w:val="multilevel"/>
    <w:tmpl w:val="FFFFFFFF"/>
    <w:lvl w:ilvl="0">
      <w:start w:val="1"/>
      <w:numFmt w:val="bullet"/>
      <w:lvlText w:val=""/>
      <w:lvlJc w:val="left"/>
      <w:pPr>
        <w:tabs>
          <w:tab w:val="num" w:pos="720"/>
        </w:tabs>
        <w:ind w:left="720"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3CB35A7B"/>
    <w:multiLevelType w:val="multilevel"/>
    <w:tmpl w:val="FFFFFFFF"/>
    <w:lvl w:ilvl="0">
      <w:start w:val="1"/>
      <w:numFmt w:val="bullet"/>
      <w:lvlText w:val=""/>
      <w:lvlJc w:val="left"/>
      <w:pPr>
        <w:tabs>
          <w:tab w:val="num" w:pos="708"/>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4">
    <w:nsid w:val="3D8B4393"/>
    <w:multiLevelType w:val="multilevel"/>
    <w:tmpl w:val="FFFFFFFF"/>
    <w:lvl w:ilvl="0">
      <w:start w:val="1"/>
      <w:numFmt w:val="bullet"/>
      <w:lvlText w:val=""/>
      <w:lvlJc w:val="left"/>
      <w:pPr>
        <w:tabs>
          <w:tab w:val="num" w:pos="708"/>
        </w:tabs>
        <w:ind w:left="720"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nsid w:val="3E841A52"/>
    <w:multiLevelType w:val="multilevel"/>
    <w:tmpl w:val="FFFFFFFF"/>
    <w:lvl w:ilvl="0">
      <w:start w:val="1"/>
      <w:numFmt w:val="bullet"/>
      <w:lvlText w:val=""/>
      <w:lvlJc w:val="left"/>
      <w:pPr>
        <w:tabs>
          <w:tab w:val="num" w:pos="1080"/>
        </w:tabs>
        <w:ind w:left="1080"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6">
    <w:nsid w:val="3F653B71"/>
    <w:multiLevelType w:val="multilevel"/>
    <w:tmpl w:val="FFFFFFFF"/>
    <w:lvl w:ilvl="0">
      <w:start w:val="1"/>
      <w:numFmt w:val="bullet"/>
      <w:lvlText w:val=""/>
      <w:lvlJc w:val="left"/>
      <w:pPr>
        <w:tabs>
          <w:tab w:val="num" w:pos="1429"/>
        </w:tabs>
        <w:ind w:left="1429" w:hanging="360"/>
      </w:pPr>
      <w:rPr>
        <w:rFonts w:ascii="Wingdings" w:hAnsi="Wingdings" w:hint="default"/>
        <w:b/>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7">
    <w:nsid w:val="3F8F7F4A"/>
    <w:multiLevelType w:val="multilevel"/>
    <w:tmpl w:val="FFFFFFFF"/>
    <w:lvl w:ilvl="0">
      <w:start w:val="1"/>
      <w:numFmt w:val="bullet"/>
      <w:lvlText w:val=""/>
      <w:lvlJc w:val="left"/>
      <w:pPr>
        <w:tabs>
          <w:tab w:val="num" w:pos="708"/>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nsid w:val="407D2F63"/>
    <w:multiLevelType w:val="multilevel"/>
    <w:tmpl w:val="FFFFFFFF"/>
    <w:lvl w:ilvl="0">
      <w:start w:val="1"/>
      <w:numFmt w:val="bullet"/>
      <w:lvlText w:val=""/>
      <w:lvlJc w:val="left"/>
      <w:pPr>
        <w:tabs>
          <w:tab w:val="num" w:pos="708"/>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9">
    <w:nsid w:val="40B5163B"/>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0">
    <w:nsid w:val="440831D2"/>
    <w:multiLevelType w:val="multilevel"/>
    <w:tmpl w:val="FFFFFFFF"/>
    <w:lvl w:ilvl="0">
      <w:start w:val="1"/>
      <w:numFmt w:val="bullet"/>
      <w:lvlText w:val=""/>
      <w:lvlJc w:val="left"/>
      <w:pPr>
        <w:tabs>
          <w:tab w:val="num" w:pos="1429"/>
        </w:tabs>
        <w:ind w:left="1429" w:hanging="360"/>
      </w:pPr>
      <w:rPr>
        <w:rFonts w:ascii="Wingdings" w:hAnsi="Wingdings" w:hint="default"/>
        <w:b/>
        <w:color w:val="000000"/>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nsid w:val="45701687"/>
    <w:multiLevelType w:val="multilevel"/>
    <w:tmpl w:val="FFFFFFFF"/>
    <w:lvl w:ilvl="0">
      <w:start w:val="1"/>
      <w:numFmt w:val="bullet"/>
      <w:lvlText w:val=""/>
      <w:lvlJc w:val="left"/>
      <w:pPr>
        <w:tabs>
          <w:tab w:val="num" w:pos="720"/>
        </w:tabs>
        <w:ind w:left="720"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2">
    <w:nsid w:val="4C702B78"/>
    <w:multiLevelType w:val="multilevel"/>
    <w:tmpl w:val="FFFFFFFF"/>
    <w:lvl w:ilvl="0">
      <w:start w:val="1"/>
      <w:numFmt w:val="bullet"/>
      <w:lvlText w:val=""/>
      <w:lvlJc w:val="left"/>
      <w:pPr>
        <w:tabs>
          <w:tab w:val="num" w:pos="708"/>
        </w:tabs>
        <w:ind w:left="1080" w:hanging="360"/>
      </w:pPr>
      <w:rPr>
        <w:rFonts w:ascii="Wingdings" w:hAnsi="Wingdings" w:hint="default"/>
        <w:b/>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3">
    <w:nsid w:val="4CC451B5"/>
    <w:multiLevelType w:val="multilevel"/>
    <w:tmpl w:val="FFFFFFFF"/>
    <w:lvl w:ilvl="0">
      <w:start w:val="1"/>
      <w:numFmt w:val="bullet"/>
      <w:lvlText w:val=""/>
      <w:lvlJc w:val="left"/>
      <w:pPr>
        <w:tabs>
          <w:tab w:val="num" w:pos="708"/>
        </w:tabs>
        <w:ind w:left="1571"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4">
    <w:nsid w:val="4D2E1DEC"/>
    <w:multiLevelType w:val="multilevel"/>
    <w:tmpl w:val="FFFFFFFF"/>
    <w:lvl w:ilvl="0">
      <w:start w:val="1"/>
      <w:numFmt w:val="bullet"/>
      <w:lvlText w:val=""/>
      <w:lvlJc w:val="left"/>
      <w:pPr>
        <w:tabs>
          <w:tab w:val="num" w:pos="1429"/>
        </w:tabs>
        <w:ind w:left="1429" w:hanging="360"/>
      </w:pPr>
      <w:rPr>
        <w:rFonts w:ascii="Wingdings" w:hAnsi="Wingdings" w:hint="default"/>
        <w:color w:val="000000"/>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5">
    <w:nsid w:val="50156933"/>
    <w:multiLevelType w:val="multilevel"/>
    <w:tmpl w:val="FFFFFFFF"/>
    <w:lvl w:ilvl="0">
      <w:start w:val="1"/>
      <w:numFmt w:val="bullet"/>
      <w:lvlText w:val=""/>
      <w:lvlJc w:val="left"/>
      <w:pPr>
        <w:tabs>
          <w:tab w:val="num" w:pos="1080"/>
        </w:tabs>
        <w:ind w:left="1080"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6">
    <w:nsid w:val="512F2F28"/>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7">
    <w:nsid w:val="53AF2F52"/>
    <w:multiLevelType w:val="multilevel"/>
    <w:tmpl w:val="FFFFFFFF"/>
    <w:lvl w:ilvl="0">
      <w:start w:val="1"/>
      <w:numFmt w:val="bullet"/>
      <w:lvlText w:val=""/>
      <w:lvlJc w:val="left"/>
      <w:pPr>
        <w:tabs>
          <w:tab w:val="num" w:pos="708"/>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8">
    <w:nsid w:val="55D10D2E"/>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9">
    <w:nsid w:val="56FD7618"/>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0">
    <w:nsid w:val="57383C6B"/>
    <w:multiLevelType w:val="multilevel"/>
    <w:tmpl w:val="FFFFFFFF"/>
    <w:lvl w:ilvl="0">
      <w:start w:val="1"/>
      <w:numFmt w:val="bullet"/>
      <w:lvlText w:val=""/>
      <w:lvlJc w:val="left"/>
      <w:pPr>
        <w:tabs>
          <w:tab w:val="num" w:pos="708"/>
        </w:tabs>
        <w:ind w:left="1146"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1">
    <w:nsid w:val="5F1E5B73"/>
    <w:multiLevelType w:val="multilevel"/>
    <w:tmpl w:val="FFFFFFFF"/>
    <w:lvl w:ilvl="0">
      <w:start w:val="1"/>
      <w:numFmt w:val="bullet"/>
      <w:lvlText w:val=""/>
      <w:lvlJc w:val="left"/>
      <w:pPr>
        <w:tabs>
          <w:tab w:val="num" w:pos="708"/>
        </w:tabs>
        <w:ind w:left="1146"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2">
    <w:nsid w:val="5FBB4286"/>
    <w:multiLevelType w:val="multilevel"/>
    <w:tmpl w:val="FFFFFFFF"/>
    <w:lvl w:ilvl="0">
      <w:start w:val="1"/>
      <w:numFmt w:val="bullet"/>
      <w:lvlText w:val=""/>
      <w:lvlJc w:val="left"/>
      <w:pPr>
        <w:tabs>
          <w:tab w:val="num" w:pos="708"/>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3">
    <w:nsid w:val="607D640D"/>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2149"/>
        </w:tabs>
        <w:ind w:left="2149" w:hanging="360"/>
      </w:pPr>
      <w:rPr>
        <w:rFonts w:cs="Times New Roman"/>
      </w:rPr>
    </w:lvl>
    <w:lvl w:ilvl="2">
      <w:start w:val="1"/>
      <w:numFmt w:val="bullet"/>
      <w:lvlText w:val=""/>
      <w:lvlJc w:val="left"/>
      <w:pPr>
        <w:tabs>
          <w:tab w:val="num" w:pos="3049"/>
        </w:tabs>
        <w:ind w:left="3049" w:hanging="360"/>
      </w:pPr>
      <w:rPr>
        <w:rFonts w:ascii="Wingdings" w:hAnsi="Wingdings" w:hint="default"/>
        <w:sz w:val="24"/>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4">
    <w:nsid w:val="62D541A4"/>
    <w:multiLevelType w:val="multilevel"/>
    <w:tmpl w:val="FFFFFFFF"/>
    <w:lvl w:ilvl="0">
      <w:start w:val="1"/>
      <w:numFmt w:val="bullet"/>
      <w:lvlText w:val=""/>
      <w:lvlJc w:val="left"/>
      <w:pPr>
        <w:tabs>
          <w:tab w:val="num" w:pos="1571"/>
        </w:tabs>
        <w:ind w:left="1571"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5">
    <w:nsid w:val="664B1ACE"/>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6">
    <w:nsid w:val="67C2583A"/>
    <w:multiLevelType w:val="multilevel"/>
    <w:tmpl w:val="FFFFFFFF"/>
    <w:lvl w:ilvl="0">
      <w:start w:val="1"/>
      <w:numFmt w:val="bullet"/>
      <w:lvlText w:val=""/>
      <w:lvlJc w:val="left"/>
      <w:pPr>
        <w:tabs>
          <w:tab w:val="num" w:pos="1571"/>
        </w:tabs>
        <w:ind w:left="1571"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7">
    <w:nsid w:val="69D86298"/>
    <w:multiLevelType w:val="multilevel"/>
    <w:tmpl w:val="FFFFFFFF"/>
    <w:lvl w:ilvl="0">
      <w:start w:val="1"/>
      <w:numFmt w:val="bullet"/>
      <w:lvlText w:val=""/>
      <w:lvlJc w:val="left"/>
      <w:pPr>
        <w:tabs>
          <w:tab w:val="num" w:pos="708"/>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8">
    <w:nsid w:val="6B1D7FE2"/>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9">
    <w:nsid w:val="6DBC185C"/>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0">
    <w:nsid w:val="6F80626A"/>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1">
    <w:nsid w:val="74B22B4F"/>
    <w:multiLevelType w:val="multilevel"/>
    <w:tmpl w:val="FFFFFFFF"/>
    <w:lvl w:ilvl="0">
      <w:start w:val="1"/>
      <w:numFmt w:val="bullet"/>
      <w:lvlText w:val=""/>
      <w:lvlJc w:val="left"/>
      <w:pPr>
        <w:tabs>
          <w:tab w:val="num" w:pos="708"/>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2">
    <w:nsid w:val="764C2094"/>
    <w:multiLevelType w:val="multilevel"/>
    <w:tmpl w:val="FFFFFFFF"/>
    <w:lvl w:ilvl="0">
      <w:start w:val="1"/>
      <w:numFmt w:val="bullet"/>
      <w:lvlText w:val=""/>
      <w:lvlJc w:val="left"/>
      <w:pPr>
        <w:tabs>
          <w:tab w:val="num" w:pos="708"/>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3">
    <w:nsid w:val="78B33DCC"/>
    <w:multiLevelType w:val="multilevel"/>
    <w:tmpl w:val="FFFFFFFF"/>
    <w:lvl w:ilvl="0">
      <w:start w:val="1"/>
      <w:numFmt w:val="decimal"/>
      <w:lvlText w:val="%1)"/>
      <w:lvlJc w:val="left"/>
      <w:pPr>
        <w:tabs>
          <w:tab w:val="num" w:pos="2149"/>
        </w:tabs>
        <w:ind w:left="2149"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4">
    <w:nsid w:val="7C383F8B"/>
    <w:multiLevelType w:val="multilevel"/>
    <w:tmpl w:val="FFFFFFFF"/>
    <w:lvl w:ilvl="0">
      <w:start w:val="1"/>
      <w:numFmt w:val="bullet"/>
      <w:lvlText w:val=""/>
      <w:lvlJc w:val="left"/>
      <w:pPr>
        <w:tabs>
          <w:tab w:val="num" w:pos="1429"/>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5">
    <w:nsid w:val="7C504EA3"/>
    <w:multiLevelType w:val="multilevel"/>
    <w:tmpl w:val="FFFFFFFF"/>
    <w:lvl w:ilvl="0">
      <w:start w:val="1"/>
      <w:numFmt w:val="bullet"/>
      <w:lvlText w:val=""/>
      <w:lvlJc w:val="left"/>
      <w:pPr>
        <w:tabs>
          <w:tab w:val="num" w:pos="1080"/>
        </w:tabs>
        <w:ind w:left="1080"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6">
    <w:nsid w:val="7D0D4211"/>
    <w:multiLevelType w:val="multilevel"/>
    <w:tmpl w:val="FFFFFFFF"/>
    <w:lvl w:ilvl="0">
      <w:start w:val="1"/>
      <w:numFmt w:val="bullet"/>
      <w:lvlText w:val=""/>
      <w:lvlJc w:val="left"/>
      <w:pPr>
        <w:tabs>
          <w:tab w:val="num" w:pos="708"/>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7">
    <w:nsid w:val="7D190308"/>
    <w:multiLevelType w:val="multilevel"/>
    <w:tmpl w:val="FFFFFFFF"/>
    <w:lvl w:ilvl="0">
      <w:start w:val="1"/>
      <w:numFmt w:val="bullet"/>
      <w:lvlText w:val=""/>
      <w:lvlJc w:val="left"/>
      <w:pPr>
        <w:tabs>
          <w:tab w:val="num" w:pos="708"/>
        </w:tabs>
        <w:ind w:left="1429"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8">
    <w:nsid w:val="7D795145"/>
    <w:multiLevelType w:val="multilevel"/>
    <w:tmpl w:val="FFFFFFFF"/>
    <w:lvl w:ilvl="0">
      <w:start w:val="1"/>
      <w:numFmt w:val="bullet"/>
      <w:lvlText w:val=""/>
      <w:lvlJc w:val="left"/>
      <w:pPr>
        <w:tabs>
          <w:tab w:val="num" w:pos="708"/>
        </w:tabs>
        <w:ind w:left="720" w:hanging="360"/>
      </w:pPr>
      <w:rPr>
        <w:rFonts w:ascii="Wingdings" w:hAnsi="Wingdings" w:hint="default"/>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9">
    <w:nsid w:val="7DAF7F62"/>
    <w:multiLevelType w:val="multilevel"/>
    <w:tmpl w:val="FFFFFFFF"/>
    <w:lvl w:ilvl="0">
      <w:start w:val="1"/>
      <w:numFmt w:val="bullet"/>
      <w:lvlText w:val=""/>
      <w:lvlJc w:val="left"/>
      <w:pPr>
        <w:tabs>
          <w:tab w:val="num" w:pos="708"/>
        </w:tabs>
        <w:ind w:left="1080" w:hanging="360"/>
      </w:pPr>
      <w:rPr>
        <w:rFonts w:ascii="Wingdings" w:hAnsi="Wingdings" w:hint="default"/>
        <w:b/>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33"/>
  </w:num>
  <w:num w:numId="2">
    <w:abstractNumId w:val="67"/>
  </w:num>
  <w:num w:numId="3">
    <w:abstractNumId w:val="6"/>
  </w:num>
  <w:num w:numId="4">
    <w:abstractNumId w:val="15"/>
  </w:num>
  <w:num w:numId="5">
    <w:abstractNumId w:val="46"/>
  </w:num>
  <w:num w:numId="6">
    <w:abstractNumId w:val="39"/>
  </w:num>
  <w:num w:numId="7">
    <w:abstractNumId w:val="1"/>
  </w:num>
  <w:num w:numId="8">
    <w:abstractNumId w:val="5"/>
  </w:num>
  <w:num w:numId="9">
    <w:abstractNumId w:val="38"/>
  </w:num>
  <w:num w:numId="10">
    <w:abstractNumId w:val="16"/>
  </w:num>
  <w:num w:numId="11">
    <w:abstractNumId w:val="61"/>
  </w:num>
  <w:num w:numId="12">
    <w:abstractNumId w:val="21"/>
  </w:num>
  <w:num w:numId="13">
    <w:abstractNumId w:val="40"/>
  </w:num>
  <w:num w:numId="14">
    <w:abstractNumId w:val="65"/>
  </w:num>
  <w:num w:numId="15">
    <w:abstractNumId w:val="13"/>
  </w:num>
  <w:num w:numId="16">
    <w:abstractNumId w:val="27"/>
  </w:num>
  <w:num w:numId="17">
    <w:abstractNumId w:val="60"/>
  </w:num>
  <w:num w:numId="18">
    <w:abstractNumId w:val="49"/>
  </w:num>
  <w:num w:numId="19">
    <w:abstractNumId w:val="32"/>
  </w:num>
  <w:num w:numId="20">
    <w:abstractNumId w:val="62"/>
  </w:num>
  <w:num w:numId="21">
    <w:abstractNumId w:val="64"/>
  </w:num>
  <w:num w:numId="22">
    <w:abstractNumId w:val="3"/>
  </w:num>
  <w:num w:numId="23">
    <w:abstractNumId w:val="44"/>
  </w:num>
  <w:num w:numId="24">
    <w:abstractNumId w:val="25"/>
  </w:num>
  <w:num w:numId="25">
    <w:abstractNumId w:val="66"/>
  </w:num>
  <w:num w:numId="26">
    <w:abstractNumId w:val="36"/>
  </w:num>
  <w:num w:numId="27">
    <w:abstractNumId w:val="24"/>
  </w:num>
  <w:num w:numId="28">
    <w:abstractNumId w:val="18"/>
  </w:num>
  <w:num w:numId="29">
    <w:abstractNumId w:val="29"/>
  </w:num>
  <w:num w:numId="30">
    <w:abstractNumId w:val="0"/>
  </w:num>
  <w:num w:numId="31">
    <w:abstractNumId w:val="34"/>
  </w:num>
  <w:num w:numId="32">
    <w:abstractNumId w:val="17"/>
  </w:num>
  <w:num w:numId="33">
    <w:abstractNumId w:val="12"/>
  </w:num>
  <w:num w:numId="34">
    <w:abstractNumId w:val="42"/>
  </w:num>
  <w:num w:numId="35">
    <w:abstractNumId w:val="48"/>
  </w:num>
  <w:num w:numId="36">
    <w:abstractNumId w:val="54"/>
  </w:num>
  <w:num w:numId="37">
    <w:abstractNumId w:val="52"/>
  </w:num>
  <w:num w:numId="38">
    <w:abstractNumId w:val="51"/>
  </w:num>
  <w:num w:numId="39">
    <w:abstractNumId w:val="22"/>
  </w:num>
  <w:num w:numId="40">
    <w:abstractNumId w:val="14"/>
  </w:num>
  <w:num w:numId="41">
    <w:abstractNumId w:val="43"/>
  </w:num>
  <w:num w:numId="42">
    <w:abstractNumId w:val="41"/>
  </w:num>
  <w:num w:numId="43">
    <w:abstractNumId w:val="57"/>
  </w:num>
  <w:num w:numId="44">
    <w:abstractNumId w:val="19"/>
  </w:num>
  <w:num w:numId="45">
    <w:abstractNumId w:val="45"/>
  </w:num>
  <w:num w:numId="46">
    <w:abstractNumId w:val="23"/>
  </w:num>
  <w:num w:numId="47">
    <w:abstractNumId w:val="28"/>
  </w:num>
  <w:num w:numId="48">
    <w:abstractNumId w:val="35"/>
  </w:num>
  <w:num w:numId="49">
    <w:abstractNumId w:val="56"/>
  </w:num>
  <w:num w:numId="50">
    <w:abstractNumId w:val="2"/>
  </w:num>
  <w:num w:numId="51">
    <w:abstractNumId w:val="26"/>
  </w:num>
  <w:num w:numId="52">
    <w:abstractNumId w:val="68"/>
  </w:num>
  <w:num w:numId="53">
    <w:abstractNumId w:val="69"/>
  </w:num>
  <w:num w:numId="54">
    <w:abstractNumId w:val="30"/>
  </w:num>
  <w:num w:numId="55">
    <w:abstractNumId w:val="55"/>
  </w:num>
  <w:num w:numId="56">
    <w:abstractNumId w:val="7"/>
  </w:num>
  <w:num w:numId="57">
    <w:abstractNumId w:val="50"/>
  </w:num>
  <w:num w:numId="58">
    <w:abstractNumId w:val="9"/>
  </w:num>
  <w:num w:numId="59">
    <w:abstractNumId w:val="37"/>
  </w:num>
  <w:num w:numId="60">
    <w:abstractNumId w:val="20"/>
  </w:num>
  <w:num w:numId="61">
    <w:abstractNumId w:val="59"/>
  </w:num>
  <w:num w:numId="62">
    <w:abstractNumId w:val="31"/>
  </w:num>
  <w:num w:numId="63">
    <w:abstractNumId w:val="58"/>
  </w:num>
  <w:num w:numId="64">
    <w:abstractNumId w:val="47"/>
  </w:num>
  <w:num w:numId="65">
    <w:abstractNumId w:val="11"/>
  </w:num>
  <w:num w:numId="66">
    <w:abstractNumId w:val="10"/>
  </w:num>
  <w:num w:numId="67">
    <w:abstractNumId w:val="53"/>
  </w:num>
  <w:num w:numId="68">
    <w:abstractNumId w:val="4"/>
  </w:num>
  <w:num w:numId="69">
    <w:abstractNumId w:val="63"/>
  </w:num>
  <w:num w:numId="70">
    <w:abstractNumId w:val="8"/>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505F"/>
    <w:rsid w:val="0032505F"/>
    <w:rsid w:val="003852A4"/>
    <w:rsid w:val="008E1F28"/>
    <w:rsid w:val="00B64734"/>
    <w:rsid w:val="00DF06D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Arial"/>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2505F"/>
    <w:pPr>
      <w:widowControl w:val="0"/>
      <w:suppressAutoHyphens/>
      <w:spacing w:line="300" w:lineRule="auto"/>
      <w:ind w:firstLine="160"/>
      <w:jc w:val="both"/>
    </w:pPr>
    <w:rPr>
      <w:rFonts w:ascii="Arial" w:hAnsi="Arial"/>
      <w:color w:val="00000A"/>
      <w:sz w:val="16"/>
      <w:szCs w:val="16"/>
      <w:lang w:eastAsia="zh-CN"/>
    </w:rPr>
  </w:style>
  <w:style w:type="paragraph" w:styleId="Heading1">
    <w:name w:val="heading 1"/>
    <w:basedOn w:val="Normal"/>
    <w:next w:val="Normal"/>
    <w:link w:val="Heading1Char"/>
    <w:uiPriority w:val="99"/>
    <w:qFormat/>
    <w:rsid w:val="0032505F"/>
    <w:pPr>
      <w:keepNext/>
      <w:widowControl/>
      <w:spacing w:line="240" w:lineRule="auto"/>
      <w:jc w:val="center"/>
      <w:outlineLvl w:val="0"/>
    </w:pPr>
    <w:rPr>
      <w:rFonts w:ascii="Times New Roman" w:hAnsi="Times New Roman" w:cs="Times New Roman"/>
      <w:b/>
      <w:sz w:val="28"/>
      <w:szCs w:val="20"/>
    </w:rPr>
  </w:style>
  <w:style w:type="paragraph" w:styleId="Heading2">
    <w:name w:val="heading 2"/>
    <w:basedOn w:val="Normal"/>
    <w:next w:val="Normal"/>
    <w:link w:val="Heading2Char"/>
    <w:uiPriority w:val="99"/>
    <w:qFormat/>
    <w:rsid w:val="0032505F"/>
    <w:pPr>
      <w:keepNext/>
      <w:spacing w:before="140" w:line="240" w:lineRule="auto"/>
      <w:outlineLvl w:val="1"/>
    </w:pPr>
    <w:rPr>
      <w:b/>
      <w:bCs/>
      <w:sz w:val="24"/>
    </w:rPr>
  </w:style>
  <w:style w:type="paragraph" w:styleId="Heading3">
    <w:name w:val="heading 3"/>
    <w:basedOn w:val="Normal"/>
    <w:next w:val="Normal"/>
    <w:link w:val="Heading3Char"/>
    <w:uiPriority w:val="99"/>
    <w:qFormat/>
    <w:rsid w:val="0032505F"/>
    <w:pPr>
      <w:keepNext/>
      <w:outlineLvl w:val="2"/>
    </w:pPr>
    <w:rPr>
      <w:b/>
      <w:bCs/>
      <w:sz w:val="24"/>
    </w:rPr>
  </w:style>
  <w:style w:type="paragraph" w:styleId="Heading4">
    <w:name w:val="heading 4"/>
    <w:basedOn w:val="Normal"/>
    <w:next w:val="Normal"/>
    <w:link w:val="Heading4Char"/>
    <w:uiPriority w:val="99"/>
    <w:qFormat/>
    <w:rsid w:val="0032505F"/>
    <w:pPr>
      <w:keepNext/>
      <w:outlineLvl w:val="3"/>
    </w:pPr>
    <w:rPr>
      <w:b/>
      <w:bCs/>
      <w:sz w:val="24"/>
    </w:rPr>
  </w:style>
  <w:style w:type="paragraph" w:styleId="Heading5">
    <w:name w:val="heading 5"/>
    <w:basedOn w:val="Normal"/>
    <w:next w:val="Normal"/>
    <w:link w:val="Heading5Char"/>
    <w:uiPriority w:val="99"/>
    <w:qFormat/>
    <w:rsid w:val="0032505F"/>
    <w:pPr>
      <w:spacing w:before="240" w:after="60"/>
      <w:outlineLvl w:val="4"/>
    </w:pPr>
    <w:rPr>
      <w:b/>
      <w:bCs/>
      <w:i/>
      <w:iCs/>
      <w:sz w:val="26"/>
      <w:szCs w:val="26"/>
    </w:rPr>
  </w:style>
  <w:style w:type="paragraph" w:styleId="Heading6">
    <w:name w:val="heading 6"/>
    <w:basedOn w:val="Normal"/>
    <w:next w:val="Normal"/>
    <w:link w:val="Heading6Char"/>
    <w:uiPriority w:val="99"/>
    <w:qFormat/>
    <w:rsid w:val="0032505F"/>
    <w:pPr>
      <w:spacing w:before="240" w:after="60"/>
      <w:outlineLvl w:val="5"/>
    </w:pPr>
    <w:rPr>
      <w:rFonts w:ascii="Times New Roman" w:hAnsi="Times New Roman" w:cs="Times New Roman"/>
      <w:b/>
      <w:bCs/>
      <w:sz w:val="22"/>
      <w:szCs w:val="22"/>
    </w:rPr>
  </w:style>
  <w:style w:type="paragraph" w:styleId="Heading7">
    <w:name w:val="heading 7"/>
    <w:basedOn w:val="Normal"/>
    <w:next w:val="Normal"/>
    <w:link w:val="Heading7Char"/>
    <w:uiPriority w:val="99"/>
    <w:qFormat/>
    <w:rsid w:val="0032505F"/>
    <w:pPr>
      <w:keepNext/>
      <w:outlineLvl w:val="6"/>
    </w:pPr>
    <w:rPr>
      <w:sz w:val="20"/>
    </w:rPr>
  </w:style>
  <w:style w:type="paragraph" w:styleId="Heading8">
    <w:name w:val="heading 8"/>
    <w:basedOn w:val="Normal"/>
    <w:next w:val="Normal"/>
    <w:link w:val="Heading8Char"/>
    <w:uiPriority w:val="99"/>
    <w:qFormat/>
    <w:rsid w:val="0032505F"/>
    <w:pPr>
      <w:keepNext/>
      <w:outlineLvl w:val="7"/>
    </w:pPr>
    <w:rPr>
      <w:sz w:val="20"/>
    </w:rPr>
  </w:style>
  <w:style w:type="paragraph" w:styleId="Heading9">
    <w:name w:val="heading 9"/>
    <w:basedOn w:val="Normal"/>
    <w:next w:val="Normal"/>
    <w:link w:val="Heading9Char"/>
    <w:uiPriority w:val="99"/>
    <w:qFormat/>
    <w:rsid w:val="0032505F"/>
    <w:pPr>
      <w:keepNext/>
      <w:spacing w:before="140" w:line="360" w:lineRule="auto"/>
      <w:outlineLvl w:val="8"/>
    </w:pPr>
    <w:rPr>
      <w:sz w:val="24"/>
    </w:rPr>
  </w:style>
  <w:style w:type="character" w:default="1" w:styleId="DefaultParagraphFont">
    <w:name w:val="Default Paragraph Font"/>
    <w:uiPriority w:val="99"/>
    <w:rsid w:val="0032505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C3A"/>
    <w:rPr>
      <w:rFonts w:asciiTheme="majorHAnsi" w:eastAsiaTheme="majorEastAsia" w:hAnsiTheme="majorHAnsi" w:cstheme="majorBidi"/>
      <w:b/>
      <w:bCs/>
      <w:color w:val="00000A"/>
      <w:kern w:val="32"/>
      <w:sz w:val="32"/>
      <w:szCs w:val="32"/>
      <w:lang w:eastAsia="zh-CN"/>
    </w:rPr>
  </w:style>
  <w:style w:type="character" w:customStyle="1" w:styleId="Heading2Char">
    <w:name w:val="Heading 2 Char"/>
    <w:basedOn w:val="DefaultParagraphFont"/>
    <w:link w:val="Heading2"/>
    <w:uiPriority w:val="9"/>
    <w:semiHidden/>
    <w:rsid w:val="00071C3A"/>
    <w:rPr>
      <w:rFonts w:asciiTheme="majorHAnsi" w:eastAsiaTheme="majorEastAsia" w:hAnsiTheme="majorHAnsi" w:cstheme="majorBidi"/>
      <w:b/>
      <w:bCs/>
      <w:i/>
      <w:iCs/>
      <w:color w:val="00000A"/>
      <w:sz w:val="28"/>
      <w:szCs w:val="28"/>
      <w:lang w:eastAsia="zh-CN"/>
    </w:rPr>
  </w:style>
  <w:style w:type="character" w:customStyle="1" w:styleId="Heading3Char">
    <w:name w:val="Heading 3 Char"/>
    <w:basedOn w:val="DefaultParagraphFont"/>
    <w:link w:val="Heading3"/>
    <w:uiPriority w:val="9"/>
    <w:semiHidden/>
    <w:rsid w:val="00071C3A"/>
    <w:rPr>
      <w:rFonts w:asciiTheme="majorHAnsi" w:eastAsiaTheme="majorEastAsia" w:hAnsiTheme="majorHAnsi" w:cstheme="majorBidi"/>
      <w:b/>
      <w:bCs/>
      <w:color w:val="00000A"/>
      <w:sz w:val="26"/>
      <w:szCs w:val="26"/>
      <w:lang w:eastAsia="zh-CN"/>
    </w:rPr>
  </w:style>
  <w:style w:type="character" w:customStyle="1" w:styleId="Heading4Char">
    <w:name w:val="Heading 4 Char"/>
    <w:basedOn w:val="DefaultParagraphFont"/>
    <w:link w:val="Heading4"/>
    <w:uiPriority w:val="9"/>
    <w:semiHidden/>
    <w:rsid w:val="00071C3A"/>
    <w:rPr>
      <w:rFonts w:asciiTheme="minorHAnsi" w:eastAsiaTheme="minorEastAsia" w:hAnsiTheme="minorHAnsi" w:cstheme="minorBidi"/>
      <w:b/>
      <w:bCs/>
      <w:color w:val="00000A"/>
      <w:sz w:val="28"/>
      <w:szCs w:val="28"/>
      <w:lang w:eastAsia="zh-CN"/>
    </w:rPr>
  </w:style>
  <w:style w:type="character" w:customStyle="1" w:styleId="Heading5Char">
    <w:name w:val="Heading 5 Char"/>
    <w:basedOn w:val="DefaultParagraphFont"/>
    <w:link w:val="Heading5"/>
    <w:uiPriority w:val="9"/>
    <w:semiHidden/>
    <w:rsid w:val="00071C3A"/>
    <w:rPr>
      <w:rFonts w:asciiTheme="minorHAnsi" w:eastAsiaTheme="minorEastAsia" w:hAnsiTheme="minorHAnsi" w:cstheme="minorBidi"/>
      <w:b/>
      <w:bCs/>
      <w:i/>
      <w:iCs/>
      <w:color w:val="00000A"/>
      <w:sz w:val="26"/>
      <w:szCs w:val="26"/>
      <w:lang w:eastAsia="zh-CN"/>
    </w:rPr>
  </w:style>
  <w:style w:type="character" w:customStyle="1" w:styleId="Heading6Char">
    <w:name w:val="Heading 6 Char"/>
    <w:basedOn w:val="DefaultParagraphFont"/>
    <w:link w:val="Heading6"/>
    <w:uiPriority w:val="9"/>
    <w:semiHidden/>
    <w:rsid w:val="00071C3A"/>
    <w:rPr>
      <w:rFonts w:asciiTheme="minorHAnsi" w:eastAsiaTheme="minorEastAsia" w:hAnsiTheme="minorHAnsi" w:cstheme="minorBidi"/>
      <w:b/>
      <w:bCs/>
      <w:color w:val="00000A"/>
      <w:lang w:eastAsia="zh-CN"/>
    </w:rPr>
  </w:style>
  <w:style w:type="character" w:customStyle="1" w:styleId="Heading7Char">
    <w:name w:val="Heading 7 Char"/>
    <w:basedOn w:val="DefaultParagraphFont"/>
    <w:link w:val="Heading7"/>
    <w:uiPriority w:val="9"/>
    <w:semiHidden/>
    <w:rsid w:val="00071C3A"/>
    <w:rPr>
      <w:rFonts w:asciiTheme="minorHAnsi" w:eastAsiaTheme="minorEastAsia" w:hAnsiTheme="minorHAnsi" w:cstheme="minorBidi"/>
      <w:color w:val="00000A"/>
      <w:sz w:val="24"/>
      <w:szCs w:val="24"/>
      <w:lang w:eastAsia="zh-CN"/>
    </w:rPr>
  </w:style>
  <w:style w:type="character" w:customStyle="1" w:styleId="Heading8Char">
    <w:name w:val="Heading 8 Char"/>
    <w:basedOn w:val="DefaultParagraphFont"/>
    <w:link w:val="Heading8"/>
    <w:uiPriority w:val="9"/>
    <w:semiHidden/>
    <w:rsid w:val="00071C3A"/>
    <w:rPr>
      <w:rFonts w:asciiTheme="minorHAnsi" w:eastAsiaTheme="minorEastAsia" w:hAnsiTheme="minorHAnsi" w:cstheme="minorBidi"/>
      <w:i/>
      <w:iCs/>
      <w:color w:val="00000A"/>
      <w:sz w:val="24"/>
      <w:szCs w:val="24"/>
      <w:lang w:eastAsia="zh-CN"/>
    </w:rPr>
  </w:style>
  <w:style w:type="character" w:customStyle="1" w:styleId="Heading9Char">
    <w:name w:val="Heading 9 Char"/>
    <w:basedOn w:val="DefaultParagraphFont"/>
    <w:link w:val="Heading9"/>
    <w:uiPriority w:val="9"/>
    <w:semiHidden/>
    <w:rsid w:val="00071C3A"/>
    <w:rPr>
      <w:rFonts w:asciiTheme="majorHAnsi" w:eastAsiaTheme="majorEastAsia" w:hAnsiTheme="majorHAnsi" w:cstheme="majorBidi"/>
      <w:color w:val="00000A"/>
      <w:lang w:eastAsia="zh-CN"/>
    </w:rPr>
  </w:style>
  <w:style w:type="character" w:customStyle="1" w:styleId="WW8Num1z0">
    <w:name w:val="WW8Num1z0"/>
    <w:uiPriority w:val="99"/>
    <w:rsid w:val="0032505F"/>
    <w:rPr>
      <w:color w:val="FF0000"/>
    </w:rPr>
  </w:style>
  <w:style w:type="character" w:customStyle="1" w:styleId="WW8Num1z1">
    <w:name w:val="WW8Num1z1"/>
    <w:uiPriority w:val="99"/>
    <w:rsid w:val="0032505F"/>
  </w:style>
  <w:style w:type="character" w:customStyle="1" w:styleId="WW8Num1z2">
    <w:name w:val="WW8Num1z2"/>
    <w:uiPriority w:val="99"/>
    <w:rsid w:val="0032505F"/>
  </w:style>
  <w:style w:type="character" w:customStyle="1" w:styleId="WW8Num1z3">
    <w:name w:val="WW8Num1z3"/>
    <w:uiPriority w:val="99"/>
    <w:rsid w:val="0032505F"/>
  </w:style>
  <w:style w:type="character" w:customStyle="1" w:styleId="WW8Num1z4">
    <w:name w:val="WW8Num1z4"/>
    <w:uiPriority w:val="99"/>
    <w:rsid w:val="0032505F"/>
  </w:style>
  <w:style w:type="character" w:customStyle="1" w:styleId="WW8Num1z5">
    <w:name w:val="WW8Num1z5"/>
    <w:uiPriority w:val="99"/>
    <w:rsid w:val="0032505F"/>
  </w:style>
  <w:style w:type="character" w:customStyle="1" w:styleId="WW8Num1z6">
    <w:name w:val="WW8Num1z6"/>
    <w:uiPriority w:val="99"/>
    <w:rsid w:val="0032505F"/>
  </w:style>
  <w:style w:type="character" w:customStyle="1" w:styleId="WW8Num1z7">
    <w:name w:val="WW8Num1z7"/>
    <w:uiPriority w:val="99"/>
    <w:rsid w:val="0032505F"/>
  </w:style>
  <w:style w:type="character" w:customStyle="1" w:styleId="WW8Num1z8">
    <w:name w:val="WW8Num1z8"/>
    <w:uiPriority w:val="99"/>
    <w:rsid w:val="0032505F"/>
  </w:style>
  <w:style w:type="character" w:customStyle="1" w:styleId="WW8Num2z0">
    <w:name w:val="WW8Num2z0"/>
    <w:uiPriority w:val="99"/>
    <w:rsid w:val="0032505F"/>
    <w:rPr>
      <w:rFonts w:ascii="Wingdings" w:hAnsi="Wingdings"/>
    </w:rPr>
  </w:style>
  <w:style w:type="character" w:customStyle="1" w:styleId="WW8Num3z0">
    <w:name w:val="WW8Num3z0"/>
    <w:uiPriority w:val="99"/>
    <w:rsid w:val="0032505F"/>
    <w:rPr>
      <w:rFonts w:ascii="Wingdings" w:hAnsi="Wingdings"/>
    </w:rPr>
  </w:style>
  <w:style w:type="character" w:customStyle="1" w:styleId="WW8Num4z0">
    <w:name w:val="WW8Num4z0"/>
    <w:uiPriority w:val="99"/>
    <w:rsid w:val="0032505F"/>
    <w:rPr>
      <w:rFonts w:ascii="Wingdings" w:hAnsi="Wingdings"/>
    </w:rPr>
  </w:style>
  <w:style w:type="character" w:customStyle="1" w:styleId="WW8Num5z0">
    <w:name w:val="WW8Num5z0"/>
    <w:uiPriority w:val="99"/>
    <w:rsid w:val="0032505F"/>
    <w:rPr>
      <w:rFonts w:ascii="Wingdings" w:hAnsi="Wingdings"/>
    </w:rPr>
  </w:style>
  <w:style w:type="character" w:customStyle="1" w:styleId="WW8Num6z0">
    <w:name w:val="WW8Num6z0"/>
    <w:uiPriority w:val="99"/>
    <w:rsid w:val="0032505F"/>
    <w:rPr>
      <w:rFonts w:ascii="Wingdings" w:hAnsi="Wingdings"/>
    </w:rPr>
  </w:style>
  <w:style w:type="character" w:customStyle="1" w:styleId="WW8Num7z0">
    <w:name w:val="WW8Num7z0"/>
    <w:uiPriority w:val="99"/>
    <w:rsid w:val="0032505F"/>
    <w:rPr>
      <w:rFonts w:ascii="Wingdings" w:hAnsi="Wingdings"/>
    </w:rPr>
  </w:style>
  <w:style w:type="character" w:customStyle="1" w:styleId="WW8Num8z0">
    <w:name w:val="WW8Num8z0"/>
    <w:uiPriority w:val="99"/>
    <w:rsid w:val="0032505F"/>
    <w:rPr>
      <w:rFonts w:ascii="Wingdings" w:hAnsi="Wingdings"/>
      <w:sz w:val="24"/>
    </w:rPr>
  </w:style>
  <w:style w:type="character" w:customStyle="1" w:styleId="WW8Num9z0">
    <w:name w:val="WW8Num9z0"/>
    <w:uiPriority w:val="99"/>
    <w:rsid w:val="0032505F"/>
    <w:rPr>
      <w:rFonts w:ascii="Wingdings" w:hAnsi="Wingdings"/>
    </w:rPr>
  </w:style>
  <w:style w:type="character" w:customStyle="1" w:styleId="WW8Num10z0">
    <w:name w:val="WW8Num10z0"/>
    <w:uiPriority w:val="99"/>
    <w:rsid w:val="0032505F"/>
    <w:rPr>
      <w:rFonts w:ascii="Wingdings" w:hAnsi="Wingdings"/>
    </w:rPr>
  </w:style>
  <w:style w:type="character" w:customStyle="1" w:styleId="WW8Num11z0">
    <w:name w:val="WW8Num11z0"/>
    <w:uiPriority w:val="99"/>
    <w:rsid w:val="0032505F"/>
  </w:style>
  <w:style w:type="character" w:customStyle="1" w:styleId="WW8Num12z0">
    <w:name w:val="WW8Num12z0"/>
    <w:uiPriority w:val="99"/>
    <w:rsid w:val="0032505F"/>
    <w:rPr>
      <w:rFonts w:ascii="Wingdings" w:hAnsi="Wingdings"/>
      <w:sz w:val="24"/>
    </w:rPr>
  </w:style>
  <w:style w:type="character" w:customStyle="1" w:styleId="WW8Num13z0">
    <w:name w:val="WW8Num13z0"/>
    <w:uiPriority w:val="99"/>
    <w:rsid w:val="0032505F"/>
    <w:rPr>
      <w:rFonts w:ascii="Wingdings" w:hAnsi="Wingdings"/>
    </w:rPr>
  </w:style>
  <w:style w:type="character" w:customStyle="1" w:styleId="WW8Num14z0">
    <w:name w:val="WW8Num14z0"/>
    <w:uiPriority w:val="99"/>
    <w:rsid w:val="0032505F"/>
    <w:rPr>
      <w:rFonts w:ascii="Wingdings" w:hAnsi="Wingdings"/>
      <w:color w:val="000000"/>
      <w:sz w:val="24"/>
    </w:rPr>
  </w:style>
  <w:style w:type="character" w:customStyle="1" w:styleId="WW8Num15z0">
    <w:name w:val="WW8Num15z0"/>
    <w:uiPriority w:val="99"/>
    <w:rsid w:val="0032505F"/>
    <w:rPr>
      <w:rFonts w:ascii="Wingdings" w:hAnsi="Wingdings"/>
      <w:sz w:val="24"/>
    </w:rPr>
  </w:style>
  <w:style w:type="character" w:customStyle="1" w:styleId="WW8Num16z0">
    <w:name w:val="WW8Num16z0"/>
    <w:uiPriority w:val="99"/>
    <w:rsid w:val="0032505F"/>
    <w:rPr>
      <w:rFonts w:ascii="Wingdings" w:hAnsi="Wingdings"/>
    </w:rPr>
  </w:style>
  <w:style w:type="character" w:customStyle="1" w:styleId="WW8Num17z0">
    <w:name w:val="WW8Num17z0"/>
    <w:uiPriority w:val="99"/>
    <w:rsid w:val="0032505F"/>
    <w:rPr>
      <w:rFonts w:ascii="Wingdings" w:hAnsi="Wingdings"/>
    </w:rPr>
  </w:style>
  <w:style w:type="character" w:customStyle="1" w:styleId="WW8Num18z0">
    <w:name w:val="WW8Num18z0"/>
    <w:uiPriority w:val="99"/>
    <w:rsid w:val="0032505F"/>
    <w:rPr>
      <w:rFonts w:ascii="Wingdings" w:hAnsi="Wingdings"/>
    </w:rPr>
  </w:style>
  <w:style w:type="character" w:customStyle="1" w:styleId="WW8Num19z0">
    <w:name w:val="WW8Num19z0"/>
    <w:uiPriority w:val="99"/>
    <w:rsid w:val="0032505F"/>
  </w:style>
  <w:style w:type="character" w:customStyle="1" w:styleId="WW8Num20z0">
    <w:name w:val="WW8Num20z0"/>
    <w:uiPriority w:val="99"/>
    <w:rsid w:val="0032505F"/>
    <w:rPr>
      <w:rFonts w:ascii="Wingdings" w:hAnsi="Wingdings"/>
      <w:sz w:val="24"/>
    </w:rPr>
  </w:style>
  <w:style w:type="character" w:customStyle="1" w:styleId="WW8Num21z0">
    <w:name w:val="WW8Num21z0"/>
    <w:uiPriority w:val="99"/>
    <w:rsid w:val="0032505F"/>
    <w:rPr>
      <w:rFonts w:ascii="Wingdings" w:hAnsi="Wingdings"/>
      <w:sz w:val="24"/>
    </w:rPr>
  </w:style>
  <w:style w:type="character" w:customStyle="1" w:styleId="WW8Num22z0">
    <w:name w:val="WW8Num22z0"/>
    <w:uiPriority w:val="99"/>
    <w:rsid w:val="0032505F"/>
    <w:rPr>
      <w:rFonts w:ascii="Wingdings" w:hAnsi="Wingdings"/>
    </w:rPr>
  </w:style>
  <w:style w:type="character" w:customStyle="1" w:styleId="WW8Num23z0">
    <w:name w:val="WW8Num23z0"/>
    <w:uiPriority w:val="99"/>
    <w:rsid w:val="0032505F"/>
    <w:rPr>
      <w:rFonts w:ascii="Wingdings" w:hAnsi="Wingdings"/>
    </w:rPr>
  </w:style>
  <w:style w:type="character" w:customStyle="1" w:styleId="WW8Num24z0">
    <w:name w:val="WW8Num24z0"/>
    <w:uiPriority w:val="99"/>
    <w:rsid w:val="0032505F"/>
    <w:rPr>
      <w:rFonts w:ascii="Wingdings" w:hAnsi="Wingdings"/>
      <w:color w:val="000000"/>
      <w:spacing w:val="-2"/>
      <w:sz w:val="24"/>
    </w:rPr>
  </w:style>
  <w:style w:type="character" w:customStyle="1" w:styleId="WW8Num25z0">
    <w:name w:val="WW8Num25z0"/>
    <w:uiPriority w:val="99"/>
    <w:rsid w:val="0032505F"/>
    <w:rPr>
      <w:rFonts w:ascii="Wingdings" w:hAnsi="Wingdings"/>
      <w:color w:val="000000"/>
      <w:sz w:val="24"/>
    </w:rPr>
  </w:style>
  <w:style w:type="character" w:customStyle="1" w:styleId="WW8Num26z0">
    <w:name w:val="WW8Num26z0"/>
    <w:uiPriority w:val="99"/>
    <w:rsid w:val="0032505F"/>
    <w:rPr>
      <w:rFonts w:ascii="Wingdings" w:hAnsi="Wingdings"/>
    </w:rPr>
  </w:style>
  <w:style w:type="character" w:customStyle="1" w:styleId="WW8Num27z0">
    <w:name w:val="WW8Num27z0"/>
    <w:uiPriority w:val="99"/>
    <w:rsid w:val="0032505F"/>
    <w:rPr>
      <w:rFonts w:ascii="Wingdings" w:hAnsi="Wingdings"/>
    </w:rPr>
  </w:style>
  <w:style w:type="character" w:customStyle="1" w:styleId="WW8Num28z0">
    <w:name w:val="WW8Num28z0"/>
    <w:uiPriority w:val="99"/>
    <w:rsid w:val="0032505F"/>
    <w:rPr>
      <w:rFonts w:ascii="Wingdings" w:hAnsi="Wingdings"/>
    </w:rPr>
  </w:style>
  <w:style w:type="character" w:customStyle="1" w:styleId="WW8Num29z0">
    <w:name w:val="WW8Num29z0"/>
    <w:uiPriority w:val="99"/>
    <w:rsid w:val="0032505F"/>
    <w:rPr>
      <w:rFonts w:ascii="Wingdings" w:hAnsi="Wingdings"/>
    </w:rPr>
  </w:style>
  <w:style w:type="character" w:customStyle="1" w:styleId="WW8Num30z0">
    <w:name w:val="WW8Num30z0"/>
    <w:uiPriority w:val="99"/>
    <w:rsid w:val="0032505F"/>
    <w:rPr>
      <w:rFonts w:ascii="Wingdings" w:hAnsi="Wingdings"/>
    </w:rPr>
  </w:style>
  <w:style w:type="character" w:customStyle="1" w:styleId="WW8Num31z0">
    <w:name w:val="WW8Num31z0"/>
    <w:uiPriority w:val="99"/>
    <w:rsid w:val="0032505F"/>
    <w:rPr>
      <w:rFonts w:ascii="Wingdings" w:hAnsi="Wingdings"/>
      <w:sz w:val="24"/>
    </w:rPr>
  </w:style>
  <w:style w:type="character" w:customStyle="1" w:styleId="WW8Num32z0">
    <w:name w:val="WW8Num32z0"/>
    <w:uiPriority w:val="99"/>
    <w:rsid w:val="0032505F"/>
    <w:rPr>
      <w:rFonts w:ascii="Wingdings" w:hAnsi="Wingdings"/>
    </w:rPr>
  </w:style>
  <w:style w:type="character" w:customStyle="1" w:styleId="WW8Num33z0">
    <w:name w:val="WW8Num33z0"/>
    <w:uiPriority w:val="99"/>
    <w:rsid w:val="0032505F"/>
    <w:rPr>
      <w:rFonts w:ascii="Wingdings" w:hAnsi="Wingdings"/>
    </w:rPr>
  </w:style>
  <w:style w:type="character" w:customStyle="1" w:styleId="WW8Num34z0">
    <w:name w:val="WW8Num34z0"/>
    <w:uiPriority w:val="99"/>
    <w:rsid w:val="0032505F"/>
    <w:rPr>
      <w:rFonts w:ascii="Wingdings" w:hAnsi="Wingdings"/>
      <w:sz w:val="24"/>
    </w:rPr>
  </w:style>
  <w:style w:type="character" w:customStyle="1" w:styleId="WW8Num35z0">
    <w:name w:val="WW8Num35z0"/>
    <w:uiPriority w:val="99"/>
    <w:rsid w:val="0032505F"/>
    <w:rPr>
      <w:rFonts w:ascii="Wingdings" w:hAnsi="Wingdings"/>
    </w:rPr>
  </w:style>
  <w:style w:type="character" w:customStyle="1" w:styleId="WW8Num36z0">
    <w:name w:val="WW8Num36z0"/>
    <w:uiPriority w:val="99"/>
    <w:rsid w:val="0032505F"/>
    <w:rPr>
      <w:rFonts w:ascii="Wingdings" w:hAnsi="Wingdings"/>
      <w:sz w:val="24"/>
    </w:rPr>
  </w:style>
  <w:style w:type="character" w:customStyle="1" w:styleId="WW8Num37z0">
    <w:name w:val="WW8Num37z0"/>
    <w:uiPriority w:val="99"/>
    <w:rsid w:val="0032505F"/>
    <w:rPr>
      <w:rFonts w:ascii="Wingdings" w:hAnsi="Wingdings"/>
    </w:rPr>
  </w:style>
  <w:style w:type="character" w:customStyle="1" w:styleId="WW8Num38z0">
    <w:name w:val="WW8Num38z0"/>
    <w:uiPriority w:val="99"/>
    <w:rsid w:val="0032505F"/>
    <w:rPr>
      <w:rFonts w:ascii="Wingdings" w:hAnsi="Wingdings"/>
    </w:rPr>
  </w:style>
  <w:style w:type="character" w:customStyle="1" w:styleId="WW8Num39z0">
    <w:name w:val="WW8Num39z0"/>
    <w:uiPriority w:val="99"/>
    <w:rsid w:val="0032505F"/>
    <w:rPr>
      <w:rFonts w:ascii="Wingdings" w:hAnsi="Wingdings"/>
    </w:rPr>
  </w:style>
  <w:style w:type="character" w:customStyle="1" w:styleId="WW8Num40z0">
    <w:name w:val="WW8Num40z0"/>
    <w:uiPriority w:val="99"/>
    <w:rsid w:val="0032505F"/>
    <w:rPr>
      <w:rFonts w:ascii="Wingdings" w:hAnsi="Wingdings"/>
    </w:rPr>
  </w:style>
  <w:style w:type="character" w:customStyle="1" w:styleId="WW8Num41z0">
    <w:name w:val="WW8Num41z0"/>
    <w:uiPriority w:val="99"/>
    <w:rsid w:val="0032505F"/>
    <w:rPr>
      <w:rFonts w:ascii="Wingdings" w:hAnsi="Wingdings"/>
    </w:rPr>
  </w:style>
  <w:style w:type="character" w:customStyle="1" w:styleId="WW8Num42z0">
    <w:name w:val="WW8Num42z0"/>
    <w:uiPriority w:val="99"/>
    <w:rsid w:val="0032505F"/>
  </w:style>
  <w:style w:type="character" w:customStyle="1" w:styleId="WW8Num43z0">
    <w:name w:val="WW8Num43z0"/>
    <w:uiPriority w:val="99"/>
    <w:rsid w:val="0032505F"/>
    <w:rPr>
      <w:rFonts w:ascii="Wingdings" w:hAnsi="Wingdings"/>
    </w:rPr>
  </w:style>
  <w:style w:type="character" w:customStyle="1" w:styleId="WW8Num44z0">
    <w:name w:val="WW8Num44z0"/>
    <w:uiPriority w:val="99"/>
    <w:rsid w:val="0032505F"/>
    <w:rPr>
      <w:rFonts w:ascii="Wingdings" w:hAnsi="Wingdings"/>
    </w:rPr>
  </w:style>
  <w:style w:type="character" w:customStyle="1" w:styleId="WW8Num45z0">
    <w:name w:val="WW8Num45z0"/>
    <w:uiPriority w:val="99"/>
    <w:rsid w:val="0032505F"/>
    <w:rPr>
      <w:rFonts w:ascii="Wingdings" w:hAnsi="Wingdings"/>
      <w:sz w:val="24"/>
    </w:rPr>
  </w:style>
  <w:style w:type="character" w:customStyle="1" w:styleId="WW8Num46z0">
    <w:name w:val="WW8Num46z0"/>
    <w:uiPriority w:val="99"/>
    <w:rsid w:val="0032505F"/>
    <w:rPr>
      <w:rFonts w:ascii="Wingdings" w:hAnsi="Wingdings"/>
    </w:rPr>
  </w:style>
  <w:style w:type="character" w:customStyle="1" w:styleId="WW8Num47z0">
    <w:name w:val="WW8Num47z0"/>
    <w:uiPriority w:val="99"/>
    <w:rsid w:val="0032505F"/>
    <w:rPr>
      <w:rFonts w:ascii="Wingdings" w:hAnsi="Wingdings"/>
    </w:rPr>
  </w:style>
  <w:style w:type="character" w:customStyle="1" w:styleId="WW8Num48z0">
    <w:name w:val="WW8Num48z0"/>
    <w:uiPriority w:val="99"/>
    <w:rsid w:val="0032505F"/>
    <w:rPr>
      <w:rFonts w:ascii="Wingdings" w:hAnsi="Wingdings"/>
    </w:rPr>
  </w:style>
  <w:style w:type="character" w:customStyle="1" w:styleId="WW8Num49z0">
    <w:name w:val="WW8Num49z0"/>
    <w:uiPriority w:val="99"/>
    <w:rsid w:val="0032505F"/>
    <w:rPr>
      <w:rFonts w:ascii="Wingdings" w:hAnsi="Wingdings"/>
      <w:color w:val="000000"/>
      <w:spacing w:val="-2"/>
      <w:sz w:val="24"/>
    </w:rPr>
  </w:style>
  <w:style w:type="character" w:customStyle="1" w:styleId="WW8Num50z0">
    <w:name w:val="WW8Num50z0"/>
    <w:uiPriority w:val="99"/>
    <w:rsid w:val="0032505F"/>
    <w:rPr>
      <w:rFonts w:ascii="Wingdings" w:hAnsi="Wingdings"/>
    </w:rPr>
  </w:style>
  <w:style w:type="character" w:customStyle="1" w:styleId="WW8Num51z0">
    <w:name w:val="WW8Num51z0"/>
    <w:uiPriority w:val="99"/>
    <w:rsid w:val="0032505F"/>
    <w:rPr>
      <w:rFonts w:ascii="Wingdings" w:hAnsi="Wingdings"/>
      <w:sz w:val="24"/>
    </w:rPr>
  </w:style>
  <w:style w:type="character" w:customStyle="1" w:styleId="WW8Num52z0">
    <w:name w:val="WW8Num52z0"/>
    <w:uiPriority w:val="99"/>
    <w:rsid w:val="0032505F"/>
    <w:rPr>
      <w:rFonts w:ascii="Wingdings" w:hAnsi="Wingdings"/>
      <w:sz w:val="24"/>
    </w:rPr>
  </w:style>
  <w:style w:type="character" w:customStyle="1" w:styleId="WW8Num53z0">
    <w:name w:val="WW8Num53z0"/>
    <w:uiPriority w:val="99"/>
    <w:rsid w:val="0032505F"/>
    <w:rPr>
      <w:rFonts w:ascii="Wingdings" w:hAnsi="Wingdings"/>
    </w:rPr>
  </w:style>
  <w:style w:type="character" w:customStyle="1" w:styleId="WW8Num54z0">
    <w:name w:val="WW8Num54z0"/>
    <w:uiPriority w:val="99"/>
    <w:rsid w:val="0032505F"/>
    <w:rPr>
      <w:rFonts w:ascii="Wingdings" w:hAnsi="Wingdings"/>
      <w:color w:val="000000"/>
      <w:spacing w:val="-2"/>
      <w:sz w:val="24"/>
    </w:rPr>
  </w:style>
  <w:style w:type="character" w:customStyle="1" w:styleId="WW8Num55z0">
    <w:name w:val="WW8Num55z0"/>
    <w:uiPriority w:val="99"/>
    <w:rsid w:val="0032505F"/>
    <w:rPr>
      <w:rFonts w:ascii="Wingdings" w:hAnsi="Wingdings"/>
    </w:rPr>
  </w:style>
  <w:style w:type="character" w:customStyle="1" w:styleId="WW8Num56z0">
    <w:name w:val="WW8Num56z0"/>
    <w:uiPriority w:val="99"/>
    <w:rsid w:val="0032505F"/>
    <w:rPr>
      <w:rFonts w:ascii="Wingdings" w:hAnsi="Wingdings"/>
      <w:sz w:val="24"/>
    </w:rPr>
  </w:style>
  <w:style w:type="character" w:customStyle="1" w:styleId="WW8Num57z0">
    <w:name w:val="WW8Num57z0"/>
    <w:uiPriority w:val="99"/>
    <w:rsid w:val="0032505F"/>
    <w:rPr>
      <w:rFonts w:ascii="Wingdings" w:hAnsi="Wingdings"/>
    </w:rPr>
  </w:style>
  <w:style w:type="character" w:customStyle="1" w:styleId="WW8Num58z0">
    <w:name w:val="WW8Num58z0"/>
    <w:uiPriority w:val="99"/>
    <w:rsid w:val="0032505F"/>
    <w:rPr>
      <w:rFonts w:ascii="Wingdings" w:hAnsi="Wingdings"/>
      <w:sz w:val="24"/>
    </w:rPr>
  </w:style>
  <w:style w:type="character" w:customStyle="1" w:styleId="WW8Num59z0">
    <w:name w:val="WW8Num59z0"/>
    <w:uiPriority w:val="99"/>
    <w:rsid w:val="0032505F"/>
    <w:rPr>
      <w:rFonts w:ascii="Wingdings" w:hAnsi="Wingdings"/>
      <w:sz w:val="24"/>
    </w:rPr>
  </w:style>
  <w:style w:type="character" w:customStyle="1" w:styleId="WW8Num60z0">
    <w:name w:val="WW8Num60z0"/>
    <w:uiPriority w:val="99"/>
    <w:rsid w:val="0032505F"/>
    <w:rPr>
      <w:rFonts w:ascii="Wingdings" w:hAnsi="Wingdings"/>
    </w:rPr>
  </w:style>
  <w:style w:type="character" w:customStyle="1" w:styleId="WW8Num61z0">
    <w:name w:val="WW8Num61z0"/>
    <w:uiPriority w:val="99"/>
    <w:rsid w:val="0032505F"/>
    <w:rPr>
      <w:rFonts w:ascii="Wingdings" w:hAnsi="Wingdings"/>
    </w:rPr>
  </w:style>
  <w:style w:type="character" w:customStyle="1" w:styleId="WW8Num62z0">
    <w:name w:val="WW8Num62z0"/>
    <w:uiPriority w:val="99"/>
    <w:rsid w:val="0032505F"/>
    <w:rPr>
      <w:rFonts w:ascii="Wingdings" w:hAnsi="Wingdings"/>
    </w:rPr>
  </w:style>
  <w:style w:type="character" w:customStyle="1" w:styleId="WW8Num63z0">
    <w:name w:val="WW8Num63z0"/>
    <w:uiPriority w:val="99"/>
    <w:rsid w:val="0032505F"/>
  </w:style>
  <w:style w:type="character" w:customStyle="1" w:styleId="WW8Num63z1">
    <w:name w:val="WW8Num63z1"/>
    <w:uiPriority w:val="99"/>
    <w:rsid w:val="0032505F"/>
    <w:rPr>
      <w:rFonts w:ascii="Times New Roman" w:hAnsi="Times New Roman"/>
    </w:rPr>
  </w:style>
  <w:style w:type="character" w:customStyle="1" w:styleId="WW8Num63z2">
    <w:name w:val="WW8Num63z2"/>
    <w:uiPriority w:val="99"/>
    <w:rsid w:val="0032505F"/>
  </w:style>
  <w:style w:type="character" w:customStyle="1" w:styleId="WW8Num63z3">
    <w:name w:val="WW8Num63z3"/>
    <w:uiPriority w:val="99"/>
    <w:rsid w:val="0032505F"/>
  </w:style>
  <w:style w:type="character" w:customStyle="1" w:styleId="WW8Num63z4">
    <w:name w:val="WW8Num63z4"/>
    <w:uiPriority w:val="99"/>
    <w:rsid w:val="0032505F"/>
  </w:style>
  <w:style w:type="character" w:customStyle="1" w:styleId="WW8Num63z5">
    <w:name w:val="WW8Num63z5"/>
    <w:uiPriority w:val="99"/>
    <w:rsid w:val="0032505F"/>
  </w:style>
  <w:style w:type="character" w:customStyle="1" w:styleId="WW8Num63z6">
    <w:name w:val="WW8Num63z6"/>
    <w:uiPriority w:val="99"/>
    <w:rsid w:val="0032505F"/>
  </w:style>
  <w:style w:type="character" w:customStyle="1" w:styleId="WW8Num63z7">
    <w:name w:val="WW8Num63z7"/>
    <w:uiPriority w:val="99"/>
    <w:rsid w:val="0032505F"/>
  </w:style>
  <w:style w:type="character" w:customStyle="1" w:styleId="WW8Num63z8">
    <w:name w:val="WW8Num63z8"/>
    <w:uiPriority w:val="99"/>
    <w:rsid w:val="0032505F"/>
  </w:style>
  <w:style w:type="character" w:customStyle="1" w:styleId="WW8Num64z0">
    <w:name w:val="WW8Num64z0"/>
    <w:uiPriority w:val="99"/>
    <w:rsid w:val="0032505F"/>
    <w:rPr>
      <w:rFonts w:ascii="Wingdings" w:hAnsi="Wingdings"/>
    </w:rPr>
  </w:style>
  <w:style w:type="character" w:customStyle="1" w:styleId="WW8Num65z0">
    <w:name w:val="WW8Num65z0"/>
    <w:uiPriority w:val="99"/>
    <w:rsid w:val="0032505F"/>
    <w:rPr>
      <w:rFonts w:ascii="Wingdings" w:hAnsi="Wingdings"/>
    </w:rPr>
  </w:style>
  <w:style w:type="character" w:customStyle="1" w:styleId="WW8Num66z0">
    <w:name w:val="WW8Num66z0"/>
    <w:uiPriority w:val="99"/>
    <w:rsid w:val="0032505F"/>
    <w:rPr>
      <w:rFonts w:ascii="Wingdings" w:hAnsi="Wingdings"/>
    </w:rPr>
  </w:style>
  <w:style w:type="character" w:customStyle="1" w:styleId="WW8Num67z0">
    <w:name w:val="WW8Num67z0"/>
    <w:uiPriority w:val="99"/>
    <w:rsid w:val="0032505F"/>
    <w:rPr>
      <w:rFonts w:ascii="Wingdings" w:hAnsi="Wingdings"/>
    </w:rPr>
  </w:style>
  <w:style w:type="character" w:customStyle="1" w:styleId="WW8Num68z0">
    <w:name w:val="WW8Num68z0"/>
    <w:uiPriority w:val="99"/>
    <w:rsid w:val="0032505F"/>
    <w:rPr>
      <w:rFonts w:ascii="Wingdings" w:hAnsi="Wingdings"/>
    </w:rPr>
  </w:style>
  <w:style w:type="character" w:customStyle="1" w:styleId="WW8Num69z0">
    <w:name w:val="WW8Num69z0"/>
    <w:uiPriority w:val="99"/>
    <w:rsid w:val="0032505F"/>
    <w:rPr>
      <w:rFonts w:ascii="Wingdings" w:hAnsi="Wingdings"/>
    </w:rPr>
  </w:style>
  <w:style w:type="character" w:customStyle="1" w:styleId="WW8Num70z0">
    <w:name w:val="WW8Num70z0"/>
    <w:uiPriority w:val="99"/>
    <w:rsid w:val="0032505F"/>
  </w:style>
  <w:style w:type="character" w:customStyle="1" w:styleId="WW8Num70z1">
    <w:name w:val="WW8Num70z1"/>
    <w:uiPriority w:val="99"/>
    <w:rsid w:val="0032505F"/>
  </w:style>
  <w:style w:type="character" w:customStyle="1" w:styleId="WW8Num70z2">
    <w:name w:val="WW8Num70z2"/>
    <w:uiPriority w:val="99"/>
    <w:rsid w:val="0032505F"/>
    <w:rPr>
      <w:rFonts w:ascii="Wingdings" w:hAnsi="Wingdings"/>
    </w:rPr>
  </w:style>
  <w:style w:type="character" w:customStyle="1" w:styleId="WW8Num70z3">
    <w:name w:val="WW8Num70z3"/>
    <w:uiPriority w:val="99"/>
    <w:rsid w:val="0032505F"/>
  </w:style>
  <w:style w:type="character" w:customStyle="1" w:styleId="WW8Num70z4">
    <w:name w:val="WW8Num70z4"/>
    <w:uiPriority w:val="99"/>
    <w:rsid w:val="0032505F"/>
  </w:style>
  <w:style w:type="character" w:customStyle="1" w:styleId="WW8Num70z5">
    <w:name w:val="WW8Num70z5"/>
    <w:uiPriority w:val="99"/>
    <w:rsid w:val="0032505F"/>
  </w:style>
  <w:style w:type="character" w:customStyle="1" w:styleId="WW8Num70z6">
    <w:name w:val="WW8Num70z6"/>
    <w:uiPriority w:val="99"/>
    <w:rsid w:val="0032505F"/>
  </w:style>
  <w:style w:type="character" w:customStyle="1" w:styleId="WW8Num70z7">
    <w:name w:val="WW8Num70z7"/>
    <w:uiPriority w:val="99"/>
    <w:rsid w:val="0032505F"/>
  </w:style>
  <w:style w:type="character" w:customStyle="1" w:styleId="WW8Num70z8">
    <w:name w:val="WW8Num70z8"/>
    <w:uiPriority w:val="99"/>
    <w:rsid w:val="0032505F"/>
  </w:style>
  <w:style w:type="character" w:customStyle="1" w:styleId="WW8Num71z0">
    <w:name w:val="WW8Num71z0"/>
    <w:uiPriority w:val="99"/>
    <w:rsid w:val="0032505F"/>
    <w:rPr>
      <w:rFonts w:ascii="Wingdings" w:hAnsi="Wingdings"/>
    </w:rPr>
  </w:style>
  <w:style w:type="character" w:customStyle="1" w:styleId="WW8Num72z0">
    <w:name w:val="WW8Num72z0"/>
    <w:uiPriority w:val="99"/>
    <w:rsid w:val="0032505F"/>
  </w:style>
  <w:style w:type="character" w:customStyle="1" w:styleId="WW8Num72z1">
    <w:name w:val="WW8Num72z1"/>
    <w:uiPriority w:val="99"/>
    <w:rsid w:val="0032505F"/>
  </w:style>
  <w:style w:type="character" w:customStyle="1" w:styleId="WW8Num72z2">
    <w:name w:val="WW8Num72z2"/>
    <w:uiPriority w:val="99"/>
    <w:rsid w:val="0032505F"/>
  </w:style>
  <w:style w:type="character" w:customStyle="1" w:styleId="WW8Num72z3">
    <w:name w:val="WW8Num72z3"/>
    <w:uiPriority w:val="99"/>
    <w:rsid w:val="0032505F"/>
  </w:style>
  <w:style w:type="character" w:customStyle="1" w:styleId="WW8Num72z4">
    <w:name w:val="WW8Num72z4"/>
    <w:uiPriority w:val="99"/>
    <w:rsid w:val="0032505F"/>
  </w:style>
  <w:style w:type="character" w:customStyle="1" w:styleId="WW8Num72z5">
    <w:name w:val="WW8Num72z5"/>
    <w:uiPriority w:val="99"/>
    <w:rsid w:val="0032505F"/>
  </w:style>
  <w:style w:type="character" w:customStyle="1" w:styleId="WW8Num72z6">
    <w:name w:val="WW8Num72z6"/>
    <w:uiPriority w:val="99"/>
    <w:rsid w:val="0032505F"/>
  </w:style>
  <w:style w:type="character" w:customStyle="1" w:styleId="WW8Num72z7">
    <w:name w:val="WW8Num72z7"/>
    <w:uiPriority w:val="99"/>
    <w:rsid w:val="0032505F"/>
  </w:style>
  <w:style w:type="character" w:customStyle="1" w:styleId="WW8Num72z8">
    <w:name w:val="WW8Num72z8"/>
    <w:uiPriority w:val="99"/>
    <w:rsid w:val="0032505F"/>
  </w:style>
  <w:style w:type="character" w:customStyle="1" w:styleId="WW8Num2z1">
    <w:name w:val="WW8Num2z1"/>
    <w:uiPriority w:val="99"/>
    <w:rsid w:val="0032505F"/>
    <w:rPr>
      <w:rFonts w:ascii="Courier New" w:hAnsi="Courier New"/>
    </w:rPr>
  </w:style>
  <w:style w:type="character" w:customStyle="1" w:styleId="WW8Num2z2">
    <w:name w:val="WW8Num2z2"/>
    <w:uiPriority w:val="99"/>
    <w:rsid w:val="0032505F"/>
  </w:style>
  <w:style w:type="character" w:customStyle="1" w:styleId="WW8Num2z3">
    <w:name w:val="WW8Num2z3"/>
    <w:uiPriority w:val="99"/>
    <w:rsid w:val="0032505F"/>
  </w:style>
  <w:style w:type="character" w:customStyle="1" w:styleId="WW8Num2z4">
    <w:name w:val="WW8Num2z4"/>
    <w:uiPriority w:val="99"/>
    <w:rsid w:val="0032505F"/>
  </w:style>
  <w:style w:type="character" w:customStyle="1" w:styleId="WW8Num2z5">
    <w:name w:val="WW8Num2z5"/>
    <w:uiPriority w:val="99"/>
    <w:rsid w:val="0032505F"/>
  </w:style>
  <w:style w:type="character" w:customStyle="1" w:styleId="WW8Num2z6">
    <w:name w:val="WW8Num2z6"/>
    <w:uiPriority w:val="99"/>
    <w:rsid w:val="0032505F"/>
  </w:style>
  <w:style w:type="character" w:customStyle="1" w:styleId="WW8Num2z7">
    <w:name w:val="WW8Num2z7"/>
    <w:uiPriority w:val="99"/>
    <w:rsid w:val="0032505F"/>
  </w:style>
  <w:style w:type="character" w:customStyle="1" w:styleId="WW8Num2z8">
    <w:name w:val="WW8Num2z8"/>
    <w:uiPriority w:val="99"/>
    <w:rsid w:val="0032505F"/>
  </w:style>
  <w:style w:type="character" w:customStyle="1" w:styleId="WW8Num3z1">
    <w:name w:val="WW8Num3z1"/>
    <w:uiPriority w:val="99"/>
    <w:rsid w:val="0032505F"/>
  </w:style>
  <w:style w:type="character" w:customStyle="1" w:styleId="WW8Num3z2">
    <w:name w:val="WW8Num3z2"/>
    <w:uiPriority w:val="99"/>
    <w:rsid w:val="0032505F"/>
  </w:style>
  <w:style w:type="character" w:customStyle="1" w:styleId="WW8Num3z3">
    <w:name w:val="WW8Num3z3"/>
    <w:uiPriority w:val="99"/>
    <w:rsid w:val="0032505F"/>
  </w:style>
  <w:style w:type="character" w:customStyle="1" w:styleId="WW8Num3z4">
    <w:name w:val="WW8Num3z4"/>
    <w:uiPriority w:val="99"/>
    <w:rsid w:val="0032505F"/>
  </w:style>
  <w:style w:type="character" w:customStyle="1" w:styleId="WW8Num3z5">
    <w:name w:val="WW8Num3z5"/>
    <w:uiPriority w:val="99"/>
    <w:rsid w:val="0032505F"/>
  </w:style>
  <w:style w:type="character" w:customStyle="1" w:styleId="WW8Num3z6">
    <w:name w:val="WW8Num3z6"/>
    <w:uiPriority w:val="99"/>
    <w:rsid w:val="0032505F"/>
  </w:style>
  <w:style w:type="character" w:customStyle="1" w:styleId="WW8Num3z7">
    <w:name w:val="WW8Num3z7"/>
    <w:uiPriority w:val="99"/>
    <w:rsid w:val="0032505F"/>
  </w:style>
  <w:style w:type="character" w:customStyle="1" w:styleId="WW8Num3z8">
    <w:name w:val="WW8Num3z8"/>
    <w:uiPriority w:val="99"/>
    <w:rsid w:val="0032505F"/>
  </w:style>
  <w:style w:type="character" w:customStyle="1" w:styleId="WW8Num4z1">
    <w:name w:val="WW8Num4z1"/>
    <w:uiPriority w:val="99"/>
    <w:rsid w:val="0032505F"/>
  </w:style>
  <w:style w:type="character" w:customStyle="1" w:styleId="WW8Num4z2">
    <w:name w:val="WW8Num4z2"/>
    <w:uiPriority w:val="99"/>
    <w:rsid w:val="0032505F"/>
  </w:style>
  <w:style w:type="character" w:customStyle="1" w:styleId="WW8Num4z3">
    <w:name w:val="WW8Num4z3"/>
    <w:uiPriority w:val="99"/>
    <w:rsid w:val="0032505F"/>
  </w:style>
  <w:style w:type="character" w:customStyle="1" w:styleId="WW8Num4z4">
    <w:name w:val="WW8Num4z4"/>
    <w:uiPriority w:val="99"/>
    <w:rsid w:val="0032505F"/>
  </w:style>
  <w:style w:type="character" w:customStyle="1" w:styleId="WW8Num4z5">
    <w:name w:val="WW8Num4z5"/>
    <w:uiPriority w:val="99"/>
    <w:rsid w:val="0032505F"/>
  </w:style>
  <w:style w:type="character" w:customStyle="1" w:styleId="WW8Num4z6">
    <w:name w:val="WW8Num4z6"/>
    <w:uiPriority w:val="99"/>
    <w:rsid w:val="0032505F"/>
  </w:style>
  <w:style w:type="character" w:customStyle="1" w:styleId="WW8Num4z7">
    <w:name w:val="WW8Num4z7"/>
    <w:uiPriority w:val="99"/>
    <w:rsid w:val="0032505F"/>
  </w:style>
  <w:style w:type="character" w:customStyle="1" w:styleId="WW8Num4z8">
    <w:name w:val="WW8Num4z8"/>
    <w:uiPriority w:val="99"/>
    <w:rsid w:val="0032505F"/>
  </w:style>
  <w:style w:type="character" w:customStyle="1" w:styleId="WW8Num5z1">
    <w:name w:val="WW8Num5z1"/>
    <w:uiPriority w:val="99"/>
    <w:rsid w:val="0032505F"/>
  </w:style>
  <w:style w:type="character" w:customStyle="1" w:styleId="WW8Num5z2">
    <w:name w:val="WW8Num5z2"/>
    <w:uiPriority w:val="99"/>
    <w:rsid w:val="0032505F"/>
  </w:style>
  <w:style w:type="character" w:customStyle="1" w:styleId="WW8Num5z3">
    <w:name w:val="WW8Num5z3"/>
    <w:uiPriority w:val="99"/>
    <w:rsid w:val="0032505F"/>
  </w:style>
  <w:style w:type="character" w:customStyle="1" w:styleId="WW8Num5z4">
    <w:name w:val="WW8Num5z4"/>
    <w:uiPriority w:val="99"/>
    <w:rsid w:val="0032505F"/>
  </w:style>
  <w:style w:type="character" w:customStyle="1" w:styleId="WW8Num5z5">
    <w:name w:val="WW8Num5z5"/>
    <w:uiPriority w:val="99"/>
    <w:rsid w:val="0032505F"/>
  </w:style>
  <w:style w:type="character" w:customStyle="1" w:styleId="WW8Num5z6">
    <w:name w:val="WW8Num5z6"/>
    <w:uiPriority w:val="99"/>
    <w:rsid w:val="0032505F"/>
  </w:style>
  <w:style w:type="character" w:customStyle="1" w:styleId="WW8Num5z7">
    <w:name w:val="WW8Num5z7"/>
    <w:uiPriority w:val="99"/>
    <w:rsid w:val="0032505F"/>
  </w:style>
  <w:style w:type="character" w:customStyle="1" w:styleId="WW8Num5z8">
    <w:name w:val="WW8Num5z8"/>
    <w:uiPriority w:val="99"/>
    <w:rsid w:val="0032505F"/>
  </w:style>
  <w:style w:type="character" w:customStyle="1" w:styleId="WW8Num6z1">
    <w:name w:val="WW8Num6z1"/>
    <w:uiPriority w:val="99"/>
    <w:rsid w:val="0032505F"/>
    <w:rPr>
      <w:rFonts w:ascii="Courier New" w:hAnsi="Courier New"/>
    </w:rPr>
  </w:style>
  <w:style w:type="character" w:customStyle="1" w:styleId="WW8Num6z2">
    <w:name w:val="WW8Num6z2"/>
    <w:uiPriority w:val="99"/>
    <w:rsid w:val="0032505F"/>
  </w:style>
  <w:style w:type="character" w:customStyle="1" w:styleId="WW8Num6z3">
    <w:name w:val="WW8Num6z3"/>
    <w:uiPriority w:val="99"/>
    <w:rsid w:val="0032505F"/>
  </w:style>
  <w:style w:type="character" w:customStyle="1" w:styleId="WW8Num6z4">
    <w:name w:val="WW8Num6z4"/>
    <w:uiPriority w:val="99"/>
    <w:rsid w:val="0032505F"/>
  </w:style>
  <w:style w:type="character" w:customStyle="1" w:styleId="WW8Num6z5">
    <w:name w:val="WW8Num6z5"/>
    <w:uiPriority w:val="99"/>
    <w:rsid w:val="0032505F"/>
  </w:style>
  <w:style w:type="character" w:customStyle="1" w:styleId="WW8Num6z6">
    <w:name w:val="WW8Num6z6"/>
    <w:uiPriority w:val="99"/>
    <w:rsid w:val="0032505F"/>
  </w:style>
  <w:style w:type="character" w:customStyle="1" w:styleId="WW8Num6z7">
    <w:name w:val="WW8Num6z7"/>
    <w:uiPriority w:val="99"/>
    <w:rsid w:val="0032505F"/>
  </w:style>
  <w:style w:type="character" w:customStyle="1" w:styleId="WW8Num6z8">
    <w:name w:val="WW8Num6z8"/>
    <w:uiPriority w:val="99"/>
    <w:rsid w:val="0032505F"/>
  </w:style>
  <w:style w:type="character" w:customStyle="1" w:styleId="WW8Num7z1">
    <w:name w:val="WW8Num7z1"/>
    <w:uiPriority w:val="99"/>
    <w:rsid w:val="0032505F"/>
  </w:style>
  <w:style w:type="character" w:customStyle="1" w:styleId="WW8Num7z2">
    <w:name w:val="WW8Num7z2"/>
    <w:uiPriority w:val="99"/>
    <w:rsid w:val="0032505F"/>
  </w:style>
  <w:style w:type="character" w:customStyle="1" w:styleId="WW8Num7z3">
    <w:name w:val="WW8Num7z3"/>
    <w:uiPriority w:val="99"/>
    <w:rsid w:val="0032505F"/>
  </w:style>
  <w:style w:type="character" w:customStyle="1" w:styleId="WW8Num7z4">
    <w:name w:val="WW8Num7z4"/>
    <w:uiPriority w:val="99"/>
    <w:rsid w:val="0032505F"/>
  </w:style>
  <w:style w:type="character" w:customStyle="1" w:styleId="WW8Num7z5">
    <w:name w:val="WW8Num7z5"/>
    <w:uiPriority w:val="99"/>
    <w:rsid w:val="0032505F"/>
  </w:style>
  <w:style w:type="character" w:customStyle="1" w:styleId="WW8Num7z6">
    <w:name w:val="WW8Num7z6"/>
    <w:uiPriority w:val="99"/>
    <w:rsid w:val="0032505F"/>
  </w:style>
  <w:style w:type="character" w:customStyle="1" w:styleId="WW8Num7z7">
    <w:name w:val="WW8Num7z7"/>
    <w:uiPriority w:val="99"/>
    <w:rsid w:val="0032505F"/>
  </w:style>
  <w:style w:type="character" w:customStyle="1" w:styleId="WW8Num7z8">
    <w:name w:val="WW8Num7z8"/>
    <w:uiPriority w:val="99"/>
    <w:rsid w:val="0032505F"/>
  </w:style>
  <w:style w:type="character" w:customStyle="1" w:styleId="WW8Num8z1">
    <w:name w:val="WW8Num8z1"/>
    <w:uiPriority w:val="99"/>
    <w:rsid w:val="0032505F"/>
  </w:style>
  <w:style w:type="character" w:customStyle="1" w:styleId="WW8Num8z2">
    <w:name w:val="WW8Num8z2"/>
    <w:uiPriority w:val="99"/>
    <w:rsid w:val="0032505F"/>
  </w:style>
  <w:style w:type="character" w:customStyle="1" w:styleId="WW8Num8z3">
    <w:name w:val="WW8Num8z3"/>
    <w:uiPriority w:val="99"/>
    <w:rsid w:val="0032505F"/>
  </w:style>
  <w:style w:type="character" w:customStyle="1" w:styleId="WW8Num8z4">
    <w:name w:val="WW8Num8z4"/>
    <w:uiPriority w:val="99"/>
    <w:rsid w:val="0032505F"/>
  </w:style>
  <w:style w:type="character" w:customStyle="1" w:styleId="WW8Num8z5">
    <w:name w:val="WW8Num8z5"/>
    <w:uiPriority w:val="99"/>
    <w:rsid w:val="0032505F"/>
  </w:style>
  <w:style w:type="character" w:customStyle="1" w:styleId="WW8Num8z6">
    <w:name w:val="WW8Num8z6"/>
    <w:uiPriority w:val="99"/>
    <w:rsid w:val="0032505F"/>
  </w:style>
  <w:style w:type="character" w:customStyle="1" w:styleId="WW8Num8z7">
    <w:name w:val="WW8Num8z7"/>
    <w:uiPriority w:val="99"/>
    <w:rsid w:val="0032505F"/>
  </w:style>
  <w:style w:type="character" w:customStyle="1" w:styleId="WW8Num8z8">
    <w:name w:val="WW8Num8z8"/>
    <w:uiPriority w:val="99"/>
    <w:rsid w:val="0032505F"/>
  </w:style>
  <w:style w:type="character" w:customStyle="1" w:styleId="WW8Num9z1">
    <w:name w:val="WW8Num9z1"/>
    <w:uiPriority w:val="99"/>
    <w:rsid w:val="0032505F"/>
  </w:style>
  <w:style w:type="character" w:customStyle="1" w:styleId="WW8Num9z2">
    <w:name w:val="WW8Num9z2"/>
    <w:uiPriority w:val="99"/>
    <w:rsid w:val="0032505F"/>
  </w:style>
  <w:style w:type="character" w:customStyle="1" w:styleId="WW8Num9z3">
    <w:name w:val="WW8Num9z3"/>
    <w:uiPriority w:val="99"/>
    <w:rsid w:val="0032505F"/>
  </w:style>
  <w:style w:type="character" w:customStyle="1" w:styleId="WW8Num9z4">
    <w:name w:val="WW8Num9z4"/>
    <w:uiPriority w:val="99"/>
    <w:rsid w:val="0032505F"/>
  </w:style>
  <w:style w:type="character" w:customStyle="1" w:styleId="WW8Num9z5">
    <w:name w:val="WW8Num9z5"/>
    <w:uiPriority w:val="99"/>
    <w:rsid w:val="0032505F"/>
  </w:style>
  <w:style w:type="character" w:customStyle="1" w:styleId="WW8Num9z6">
    <w:name w:val="WW8Num9z6"/>
    <w:uiPriority w:val="99"/>
    <w:rsid w:val="0032505F"/>
  </w:style>
  <w:style w:type="character" w:customStyle="1" w:styleId="WW8Num9z7">
    <w:name w:val="WW8Num9z7"/>
    <w:uiPriority w:val="99"/>
    <w:rsid w:val="0032505F"/>
  </w:style>
  <w:style w:type="character" w:customStyle="1" w:styleId="WW8Num9z8">
    <w:name w:val="WW8Num9z8"/>
    <w:uiPriority w:val="99"/>
    <w:rsid w:val="0032505F"/>
  </w:style>
  <w:style w:type="character" w:customStyle="1" w:styleId="WW8Num10z1">
    <w:name w:val="WW8Num10z1"/>
    <w:uiPriority w:val="99"/>
    <w:rsid w:val="0032505F"/>
  </w:style>
  <w:style w:type="character" w:customStyle="1" w:styleId="WW8Num10z2">
    <w:name w:val="WW8Num10z2"/>
    <w:uiPriority w:val="99"/>
    <w:rsid w:val="0032505F"/>
  </w:style>
  <w:style w:type="character" w:customStyle="1" w:styleId="WW8Num10z3">
    <w:name w:val="WW8Num10z3"/>
    <w:uiPriority w:val="99"/>
    <w:rsid w:val="0032505F"/>
  </w:style>
  <w:style w:type="character" w:customStyle="1" w:styleId="WW8Num10z4">
    <w:name w:val="WW8Num10z4"/>
    <w:uiPriority w:val="99"/>
    <w:rsid w:val="0032505F"/>
  </w:style>
  <w:style w:type="character" w:customStyle="1" w:styleId="WW8Num10z5">
    <w:name w:val="WW8Num10z5"/>
    <w:uiPriority w:val="99"/>
    <w:rsid w:val="0032505F"/>
  </w:style>
  <w:style w:type="character" w:customStyle="1" w:styleId="WW8Num10z6">
    <w:name w:val="WW8Num10z6"/>
    <w:uiPriority w:val="99"/>
    <w:rsid w:val="0032505F"/>
  </w:style>
  <w:style w:type="character" w:customStyle="1" w:styleId="WW8Num10z7">
    <w:name w:val="WW8Num10z7"/>
    <w:uiPriority w:val="99"/>
    <w:rsid w:val="0032505F"/>
  </w:style>
  <w:style w:type="character" w:customStyle="1" w:styleId="WW8Num10z8">
    <w:name w:val="WW8Num10z8"/>
    <w:uiPriority w:val="99"/>
    <w:rsid w:val="0032505F"/>
  </w:style>
  <w:style w:type="character" w:customStyle="1" w:styleId="WW8Num11z1">
    <w:name w:val="WW8Num11z1"/>
    <w:uiPriority w:val="99"/>
    <w:rsid w:val="0032505F"/>
    <w:rPr>
      <w:rFonts w:ascii="Symbol" w:hAnsi="Symbol"/>
    </w:rPr>
  </w:style>
  <w:style w:type="character" w:customStyle="1" w:styleId="WW8Num11z2">
    <w:name w:val="WW8Num11z2"/>
    <w:uiPriority w:val="99"/>
    <w:rsid w:val="0032505F"/>
  </w:style>
  <w:style w:type="character" w:customStyle="1" w:styleId="WW8Num11z3">
    <w:name w:val="WW8Num11z3"/>
    <w:uiPriority w:val="99"/>
    <w:rsid w:val="0032505F"/>
  </w:style>
  <w:style w:type="character" w:customStyle="1" w:styleId="WW8Num11z4">
    <w:name w:val="WW8Num11z4"/>
    <w:uiPriority w:val="99"/>
    <w:rsid w:val="0032505F"/>
  </w:style>
  <w:style w:type="character" w:customStyle="1" w:styleId="WW8Num11z5">
    <w:name w:val="WW8Num11z5"/>
    <w:uiPriority w:val="99"/>
    <w:rsid w:val="0032505F"/>
  </w:style>
  <w:style w:type="character" w:customStyle="1" w:styleId="WW8Num11z6">
    <w:name w:val="WW8Num11z6"/>
    <w:uiPriority w:val="99"/>
    <w:rsid w:val="0032505F"/>
  </w:style>
  <w:style w:type="character" w:customStyle="1" w:styleId="WW8Num11z7">
    <w:name w:val="WW8Num11z7"/>
    <w:uiPriority w:val="99"/>
    <w:rsid w:val="0032505F"/>
  </w:style>
  <w:style w:type="character" w:customStyle="1" w:styleId="WW8Num11z8">
    <w:name w:val="WW8Num11z8"/>
    <w:uiPriority w:val="99"/>
    <w:rsid w:val="0032505F"/>
  </w:style>
  <w:style w:type="character" w:customStyle="1" w:styleId="WW8Num12z1">
    <w:name w:val="WW8Num12z1"/>
    <w:uiPriority w:val="99"/>
    <w:rsid w:val="0032505F"/>
  </w:style>
  <w:style w:type="character" w:customStyle="1" w:styleId="WW8Num12z2">
    <w:name w:val="WW8Num12z2"/>
    <w:uiPriority w:val="99"/>
    <w:rsid w:val="0032505F"/>
  </w:style>
  <w:style w:type="character" w:customStyle="1" w:styleId="WW8Num12z3">
    <w:name w:val="WW8Num12z3"/>
    <w:uiPriority w:val="99"/>
    <w:rsid w:val="0032505F"/>
  </w:style>
  <w:style w:type="character" w:customStyle="1" w:styleId="WW8Num12z4">
    <w:name w:val="WW8Num12z4"/>
    <w:uiPriority w:val="99"/>
    <w:rsid w:val="0032505F"/>
  </w:style>
  <w:style w:type="character" w:customStyle="1" w:styleId="WW8Num12z5">
    <w:name w:val="WW8Num12z5"/>
    <w:uiPriority w:val="99"/>
    <w:rsid w:val="0032505F"/>
  </w:style>
  <w:style w:type="character" w:customStyle="1" w:styleId="WW8Num12z6">
    <w:name w:val="WW8Num12z6"/>
    <w:uiPriority w:val="99"/>
    <w:rsid w:val="0032505F"/>
  </w:style>
  <w:style w:type="character" w:customStyle="1" w:styleId="WW8Num12z7">
    <w:name w:val="WW8Num12z7"/>
    <w:uiPriority w:val="99"/>
    <w:rsid w:val="0032505F"/>
  </w:style>
  <w:style w:type="character" w:customStyle="1" w:styleId="WW8Num12z8">
    <w:name w:val="WW8Num12z8"/>
    <w:uiPriority w:val="99"/>
    <w:rsid w:val="0032505F"/>
  </w:style>
  <w:style w:type="character" w:customStyle="1" w:styleId="WW8Num13z1">
    <w:name w:val="WW8Num13z1"/>
    <w:uiPriority w:val="99"/>
    <w:rsid w:val="0032505F"/>
  </w:style>
  <w:style w:type="character" w:customStyle="1" w:styleId="WW8Num13z2">
    <w:name w:val="WW8Num13z2"/>
    <w:uiPriority w:val="99"/>
    <w:rsid w:val="0032505F"/>
  </w:style>
  <w:style w:type="character" w:customStyle="1" w:styleId="WW8Num13z3">
    <w:name w:val="WW8Num13z3"/>
    <w:uiPriority w:val="99"/>
    <w:rsid w:val="0032505F"/>
  </w:style>
  <w:style w:type="character" w:customStyle="1" w:styleId="WW8Num13z4">
    <w:name w:val="WW8Num13z4"/>
    <w:uiPriority w:val="99"/>
    <w:rsid w:val="0032505F"/>
  </w:style>
  <w:style w:type="character" w:customStyle="1" w:styleId="WW8Num13z5">
    <w:name w:val="WW8Num13z5"/>
    <w:uiPriority w:val="99"/>
    <w:rsid w:val="0032505F"/>
  </w:style>
  <w:style w:type="character" w:customStyle="1" w:styleId="WW8Num13z6">
    <w:name w:val="WW8Num13z6"/>
    <w:uiPriority w:val="99"/>
    <w:rsid w:val="0032505F"/>
  </w:style>
  <w:style w:type="character" w:customStyle="1" w:styleId="WW8Num13z7">
    <w:name w:val="WW8Num13z7"/>
    <w:uiPriority w:val="99"/>
    <w:rsid w:val="0032505F"/>
  </w:style>
  <w:style w:type="character" w:customStyle="1" w:styleId="WW8Num13z8">
    <w:name w:val="WW8Num13z8"/>
    <w:uiPriority w:val="99"/>
    <w:rsid w:val="0032505F"/>
  </w:style>
  <w:style w:type="character" w:customStyle="1" w:styleId="WW8Num14z1">
    <w:name w:val="WW8Num14z1"/>
    <w:uiPriority w:val="99"/>
    <w:rsid w:val="0032505F"/>
  </w:style>
  <w:style w:type="character" w:customStyle="1" w:styleId="WW8Num14z2">
    <w:name w:val="WW8Num14z2"/>
    <w:uiPriority w:val="99"/>
    <w:rsid w:val="0032505F"/>
    <w:rPr>
      <w:rFonts w:ascii="Wingdings" w:hAnsi="Wingdings"/>
    </w:rPr>
  </w:style>
  <w:style w:type="character" w:customStyle="1" w:styleId="WW8Num14z3">
    <w:name w:val="WW8Num14z3"/>
    <w:uiPriority w:val="99"/>
    <w:rsid w:val="0032505F"/>
  </w:style>
  <w:style w:type="character" w:customStyle="1" w:styleId="WW8Num14z4">
    <w:name w:val="WW8Num14z4"/>
    <w:uiPriority w:val="99"/>
    <w:rsid w:val="0032505F"/>
  </w:style>
  <w:style w:type="character" w:customStyle="1" w:styleId="WW8Num14z5">
    <w:name w:val="WW8Num14z5"/>
    <w:uiPriority w:val="99"/>
    <w:rsid w:val="0032505F"/>
  </w:style>
  <w:style w:type="character" w:customStyle="1" w:styleId="WW8Num14z6">
    <w:name w:val="WW8Num14z6"/>
    <w:uiPriority w:val="99"/>
    <w:rsid w:val="0032505F"/>
  </w:style>
  <w:style w:type="character" w:customStyle="1" w:styleId="WW8Num14z7">
    <w:name w:val="WW8Num14z7"/>
    <w:uiPriority w:val="99"/>
    <w:rsid w:val="0032505F"/>
  </w:style>
  <w:style w:type="character" w:customStyle="1" w:styleId="WW8Num14z8">
    <w:name w:val="WW8Num14z8"/>
    <w:uiPriority w:val="99"/>
    <w:rsid w:val="0032505F"/>
  </w:style>
  <w:style w:type="character" w:customStyle="1" w:styleId="WW8Num15z1">
    <w:name w:val="WW8Num15z1"/>
    <w:uiPriority w:val="99"/>
    <w:rsid w:val="0032505F"/>
  </w:style>
  <w:style w:type="character" w:customStyle="1" w:styleId="WW8Num15z2">
    <w:name w:val="WW8Num15z2"/>
    <w:uiPriority w:val="99"/>
    <w:rsid w:val="0032505F"/>
  </w:style>
  <w:style w:type="character" w:customStyle="1" w:styleId="WW8Num15z3">
    <w:name w:val="WW8Num15z3"/>
    <w:uiPriority w:val="99"/>
    <w:rsid w:val="0032505F"/>
  </w:style>
  <w:style w:type="character" w:customStyle="1" w:styleId="WW8Num15z4">
    <w:name w:val="WW8Num15z4"/>
    <w:uiPriority w:val="99"/>
    <w:rsid w:val="0032505F"/>
  </w:style>
  <w:style w:type="character" w:customStyle="1" w:styleId="WW8Num15z5">
    <w:name w:val="WW8Num15z5"/>
    <w:uiPriority w:val="99"/>
    <w:rsid w:val="0032505F"/>
  </w:style>
  <w:style w:type="character" w:customStyle="1" w:styleId="WW8Num15z6">
    <w:name w:val="WW8Num15z6"/>
    <w:uiPriority w:val="99"/>
    <w:rsid w:val="0032505F"/>
  </w:style>
  <w:style w:type="character" w:customStyle="1" w:styleId="WW8Num15z7">
    <w:name w:val="WW8Num15z7"/>
    <w:uiPriority w:val="99"/>
    <w:rsid w:val="0032505F"/>
  </w:style>
  <w:style w:type="character" w:customStyle="1" w:styleId="WW8Num15z8">
    <w:name w:val="WW8Num15z8"/>
    <w:uiPriority w:val="99"/>
    <w:rsid w:val="0032505F"/>
  </w:style>
  <w:style w:type="character" w:customStyle="1" w:styleId="WW8Num16z1">
    <w:name w:val="WW8Num16z1"/>
    <w:uiPriority w:val="99"/>
    <w:rsid w:val="0032505F"/>
  </w:style>
  <w:style w:type="character" w:customStyle="1" w:styleId="WW8Num16z2">
    <w:name w:val="WW8Num16z2"/>
    <w:uiPriority w:val="99"/>
    <w:rsid w:val="0032505F"/>
  </w:style>
  <w:style w:type="character" w:customStyle="1" w:styleId="WW8Num16z3">
    <w:name w:val="WW8Num16z3"/>
    <w:uiPriority w:val="99"/>
    <w:rsid w:val="0032505F"/>
  </w:style>
  <w:style w:type="character" w:customStyle="1" w:styleId="WW8Num16z4">
    <w:name w:val="WW8Num16z4"/>
    <w:uiPriority w:val="99"/>
    <w:rsid w:val="0032505F"/>
  </w:style>
  <w:style w:type="character" w:customStyle="1" w:styleId="WW8Num16z5">
    <w:name w:val="WW8Num16z5"/>
    <w:uiPriority w:val="99"/>
    <w:rsid w:val="0032505F"/>
  </w:style>
  <w:style w:type="character" w:customStyle="1" w:styleId="WW8Num16z6">
    <w:name w:val="WW8Num16z6"/>
    <w:uiPriority w:val="99"/>
    <w:rsid w:val="0032505F"/>
  </w:style>
  <w:style w:type="character" w:customStyle="1" w:styleId="WW8Num16z7">
    <w:name w:val="WW8Num16z7"/>
    <w:uiPriority w:val="99"/>
    <w:rsid w:val="0032505F"/>
  </w:style>
  <w:style w:type="character" w:customStyle="1" w:styleId="WW8Num16z8">
    <w:name w:val="WW8Num16z8"/>
    <w:uiPriority w:val="99"/>
    <w:rsid w:val="0032505F"/>
  </w:style>
  <w:style w:type="character" w:customStyle="1" w:styleId="WW8Num17z1">
    <w:name w:val="WW8Num17z1"/>
    <w:uiPriority w:val="99"/>
    <w:rsid w:val="0032505F"/>
  </w:style>
  <w:style w:type="character" w:customStyle="1" w:styleId="WW8Num17z2">
    <w:name w:val="WW8Num17z2"/>
    <w:uiPriority w:val="99"/>
    <w:rsid w:val="0032505F"/>
  </w:style>
  <w:style w:type="character" w:customStyle="1" w:styleId="WW8Num17z3">
    <w:name w:val="WW8Num17z3"/>
    <w:uiPriority w:val="99"/>
    <w:rsid w:val="0032505F"/>
  </w:style>
  <w:style w:type="character" w:customStyle="1" w:styleId="WW8Num17z4">
    <w:name w:val="WW8Num17z4"/>
    <w:uiPriority w:val="99"/>
    <w:rsid w:val="0032505F"/>
  </w:style>
  <w:style w:type="character" w:customStyle="1" w:styleId="WW8Num17z5">
    <w:name w:val="WW8Num17z5"/>
    <w:uiPriority w:val="99"/>
    <w:rsid w:val="0032505F"/>
  </w:style>
  <w:style w:type="character" w:customStyle="1" w:styleId="WW8Num17z6">
    <w:name w:val="WW8Num17z6"/>
    <w:uiPriority w:val="99"/>
    <w:rsid w:val="0032505F"/>
  </w:style>
  <w:style w:type="character" w:customStyle="1" w:styleId="WW8Num17z7">
    <w:name w:val="WW8Num17z7"/>
    <w:uiPriority w:val="99"/>
    <w:rsid w:val="0032505F"/>
  </w:style>
  <w:style w:type="character" w:customStyle="1" w:styleId="WW8Num17z8">
    <w:name w:val="WW8Num17z8"/>
    <w:uiPriority w:val="99"/>
    <w:rsid w:val="0032505F"/>
  </w:style>
  <w:style w:type="character" w:customStyle="1" w:styleId="WW8Num18z1">
    <w:name w:val="WW8Num18z1"/>
    <w:uiPriority w:val="99"/>
    <w:rsid w:val="0032505F"/>
  </w:style>
  <w:style w:type="character" w:customStyle="1" w:styleId="WW8Num18z2">
    <w:name w:val="WW8Num18z2"/>
    <w:uiPriority w:val="99"/>
    <w:rsid w:val="0032505F"/>
  </w:style>
  <w:style w:type="character" w:customStyle="1" w:styleId="WW8Num18z3">
    <w:name w:val="WW8Num18z3"/>
    <w:uiPriority w:val="99"/>
    <w:rsid w:val="0032505F"/>
  </w:style>
  <w:style w:type="character" w:customStyle="1" w:styleId="WW8Num18z4">
    <w:name w:val="WW8Num18z4"/>
    <w:uiPriority w:val="99"/>
    <w:rsid w:val="0032505F"/>
  </w:style>
  <w:style w:type="character" w:customStyle="1" w:styleId="WW8Num18z5">
    <w:name w:val="WW8Num18z5"/>
    <w:uiPriority w:val="99"/>
    <w:rsid w:val="0032505F"/>
  </w:style>
  <w:style w:type="character" w:customStyle="1" w:styleId="WW8Num18z6">
    <w:name w:val="WW8Num18z6"/>
    <w:uiPriority w:val="99"/>
    <w:rsid w:val="0032505F"/>
  </w:style>
  <w:style w:type="character" w:customStyle="1" w:styleId="WW8Num18z7">
    <w:name w:val="WW8Num18z7"/>
    <w:uiPriority w:val="99"/>
    <w:rsid w:val="0032505F"/>
  </w:style>
  <w:style w:type="character" w:customStyle="1" w:styleId="WW8Num18z8">
    <w:name w:val="WW8Num18z8"/>
    <w:uiPriority w:val="99"/>
    <w:rsid w:val="0032505F"/>
  </w:style>
  <w:style w:type="character" w:customStyle="1" w:styleId="WW8Num19z1">
    <w:name w:val="WW8Num19z1"/>
    <w:uiPriority w:val="99"/>
    <w:rsid w:val="0032505F"/>
  </w:style>
  <w:style w:type="character" w:customStyle="1" w:styleId="WW8Num19z2">
    <w:name w:val="WW8Num19z2"/>
    <w:uiPriority w:val="99"/>
    <w:rsid w:val="0032505F"/>
  </w:style>
  <w:style w:type="character" w:customStyle="1" w:styleId="WW8Num19z3">
    <w:name w:val="WW8Num19z3"/>
    <w:uiPriority w:val="99"/>
    <w:rsid w:val="0032505F"/>
  </w:style>
  <w:style w:type="character" w:customStyle="1" w:styleId="WW8Num19z4">
    <w:name w:val="WW8Num19z4"/>
    <w:uiPriority w:val="99"/>
    <w:rsid w:val="0032505F"/>
  </w:style>
  <w:style w:type="character" w:customStyle="1" w:styleId="WW8Num19z5">
    <w:name w:val="WW8Num19z5"/>
    <w:uiPriority w:val="99"/>
    <w:rsid w:val="0032505F"/>
  </w:style>
  <w:style w:type="character" w:customStyle="1" w:styleId="WW8Num19z6">
    <w:name w:val="WW8Num19z6"/>
    <w:uiPriority w:val="99"/>
    <w:rsid w:val="0032505F"/>
  </w:style>
  <w:style w:type="character" w:customStyle="1" w:styleId="WW8Num19z7">
    <w:name w:val="WW8Num19z7"/>
    <w:uiPriority w:val="99"/>
    <w:rsid w:val="0032505F"/>
  </w:style>
  <w:style w:type="character" w:customStyle="1" w:styleId="WW8Num19z8">
    <w:name w:val="WW8Num19z8"/>
    <w:uiPriority w:val="99"/>
    <w:rsid w:val="0032505F"/>
  </w:style>
  <w:style w:type="character" w:customStyle="1" w:styleId="WW8Num21z1">
    <w:name w:val="WW8Num21z1"/>
    <w:uiPriority w:val="99"/>
    <w:rsid w:val="0032505F"/>
  </w:style>
  <w:style w:type="character" w:customStyle="1" w:styleId="WW8Num21z2">
    <w:name w:val="WW8Num21z2"/>
    <w:uiPriority w:val="99"/>
    <w:rsid w:val="0032505F"/>
  </w:style>
  <w:style w:type="character" w:customStyle="1" w:styleId="WW8Num21z3">
    <w:name w:val="WW8Num21z3"/>
    <w:uiPriority w:val="99"/>
    <w:rsid w:val="0032505F"/>
  </w:style>
  <w:style w:type="character" w:customStyle="1" w:styleId="WW8Num21z4">
    <w:name w:val="WW8Num21z4"/>
    <w:uiPriority w:val="99"/>
    <w:rsid w:val="0032505F"/>
  </w:style>
  <w:style w:type="character" w:customStyle="1" w:styleId="WW8Num21z5">
    <w:name w:val="WW8Num21z5"/>
    <w:uiPriority w:val="99"/>
    <w:rsid w:val="0032505F"/>
  </w:style>
  <w:style w:type="character" w:customStyle="1" w:styleId="WW8Num21z6">
    <w:name w:val="WW8Num21z6"/>
    <w:uiPriority w:val="99"/>
    <w:rsid w:val="0032505F"/>
  </w:style>
  <w:style w:type="character" w:customStyle="1" w:styleId="WW8Num21z7">
    <w:name w:val="WW8Num21z7"/>
    <w:uiPriority w:val="99"/>
    <w:rsid w:val="0032505F"/>
  </w:style>
  <w:style w:type="character" w:customStyle="1" w:styleId="WW8Num21z8">
    <w:name w:val="WW8Num21z8"/>
    <w:uiPriority w:val="99"/>
    <w:rsid w:val="0032505F"/>
  </w:style>
  <w:style w:type="character" w:customStyle="1" w:styleId="WW8Num22z1">
    <w:name w:val="WW8Num22z1"/>
    <w:uiPriority w:val="99"/>
    <w:rsid w:val="0032505F"/>
  </w:style>
  <w:style w:type="character" w:customStyle="1" w:styleId="WW8Num22z2">
    <w:name w:val="WW8Num22z2"/>
    <w:uiPriority w:val="99"/>
    <w:rsid w:val="0032505F"/>
  </w:style>
  <w:style w:type="character" w:customStyle="1" w:styleId="WW8Num22z3">
    <w:name w:val="WW8Num22z3"/>
    <w:uiPriority w:val="99"/>
    <w:rsid w:val="0032505F"/>
  </w:style>
  <w:style w:type="character" w:customStyle="1" w:styleId="WW8Num22z4">
    <w:name w:val="WW8Num22z4"/>
    <w:uiPriority w:val="99"/>
    <w:rsid w:val="0032505F"/>
  </w:style>
  <w:style w:type="character" w:customStyle="1" w:styleId="WW8Num22z5">
    <w:name w:val="WW8Num22z5"/>
    <w:uiPriority w:val="99"/>
    <w:rsid w:val="0032505F"/>
  </w:style>
  <w:style w:type="character" w:customStyle="1" w:styleId="WW8Num22z6">
    <w:name w:val="WW8Num22z6"/>
    <w:uiPriority w:val="99"/>
    <w:rsid w:val="0032505F"/>
  </w:style>
  <w:style w:type="character" w:customStyle="1" w:styleId="WW8Num22z7">
    <w:name w:val="WW8Num22z7"/>
    <w:uiPriority w:val="99"/>
    <w:rsid w:val="0032505F"/>
  </w:style>
  <w:style w:type="character" w:customStyle="1" w:styleId="WW8Num22z8">
    <w:name w:val="WW8Num22z8"/>
    <w:uiPriority w:val="99"/>
    <w:rsid w:val="0032505F"/>
  </w:style>
  <w:style w:type="character" w:customStyle="1" w:styleId="WW8Num23z1">
    <w:name w:val="WW8Num23z1"/>
    <w:uiPriority w:val="99"/>
    <w:rsid w:val="0032505F"/>
  </w:style>
  <w:style w:type="character" w:customStyle="1" w:styleId="WW8Num23z2">
    <w:name w:val="WW8Num23z2"/>
    <w:uiPriority w:val="99"/>
    <w:rsid w:val="0032505F"/>
  </w:style>
  <w:style w:type="character" w:customStyle="1" w:styleId="WW8Num23z3">
    <w:name w:val="WW8Num23z3"/>
    <w:uiPriority w:val="99"/>
    <w:rsid w:val="0032505F"/>
  </w:style>
  <w:style w:type="character" w:customStyle="1" w:styleId="WW8Num23z4">
    <w:name w:val="WW8Num23z4"/>
    <w:uiPriority w:val="99"/>
    <w:rsid w:val="0032505F"/>
  </w:style>
  <w:style w:type="character" w:customStyle="1" w:styleId="WW8Num23z5">
    <w:name w:val="WW8Num23z5"/>
    <w:uiPriority w:val="99"/>
    <w:rsid w:val="0032505F"/>
  </w:style>
  <w:style w:type="character" w:customStyle="1" w:styleId="WW8Num23z6">
    <w:name w:val="WW8Num23z6"/>
    <w:uiPriority w:val="99"/>
    <w:rsid w:val="0032505F"/>
  </w:style>
  <w:style w:type="character" w:customStyle="1" w:styleId="WW8Num23z7">
    <w:name w:val="WW8Num23z7"/>
    <w:uiPriority w:val="99"/>
    <w:rsid w:val="0032505F"/>
  </w:style>
  <w:style w:type="character" w:customStyle="1" w:styleId="WW8Num23z8">
    <w:name w:val="WW8Num23z8"/>
    <w:uiPriority w:val="99"/>
    <w:rsid w:val="0032505F"/>
  </w:style>
  <w:style w:type="character" w:customStyle="1" w:styleId="WW8Num24z1">
    <w:name w:val="WW8Num24z1"/>
    <w:uiPriority w:val="99"/>
    <w:rsid w:val="0032505F"/>
  </w:style>
  <w:style w:type="character" w:customStyle="1" w:styleId="WW8Num24z2">
    <w:name w:val="WW8Num24z2"/>
    <w:uiPriority w:val="99"/>
    <w:rsid w:val="0032505F"/>
  </w:style>
  <w:style w:type="character" w:customStyle="1" w:styleId="WW8Num24z3">
    <w:name w:val="WW8Num24z3"/>
    <w:uiPriority w:val="99"/>
    <w:rsid w:val="0032505F"/>
  </w:style>
  <w:style w:type="character" w:customStyle="1" w:styleId="WW8Num24z4">
    <w:name w:val="WW8Num24z4"/>
    <w:uiPriority w:val="99"/>
    <w:rsid w:val="0032505F"/>
  </w:style>
  <w:style w:type="character" w:customStyle="1" w:styleId="WW8Num24z5">
    <w:name w:val="WW8Num24z5"/>
    <w:uiPriority w:val="99"/>
    <w:rsid w:val="0032505F"/>
  </w:style>
  <w:style w:type="character" w:customStyle="1" w:styleId="WW8Num24z6">
    <w:name w:val="WW8Num24z6"/>
    <w:uiPriority w:val="99"/>
    <w:rsid w:val="0032505F"/>
  </w:style>
  <w:style w:type="character" w:customStyle="1" w:styleId="WW8Num24z7">
    <w:name w:val="WW8Num24z7"/>
    <w:uiPriority w:val="99"/>
    <w:rsid w:val="0032505F"/>
  </w:style>
  <w:style w:type="character" w:customStyle="1" w:styleId="WW8Num24z8">
    <w:name w:val="WW8Num24z8"/>
    <w:uiPriority w:val="99"/>
    <w:rsid w:val="0032505F"/>
  </w:style>
  <w:style w:type="character" w:customStyle="1" w:styleId="WW8Num25z1">
    <w:name w:val="WW8Num25z1"/>
    <w:uiPriority w:val="99"/>
    <w:rsid w:val="0032505F"/>
  </w:style>
  <w:style w:type="character" w:customStyle="1" w:styleId="WW8Num25z2">
    <w:name w:val="WW8Num25z2"/>
    <w:uiPriority w:val="99"/>
    <w:rsid w:val="0032505F"/>
  </w:style>
  <w:style w:type="character" w:customStyle="1" w:styleId="WW8Num25z3">
    <w:name w:val="WW8Num25z3"/>
    <w:uiPriority w:val="99"/>
    <w:rsid w:val="0032505F"/>
  </w:style>
  <w:style w:type="character" w:customStyle="1" w:styleId="WW8Num25z4">
    <w:name w:val="WW8Num25z4"/>
    <w:uiPriority w:val="99"/>
    <w:rsid w:val="0032505F"/>
  </w:style>
  <w:style w:type="character" w:customStyle="1" w:styleId="WW8Num25z5">
    <w:name w:val="WW8Num25z5"/>
    <w:uiPriority w:val="99"/>
    <w:rsid w:val="0032505F"/>
  </w:style>
  <w:style w:type="character" w:customStyle="1" w:styleId="WW8Num25z6">
    <w:name w:val="WW8Num25z6"/>
    <w:uiPriority w:val="99"/>
    <w:rsid w:val="0032505F"/>
  </w:style>
  <w:style w:type="character" w:customStyle="1" w:styleId="WW8Num25z7">
    <w:name w:val="WW8Num25z7"/>
    <w:uiPriority w:val="99"/>
    <w:rsid w:val="0032505F"/>
  </w:style>
  <w:style w:type="character" w:customStyle="1" w:styleId="WW8Num25z8">
    <w:name w:val="WW8Num25z8"/>
    <w:uiPriority w:val="99"/>
    <w:rsid w:val="0032505F"/>
  </w:style>
  <w:style w:type="character" w:customStyle="1" w:styleId="WW8Num26z1">
    <w:name w:val="WW8Num26z1"/>
    <w:uiPriority w:val="99"/>
    <w:rsid w:val="0032505F"/>
  </w:style>
  <w:style w:type="character" w:customStyle="1" w:styleId="WW8Num26z2">
    <w:name w:val="WW8Num26z2"/>
    <w:uiPriority w:val="99"/>
    <w:rsid w:val="0032505F"/>
  </w:style>
  <w:style w:type="character" w:customStyle="1" w:styleId="WW8Num26z3">
    <w:name w:val="WW8Num26z3"/>
    <w:uiPriority w:val="99"/>
    <w:rsid w:val="0032505F"/>
  </w:style>
  <w:style w:type="character" w:customStyle="1" w:styleId="WW8Num26z4">
    <w:name w:val="WW8Num26z4"/>
    <w:uiPriority w:val="99"/>
    <w:rsid w:val="0032505F"/>
  </w:style>
  <w:style w:type="character" w:customStyle="1" w:styleId="WW8Num26z5">
    <w:name w:val="WW8Num26z5"/>
    <w:uiPriority w:val="99"/>
    <w:rsid w:val="0032505F"/>
  </w:style>
  <w:style w:type="character" w:customStyle="1" w:styleId="WW8Num26z6">
    <w:name w:val="WW8Num26z6"/>
    <w:uiPriority w:val="99"/>
    <w:rsid w:val="0032505F"/>
  </w:style>
  <w:style w:type="character" w:customStyle="1" w:styleId="WW8Num26z7">
    <w:name w:val="WW8Num26z7"/>
    <w:uiPriority w:val="99"/>
    <w:rsid w:val="0032505F"/>
  </w:style>
  <w:style w:type="character" w:customStyle="1" w:styleId="WW8Num26z8">
    <w:name w:val="WW8Num26z8"/>
    <w:uiPriority w:val="99"/>
    <w:rsid w:val="0032505F"/>
  </w:style>
  <w:style w:type="character" w:customStyle="1" w:styleId="WW8Num27z1">
    <w:name w:val="WW8Num27z1"/>
    <w:uiPriority w:val="99"/>
    <w:rsid w:val="0032505F"/>
  </w:style>
  <w:style w:type="character" w:customStyle="1" w:styleId="WW8Num27z2">
    <w:name w:val="WW8Num27z2"/>
    <w:uiPriority w:val="99"/>
    <w:rsid w:val="0032505F"/>
  </w:style>
  <w:style w:type="character" w:customStyle="1" w:styleId="WW8Num27z3">
    <w:name w:val="WW8Num27z3"/>
    <w:uiPriority w:val="99"/>
    <w:rsid w:val="0032505F"/>
  </w:style>
  <w:style w:type="character" w:customStyle="1" w:styleId="WW8Num27z4">
    <w:name w:val="WW8Num27z4"/>
    <w:uiPriority w:val="99"/>
    <w:rsid w:val="0032505F"/>
  </w:style>
  <w:style w:type="character" w:customStyle="1" w:styleId="WW8Num27z5">
    <w:name w:val="WW8Num27z5"/>
    <w:uiPriority w:val="99"/>
    <w:rsid w:val="0032505F"/>
  </w:style>
  <w:style w:type="character" w:customStyle="1" w:styleId="WW8Num27z6">
    <w:name w:val="WW8Num27z6"/>
    <w:uiPriority w:val="99"/>
    <w:rsid w:val="0032505F"/>
  </w:style>
  <w:style w:type="character" w:customStyle="1" w:styleId="WW8Num27z7">
    <w:name w:val="WW8Num27z7"/>
    <w:uiPriority w:val="99"/>
    <w:rsid w:val="0032505F"/>
  </w:style>
  <w:style w:type="character" w:customStyle="1" w:styleId="WW8Num27z8">
    <w:name w:val="WW8Num27z8"/>
    <w:uiPriority w:val="99"/>
    <w:rsid w:val="0032505F"/>
  </w:style>
  <w:style w:type="character" w:customStyle="1" w:styleId="WW8Num28z1">
    <w:name w:val="WW8Num28z1"/>
    <w:uiPriority w:val="99"/>
    <w:rsid w:val="0032505F"/>
  </w:style>
  <w:style w:type="character" w:customStyle="1" w:styleId="WW8Num28z2">
    <w:name w:val="WW8Num28z2"/>
    <w:uiPriority w:val="99"/>
    <w:rsid w:val="0032505F"/>
  </w:style>
  <w:style w:type="character" w:customStyle="1" w:styleId="WW8Num28z3">
    <w:name w:val="WW8Num28z3"/>
    <w:uiPriority w:val="99"/>
    <w:rsid w:val="0032505F"/>
  </w:style>
  <w:style w:type="character" w:customStyle="1" w:styleId="WW8Num28z4">
    <w:name w:val="WW8Num28z4"/>
    <w:uiPriority w:val="99"/>
    <w:rsid w:val="0032505F"/>
  </w:style>
  <w:style w:type="character" w:customStyle="1" w:styleId="WW8Num28z5">
    <w:name w:val="WW8Num28z5"/>
    <w:uiPriority w:val="99"/>
    <w:rsid w:val="0032505F"/>
  </w:style>
  <w:style w:type="character" w:customStyle="1" w:styleId="WW8Num28z6">
    <w:name w:val="WW8Num28z6"/>
    <w:uiPriority w:val="99"/>
    <w:rsid w:val="0032505F"/>
  </w:style>
  <w:style w:type="character" w:customStyle="1" w:styleId="WW8Num28z7">
    <w:name w:val="WW8Num28z7"/>
    <w:uiPriority w:val="99"/>
    <w:rsid w:val="0032505F"/>
  </w:style>
  <w:style w:type="character" w:customStyle="1" w:styleId="WW8Num28z8">
    <w:name w:val="WW8Num28z8"/>
    <w:uiPriority w:val="99"/>
    <w:rsid w:val="0032505F"/>
  </w:style>
  <w:style w:type="character" w:customStyle="1" w:styleId="WW8Num29z1">
    <w:name w:val="WW8Num29z1"/>
    <w:uiPriority w:val="99"/>
    <w:rsid w:val="0032505F"/>
  </w:style>
  <w:style w:type="character" w:customStyle="1" w:styleId="WW8Num29z2">
    <w:name w:val="WW8Num29z2"/>
    <w:uiPriority w:val="99"/>
    <w:rsid w:val="0032505F"/>
  </w:style>
  <w:style w:type="character" w:customStyle="1" w:styleId="WW8Num29z3">
    <w:name w:val="WW8Num29z3"/>
    <w:uiPriority w:val="99"/>
    <w:rsid w:val="0032505F"/>
  </w:style>
  <w:style w:type="character" w:customStyle="1" w:styleId="WW8Num29z4">
    <w:name w:val="WW8Num29z4"/>
    <w:uiPriority w:val="99"/>
    <w:rsid w:val="0032505F"/>
  </w:style>
  <w:style w:type="character" w:customStyle="1" w:styleId="WW8Num29z5">
    <w:name w:val="WW8Num29z5"/>
    <w:uiPriority w:val="99"/>
    <w:rsid w:val="0032505F"/>
  </w:style>
  <w:style w:type="character" w:customStyle="1" w:styleId="WW8Num29z6">
    <w:name w:val="WW8Num29z6"/>
    <w:uiPriority w:val="99"/>
    <w:rsid w:val="0032505F"/>
  </w:style>
  <w:style w:type="character" w:customStyle="1" w:styleId="WW8Num29z7">
    <w:name w:val="WW8Num29z7"/>
    <w:uiPriority w:val="99"/>
    <w:rsid w:val="0032505F"/>
  </w:style>
  <w:style w:type="character" w:customStyle="1" w:styleId="WW8Num29z8">
    <w:name w:val="WW8Num29z8"/>
    <w:uiPriority w:val="99"/>
    <w:rsid w:val="0032505F"/>
  </w:style>
  <w:style w:type="character" w:customStyle="1" w:styleId="WW8Num30z1">
    <w:name w:val="WW8Num30z1"/>
    <w:uiPriority w:val="99"/>
    <w:rsid w:val="0032505F"/>
  </w:style>
  <w:style w:type="character" w:customStyle="1" w:styleId="WW8Num30z2">
    <w:name w:val="WW8Num30z2"/>
    <w:uiPriority w:val="99"/>
    <w:rsid w:val="0032505F"/>
  </w:style>
  <w:style w:type="character" w:customStyle="1" w:styleId="WW8Num30z3">
    <w:name w:val="WW8Num30z3"/>
    <w:uiPriority w:val="99"/>
    <w:rsid w:val="0032505F"/>
  </w:style>
  <w:style w:type="character" w:customStyle="1" w:styleId="WW8Num30z4">
    <w:name w:val="WW8Num30z4"/>
    <w:uiPriority w:val="99"/>
    <w:rsid w:val="0032505F"/>
  </w:style>
  <w:style w:type="character" w:customStyle="1" w:styleId="WW8Num30z5">
    <w:name w:val="WW8Num30z5"/>
    <w:uiPriority w:val="99"/>
    <w:rsid w:val="0032505F"/>
  </w:style>
  <w:style w:type="character" w:customStyle="1" w:styleId="WW8Num30z6">
    <w:name w:val="WW8Num30z6"/>
    <w:uiPriority w:val="99"/>
    <w:rsid w:val="0032505F"/>
  </w:style>
  <w:style w:type="character" w:customStyle="1" w:styleId="WW8Num30z7">
    <w:name w:val="WW8Num30z7"/>
    <w:uiPriority w:val="99"/>
    <w:rsid w:val="0032505F"/>
  </w:style>
  <w:style w:type="character" w:customStyle="1" w:styleId="WW8Num30z8">
    <w:name w:val="WW8Num30z8"/>
    <w:uiPriority w:val="99"/>
    <w:rsid w:val="0032505F"/>
  </w:style>
  <w:style w:type="character" w:customStyle="1" w:styleId="WW8Num31z1">
    <w:name w:val="WW8Num31z1"/>
    <w:uiPriority w:val="99"/>
    <w:rsid w:val="0032505F"/>
  </w:style>
  <w:style w:type="character" w:customStyle="1" w:styleId="WW8Num31z2">
    <w:name w:val="WW8Num31z2"/>
    <w:uiPriority w:val="99"/>
    <w:rsid w:val="0032505F"/>
  </w:style>
  <w:style w:type="character" w:customStyle="1" w:styleId="WW8Num31z3">
    <w:name w:val="WW8Num31z3"/>
    <w:uiPriority w:val="99"/>
    <w:rsid w:val="0032505F"/>
  </w:style>
  <w:style w:type="character" w:customStyle="1" w:styleId="WW8Num31z4">
    <w:name w:val="WW8Num31z4"/>
    <w:uiPriority w:val="99"/>
    <w:rsid w:val="0032505F"/>
  </w:style>
  <w:style w:type="character" w:customStyle="1" w:styleId="WW8Num31z5">
    <w:name w:val="WW8Num31z5"/>
    <w:uiPriority w:val="99"/>
    <w:rsid w:val="0032505F"/>
  </w:style>
  <w:style w:type="character" w:customStyle="1" w:styleId="WW8Num31z6">
    <w:name w:val="WW8Num31z6"/>
    <w:uiPriority w:val="99"/>
    <w:rsid w:val="0032505F"/>
  </w:style>
  <w:style w:type="character" w:customStyle="1" w:styleId="WW8Num31z7">
    <w:name w:val="WW8Num31z7"/>
    <w:uiPriority w:val="99"/>
    <w:rsid w:val="0032505F"/>
  </w:style>
  <w:style w:type="character" w:customStyle="1" w:styleId="WW8Num31z8">
    <w:name w:val="WW8Num31z8"/>
    <w:uiPriority w:val="99"/>
    <w:rsid w:val="0032505F"/>
  </w:style>
  <w:style w:type="character" w:customStyle="1" w:styleId="WW8Num32z1">
    <w:name w:val="WW8Num32z1"/>
    <w:uiPriority w:val="99"/>
    <w:rsid w:val="0032505F"/>
    <w:rPr>
      <w:rFonts w:ascii="Times New Roman" w:hAnsi="Times New Roman"/>
    </w:rPr>
  </w:style>
  <w:style w:type="character" w:customStyle="1" w:styleId="WW8Num32z2">
    <w:name w:val="WW8Num32z2"/>
    <w:uiPriority w:val="99"/>
    <w:rsid w:val="0032505F"/>
  </w:style>
  <w:style w:type="character" w:customStyle="1" w:styleId="WW8Num32z3">
    <w:name w:val="WW8Num32z3"/>
    <w:uiPriority w:val="99"/>
    <w:rsid w:val="0032505F"/>
  </w:style>
  <w:style w:type="character" w:customStyle="1" w:styleId="WW8Num32z4">
    <w:name w:val="WW8Num32z4"/>
    <w:uiPriority w:val="99"/>
    <w:rsid w:val="0032505F"/>
  </w:style>
  <w:style w:type="character" w:customStyle="1" w:styleId="WW8Num32z5">
    <w:name w:val="WW8Num32z5"/>
    <w:uiPriority w:val="99"/>
    <w:rsid w:val="0032505F"/>
  </w:style>
  <w:style w:type="character" w:customStyle="1" w:styleId="WW8Num32z6">
    <w:name w:val="WW8Num32z6"/>
    <w:uiPriority w:val="99"/>
    <w:rsid w:val="0032505F"/>
  </w:style>
  <w:style w:type="character" w:customStyle="1" w:styleId="WW8Num32z7">
    <w:name w:val="WW8Num32z7"/>
    <w:uiPriority w:val="99"/>
    <w:rsid w:val="0032505F"/>
  </w:style>
  <w:style w:type="character" w:customStyle="1" w:styleId="WW8Num32z8">
    <w:name w:val="WW8Num32z8"/>
    <w:uiPriority w:val="99"/>
    <w:rsid w:val="0032505F"/>
  </w:style>
  <w:style w:type="character" w:customStyle="1" w:styleId="WW8Num33z1">
    <w:name w:val="WW8Num33z1"/>
    <w:uiPriority w:val="99"/>
    <w:rsid w:val="0032505F"/>
  </w:style>
  <w:style w:type="character" w:customStyle="1" w:styleId="WW8Num33z2">
    <w:name w:val="WW8Num33z2"/>
    <w:uiPriority w:val="99"/>
    <w:rsid w:val="0032505F"/>
  </w:style>
  <w:style w:type="character" w:customStyle="1" w:styleId="WW8Num33z3">
    <w:name w:val="WW8Num33z3"/>
    <w:uiPriority w:val="99"/>
    <w:rsid w:val="0032505F"/>
  </w:style>
  <w:style w:type="character" w:customStyle="1" w:styleId="WW8Num33z4">
    <w:name w:val="WW8Num33z4"/>
    <w:uiPriority w:val="99"/>
    <w:rsid w:val="0032505F"/>
  </w:style>
  <w:style w:type="character" w:customStyle="1" w:styleId="WW8Num33z5">
    <w:name w:val="WW8Num33z5"/>
    <w:uiPriority w:val="99"/>
    <w:rsid w:val="0032505F"/>
  </w:style>
  <w:style w:type="character" w:customStyle="1" w:styleId="WW8Num33z6">
    <w:name w:val="WW8Num33z6"/>
    <w:uiPriority w:val="99"/>
    <w:rsid w:val="0032505F"/>
  </w:style>
  <w:style w:type="character" w:customStyle="1" w:styleId="WW8Num33z7">
    <w:name w:val="WW8Num33z7"/>
    <w:uiPriority w:val="99"/>
    <w:rsid w:val="0032505F"/>
  </w:style>
  <w:style w:type="character" w:customStyle="1" w:styleId="WW8Num33z8">
    <w:name w:val="WW8Num33z8"/>
    <w:uiPriority w:val="99"/>
    <w:rsid w:val="0032505F"/>
  </w:style>
  <w:style w:type="character" w:customStyle="1" w:styleId="WW8Num34z1">
    <w:name w:val="WW8Num34z1"/>
    <w:uiPriority w:val="99"/>
    <w:rsid w:val="0032505F"/>
  </w:style>
  <w:style w:type="character" w:customStyle="1" w:styleId="WW8Num34z2">
    <w:name w:val="WW8Num34z2"/>
    <w:uiPriority w:val="99"/>
    <w:rsid w:val="0032505F"/>
  </w:style>
  <w:style w:type="character" w:customStyle="1" w:styleId="WW8Num34z3">
    <w:name w:val="WW8Num34z3"/>
    <w:uiPriority w:val="99"/>
    <w:rsid w:val="0032505F"/>
  </w:style>
  <w:style w:type="character" w:customStyle="1" w:styleId="WW8Num34z4">
    <w:name w:val="WW8Num34z4"/>
    <w:uiPriority w:val="99"/>
    <w:rsid w:val="0032505F"/>
  </w:style>
  <w:style w:type="character" w:customStyle="1" w:styleId="WW8Num34z5">
    <w:name w:val="WW8Num34z5"/>
    <w:uiPriority w:val="99"/>
    <w:rsid w:val="0032505F"/>
  </w:style>
  <w:style w:type="character" w:customStyle="1" w:styleId="WW8Num34z6">
    <w:name w:val="WW8Num34z6"/>
    <w:uiPriority w:val="99"/>
    <w:rsid w:val="0032505F"/>
  </w:style>
  <w:style w:type="character" w:customStyle="1" w:styleId="WW8Num34z7">
    <w:name w:val="WW8Num34z7"/>
    <w:uiPriority w:val="99"/>
    <w:rsid w:val="0032505F"/>
  </w:style>
  <w:style w:type="character" w:customStyle="1" w:styleId="WW8Num34z8">
    <w:name w:val="WW8Num34z8"/>
    <w:uiPriority w:val="99"/>
    <w:rsid w:val="0032505F"/>
  </w:style>
  <w:style w:type="character" w:customStyle="1" w:styleId="WW8Num35z1">
    <w:name w:val="WW8Num35z1"/>
    <w:uiPriority w:val="99"/>
    <w:rsid w:val="0032505F"/>
  </w:style>
  <w:style w:type="character" w:customStyle="1" w:styleId="WW8Num35z2">
    <w:name w:val="WW8Num35z2"/>
    <w:uiPriority w:val="99"/>
    <w:rsid w:val="0032505F"/>
  </w:style>
  <w:style w:type="character" w:customStyle="1" w:styleId="WW8Num35z3">
    <w:name w:val="WW8Num35z3"/>
    <w:uiPriority w:val="99"/>
    <w:rsid w:val="0032505F"/>
  </w:style>
  <w:style w:type="character" w:customStyle="1" w:styleId="WW8Num35z4">
    <w:name w:val="WW8Num35z4"/>
    <w:uiPriority w:val="99"/>
    <w:rsid w:val="0032505F"/>
  </w:style>
  <w:style w:type="character" w:customStyle="1" w:styleId="WW8Num35z5">
    <w:name w:val="WW8Num35z5"/>
    <w:uiPriority w:val="99"/>
    <w:rsid w:val="0032505F"/>
  </w:style>
  <w:style w:type="character" w:customStyle="1" w:styleId="WW8Num35z6">
    <w:name w:val="WW8Num35z6"/>
    <w:uiPriority w:val="99"/>
    <w:rsid w:val="0032505F"/>
  </w:style>
  <w:style w:type="character" w:customStyle="1" w:styleId="WW8Num35z7">
    <w:name w:val="WW8Num35z7"/>
    <w:uiPriority w:val="99"/>
    <w:rsid w:val="0032505F"/>
  </w:style>
  <w:style w:type="character" w:customStyle="1" w:styleId="WW8Num35z8">
    <w:name w:val="WW8Num35z8"/>
    <w:uiPriority w:val="99"/>
    <w:rsid w:val="0032505F"/>
  </w:style>
  <w:style w:type="character" w:customStyle="1" w:styleId="WW8Num36z1">
    <w:name w:val="WW8Num36z1"/>
    <w:uiPriority w:val="99"/>
    <w:rsid w:val="0032505F"/>
  </w:style>
  <w:style w:type="character" w:customStyle="1" w:styleId="WW8Num36z2">
    <w:name w:val="WW8Num36z2"/>
    <w:uiPriority w:val="99"/>
    <w:rsid w:val="0032505F"/>
  </w:style>
  <w:style w:type="character" w:customStyle="1" w:styleId="WW8Num36z3">
    <w:name w:val="WW8Num36z3"/>
    <w:uiPriority w:val="99"/>
    <w:rsid w:val="0032505F"/>
  </w:style>
  <w:style w:type="character" w:customStyle="1" w:styleId="WW8Num36z4">
    <w:name w:val="WW8Num36z4"/>
    <w:uiPriority w:val="99"/>
    <w:rsid w:val="0032505F"/>
  </w:style>
  <w:style w:type="character" w:customStyle="1" w:styleId="WW8Num36z5">
    <w:name w:val="WW8Num36z5"/>
    <w:uiPriority w:val="99"/>
    <w:rsid w:val="0032505F"/>
  </w:style>
  <w:style w:type="character" w:customStyle="1" w:styleId="WW8Num36z6">
    <w:name w:val="WW8Num36z6"/>
    <w:uiPriority w:val="99"/>
    <w:rsid w:val="0032505F"/>
  </w:style>
  <w:style w:type="character" w:customStyle="1" w:styleId="WW8Num36z7">
    <w:name w:val="WW8Num36z7"/>
    <w:uiPriority w:val="99"/>
    <w:rsid w:val="0032505F"/>
  </w:style>
  <w:style w:type="character" w:customStyle="1" w:styleId="WW8Num36z8">
    <w:name w:val="WW8Num36z8"/>
    <w:uiPriority w:val="99"/>
    <w:rsid w:val="0032505F"/>
  </w:style>
  <w:style w:type="character" w:customStyle="1" w:styleId="WW8Num37z1">
    <w:name w:val="WW8Num37z1"/>
    <w:uiPriority w:val="99"/>
    <w:rsid w:val="0032505F"/>
  </w:style>
  <w:style w:type="character" w:customStyle="1" w:styleId="WW8Num37z2">
    <w:name w:val="WW8Num37z2"/>
    <w:uiPriority w:val="99"/>
    <w:rsid w:val="0032505F"/>
  </w:style>
  <w:style w:type="character" w:customStyle="1" w:styleId="WW8Num37z3">
    <w:name w:val="WW8Num37z3"/>
    <w:uiPriority w:val="99"/>
    <w:rsid w:val="0032505F"/>
  </w:style>
  <w:style w:type="character" w:customStyle="1" w:styleId="WW8Num37z4">
    <w:name w:val="WW8Num37z4"/>
    <w:uiPriority w:val="99"/>
    <w:rsid w:val="0032505F"/>
  </w:style>
  <w:style w:type="character" w:customStyle="1" w:styleId="WW8Num37z5">
    <w:name w:val="WW8Num37z5"/>
    <w:uiPriority w:val="99"/>
    <w:rsid w:val="0032505F"/>
  </w:style>
  <w:style w:type="character" w:customStyle="1" w:styleId="WW8Num37z6">
    <w:name w:val="WW8Num37z6"/>
    <w:uiPriority w:val="99"/>
    <w:rsid w:val="0032505F"/>
  </w:style>
  <w:style w:type="character" w:customStyle="1" w:styleId="WW8Num37z7">
    <w:name w:val="WW8Num37z7"/>
    <w:uiPriority w:val="99"/>
    <w:rsid w:val="0032505F"/>
  </w:style>
  <w:style w:type="character" w:customStyle="1" w:styleId="WW8Num37z8">
    <w:name w:val="WW8Num37z8"/>
    <w:uiPriority w:val="99"/>
    <w:rsid w:val="0032505F"/>
  </w:style>
  <w:style w:type="character" w:customStyle="1" w:styleId="WW8Num38z1">
    <w:name w:val="WW8Num38z1"/>
    <w:uiPriority w:val="99"/>
    <w:rsid w:val="0032505F"/>
  </w:style>
  <w:style w:type="character" w:customStyle="1" w:styleId="WW8Num38z2">
    <w:name w:val="WW8Num38z2"/>
    <w:uiPriority w:val="99"/>
    <w:rsid w:val="0032505F"/>
  </w:style>
  <w:style w:type="character" w:customStyle="1" w:styleId="WW8Num38z3">
    <w:name w:val="WW8Num38z3"/>
    <w:uiPriority w:val="99"/>
    <w:rsid w:val="0032505F"/>
  </w:style>
  <w:style w:type="character" w:customStyle="1" w:styleId="WW8Num38z4">
    <w:name w:val="WW8Num38z4"/>
    <w:uiPriority w:val="99"/>
    <w:rsid w:val="0032505F"/>
  </w:style>
  <w:style w:type="character" w:customStyle="1" w:styleId="WW8Num38z5">
    <w:name w:val="WW8Num38z5"/>
    <w:uiPriority w:val="99"/>
    <w:rsid w:val="0032505F"/>
  </w:style>
  <w:style w:type="character" w:customStyle="1" w:styleId="WW8Num38z6">
    <w:name w:val="WW8Num38z6"/>
    <w:uiPriority w:val="99"/>
    <w:rsid w:val="0032505F"/>
  </w:style>
  <w:style w:type="character" w:customStyle="1" w:styleId="WW8Num38z7">
    <w:name w:val="WW8Num38z7"/>
    <w:uiPriority w:val="99"/>
    <w:rsid w:val="0032505F"/>
  </w:style>
  <w:style w:type="character" w:customStyle="1" w:styleId="WW8Num38z8">
    <w:name w:val="WW8Num38z8"/>
    <w:uiPriority w:val="99"/>
    <w:rsid w:val="0032505F"/>
  </w:style>
  <w:style w:type="character" w:customStyle="1" w:styleId="WW8Num39z1">
    <w:name w:val="WW8Num39z1"/>
    <w:uiPriority w:val="99"/>
    <w:rsid w:val="0032505F"/>
  </w:style>
  <w:style w:type="character" w:customStyle="1" w:styleId="WW8Num39z2">
    <w:name w:val="WW8Num39z2"/>
    <w:uiPriority w:val="99"/>
    <w:rsid w:val="0032505F"/>
  </w:style>
  <w:style w:type="character" w:customStyle="1" w:styleId="WW8Num39z3">
    <w:name w:val="WW8Num39z3"/>
    <w:uiPriority w:val="99"/>
    <w:rsid w:val="0032505F"/>
  </w:style>
  <w:style w:type="character" w:customStyle="1" w:styleId="WW8Num39z4">
    <w:name w:val="WW8Num39z4"/>
    <w:uiPriority w:val="99"/>
    <w:rsid w:val="0032505F"/>
  </w:style>
  <w:style w:type="character" w:customStyle="1" w:styleId="WW8Num39z5">
    <w:name w:val="WW8Num39z5"/>
    <w:uiPriority w:val="99"/>
    <w:rsid w:val="0032505F"/>
  </w:style>
  <w:style w:type="character" w:customStyle="1" w:styleId="WW8Num39z6">
    <w:name w:val="WW8Num39z6"/>
    <w:uiPriority w:val="99"/>
    <w:rsid w:val="0032505F"/>
  </w:style>
  <w:style w:type="character" w:customStyle="1" w:styleId="WW8Num39z7">
    <w:name w:val="WW8Num39z7"/>
    <w:uiPriority w:val="99"/>
    <w:rsid w:val="0032505F"/>
  </w:style>
  <w:style w:type="character" w:customStyle="1" w:styleId="WW8Num39z8">
    <w:name w:val="WW8Num39z8"/>
    <w:uiPriority w:val="99"/>
    <w:rsid w:val="0032505F"/>
  </w:style>
  <w:style w:type="character" w:customStyle="1" w:styleId="WW8Num40z1">
    <w:name w:val="WW8Num40z1"/>
    <w:uiPriority w:val="99"/>
    <w:rsid w:val="0032505F"/>
  </w:style>
  <w:style w:type="character" w:customStyle="1" w:styleId="WW8Num40z2">
    <w:name w:val="WW8Num40z2"/>
    <w:uiPriority w:val="99"/>
    <w:rsid w:val="0032505F"/>
  </w:style>
  <w:style w:type="character" w:customStyle="1" w:styleId="WW8Num40z3">
    <w:name w:val="WW8Num40z3"/>
    <w:uiPriority w:val="99"/>
    <w:rsid w:val="0032505F"/>
  </w:style>
  <w:style w:type="character" w:customStyle="1" w:styleId="WW8Num40z4">
    <w:name w:val="WW8Num40z4"/>
    <w:uiPriority w:val="99"/>
    <w:rsid w:val="0032505F"/>
  </w:style>
  <w:style w:type="character" w:customStyle="1" w:styleId="WW8Num40z5">
    <w:name w:val="WW8Num40z5"/>
    <w:uiPriority w:val="99"/>
    <w:rsid w:val="0032505F"/>
  </w:style>
  <w:style w:type="character" w:customStyle="1" w:styleId="WW8Num40z6">
    <w:name w:val="WW8Num40z6"/>
    <w:uiPriority w:val="99"/>
    <w:rsid w:val="0032505F"/>
  </w:style>
  <w:style w:type="character" w:customStyle="1" w:styleId="WW8Num40z7">
    <w:name w:val="WW8Num40z7"/>
    <w:uiPriority w:val="99"/>
    <w:rsid w:val="0032505F"/>
  </w:style>
  <w:style w:type="character" w:customStyle="1" w:styleId="WW8Num40z8">
    <w:name w:val="WW8Num40z8"/>
    <w:uiPriority w:val="99"/>
    <w:rsid w:val="0032505F"/>
  </w:style>
  <w:style w:type="character" w:customStyle="1" w:styleId="WW8Num41z1">
    <w:name w:val="WW8Num41z1"/>
    <w:uiPriority w:val="99"/>
    <w:rsid w:val="0032505F"/>
  </w:style>
  <w:style w:type="character" w:customStyle="1" w:styleId="WW8Num41z2">
    <w:name w:val="WW8Num41z2"/>
    <w:uiPriority w:val="99"/>
    <w:rsid w:val="0032505F"/>
  </w:style>
  <w:style w:type="character" w:customStyle="1" w:styleId="WW8Num41z3">
    <w:name w:val="WW8Num41z3"/>
    <w:uiPriority w:val="99"/>
    <w:rsid w:val="0032505F"/>
  </w:style>
  <w:style w:type="character" w:customStyle="1" w:styleId="WW8Num41z4">
    <w:name w:val="WW8Num41z4"/>
    <w:uiPriority w:val="99"/>
    <w:rsid w:val="0032505F"/>
  </w:style>
  <w:style w:type="character" w:customStyle="1" w:styleId="WW8Num41z5">
    <w:name w:val="WW8Num41z5"/>
    <w:uiPriority w:val="99"/>
    <w:rsid w:val="0032505F"/>
  </w:style>
  <w:style w:type="character" w:customStyle="1" w:styleId="WW8Num41z6">
    <w:name w:val="WW8Num41z6"/>
    <w:uiPriority w:val="99"/>
    <w:rsid w:val="0032505F"/>
  </w:style>
  <w:style w:type="character" w:customStyle="1" w:styleId="WW8Num41z7">
    <w:name w:val="WW8Num41z7"/>
    <w:uiPriority w:val="99"/>
    <w:rsid w:val="0032505F"/>
  </w:style>
  <w:style w:type="character" w:customStyle="1" w:styleId="WW8Num41z8">
    <w:name w:val="WW8Num41z8"/>
    <w:uiPriority w:val="99"/>
    <w:rsid w:val="0032505F"/>
  </w:style>
  <w:style w:type="character" w:customStyle="1" w:styleId="WW8Num42z1">
    <w:name w:val="WW8Num42z1"/>
    <w:uiPriority w:val="99"/>
    <w:rsid w:val="0032505F"/>
  </w:style>
  <w:style w:type="character" w:customStyle="1" w:styleId="WW8Num42z2">
    <w:name w:val="WW8Num42z2"/>
    <w:uiPriority w:val="99"/>
    <w:rsid w:val="0032505F"/>
  </w:style>
  <w:style w:type="character" w:customStyle="1" w:styleId="WW8Num42z3">
    <w:name w:val="WW8Num42z3"/>
    <w:uiPriority w:val="99"/>
    <w:rsid w:val="0032505F"/>
  </w:style>
  <w:style w:type="character" w:customStyle="1" w:styleId="WW8Num42z4">
    <w:name w:val="WW8Num42z4"/>
    <w:uiPriority w:val="99"/>
    <w:rsid w:val="0032505F"/>
  </w:style>
  <w:style w:type="character" w:customStyle="1" w:styleId="WW8Num42z5">
    <w:name w:val="WW8Num42z5"/>
    <w:uiPriority w:val="99"/>
    <w:rsid w:val="0032505F"/>
  </w:style>
  <w:style w:type="character" w:customStyle="1" w:styleId="WW8Num42z6">
    <w:name w:val="WW8Num42z6"/>
    <w:uiPriority w:val="99"/>
    <w:rsid w:val="0032505F"/>
  </w:style>
  <w:style w:type="character" w:customStyle="1" w:styleId="WW8Num42z7">
    <w:name w:val="WW8Num42z7"/>
    <w:uiPriority w:val="99"/>
    <w:rsid w:val="0032505F"/>
  </w:style>
  <w:style w:type="character" w:customStyle="1" w:styleId="WW8Num42z8">
    <w:name w:val="WW8Num42z8"/>
    <w:uiPriority w:val="99"/>
    <w:rsid w:val="0032505F"/>
  </w:style>
  <w:style w:type="character" w:customStyle="1" w:styleId="WW8Num43z1">
    <w:name w:val="WW8Num43z1"/>
    <w:uiPriority w:val="99"/>
    <w:rsid w:val="0032505F"/>
    <w:rPr>
      <w:rFonts w:ascii="Courier New" w:hAnsi="Courier New"/>
    </w:rPr>
  </w:style>
  <w:style w:type="character" w:customStyle="1" w:styleId="WW8Num43z2">
    <w:name w:val="WW8Num43z2"/>
    <w:uiPriority w:val="99"/>
    <w:rsid w:val="0032505F"/>
  </w:style>
  <w:style w:type="character" w:customStyle="1" w:styleId="WW8Num43z3">
    <w:name w:val="WW8Num43z3"/>
    <w:uiPriority w:val="99"/>
    <w:rsid w:val="0032505F"/>
  </w:style>
  <w:style w:type="character" w:customStyle="1" w:styleId="WW8Num43z4">
    <w:name w:val="WW8Num43z4"/>
    <w:uiPriority w:val="99"/>
    <w:rsid w:val="0032505F"/>
  </w:style>
  <w:style w:type="character" w:customStyle="1" w:styleId="WW8Num43z5">
    <w:name w:val="WW8Num43z5"/>
    <w:uiPriority w:val="99"/>
    <w:rsid w:val="0032505F"/>
  </w:style>
  <w:style w:type="character" w:customStyle="1" w:styleId="WW8Num43z6">
    <w:name w:val="WW8Num43z6"/>
    <w:uiPriority w:val="99"/>
    <w:rsid w:val="0032505F"/>
  </w:style>
  <w:style w:type="character" w:customStyle="1" w:styleId="WW8Num43z7">
    <w:name w:val="WW8Num43z7"/>
    <w:uiPriority w:val="99"/>
    <w:rsid w:val="0032505F"/>
  </w:style>
  <w:style w:type="character" w:customStyle="1" w:styleId="WW8Num43z8">
    <w:name w:val="WW8Num43z8"/>
    <w:uiPriority w:val="99"/>
    <w:rsid w:val="0032505F"/>
  </w:style>
  <w:style w:type="character" w:customStyle="1" w:styleId="WW8Num44z1">
    <w:name w:val="WW8Num44z1"/>
    <w:uiPriority w:val="99"/>
    <w:rsid w:val="0032505F"/>
  </w:style>
  <w:style w:type="character" w:customStyle="1" w:styleId="WW8Num44z2">
    <w:name w:val="WW8Num44z2"/>
    <w:uiPriority w:val="99"/>
    <w:rsid w:val="0032505F"/>
  </w:style>
  <w:style w:type="character" w:customStyle="1" w:styleId="WW8Num44z3">
    <w:name w:val="WW8Num44z3"/>
    <w:uiPriority w:val="99"/>
    <w:rsid w:val="0032505F"/>
  </w:style>
  <w:style w:type="character" w:customStyle="1" w:styleId="WW8Num44z4">
    <w:name w:val="WW8Num44z4"/>
    <w:uiPriority w:val="99"/>
    <w:rsid w:val="0032505F"/>
  </w:style>
  <w:style w:type="character" w:customStyle="1" w:styleId="WW8Num44z5">
    <w:name w:val="WW8Num44z5"/>
    <w:uiPriority w:val="99"/>
    <w:rsid w:val="0032505F"/>
  </w:style>
  <w:style w:type="character" w:customStyle="1" w:styleId="WW8Num44z6">
    <w:name w:val="WW8Num44z6"/>
    <w:uiPriority w:val="99"/>
    <w:rsid w:val="0032505F"/>
  </w:style>
  <w:style w:type="character" w:customStyle="1" w:styleId="WW8Num44z7">
    <w:name w:val="WW8Num44z7"/>
    <w:uiPriority w:val="99"/>
    <w:rsid w:val="0032505F"/>
  </w:style>
  <w:style w:type="character" w:customStyle="1" w:styleId="WW8Num44z8">
    <w:name w:val="WW8Num44z8"/>
    <w:uiPriority w:val="99"/>
    <w:rsid w:val="0032505F"/>
  </w:style>
  <w:style w:type="character" w:customStyle="1" w:styleId="WW8Num45z1">
    <w:name w:val="WW8Num45z1"/>
    <w:uiPriority w:val="99"/>
    <w:rsid w:val="0032505F"/>
  </w:style>
  <w:style w:type="character" w:customStyle="1" w:styleId="WW8Num45z2">
    <w:name w:val="WW8Num45z2"/>
    <w:uiPriority w:val="99"/>
    <w:rsid w:val="0032505F"/>
  </w:style>
  <w:style w:type="character" w:customStyle="1" w:styleId="WW8Num45z3">
    <w:name w:val="WW8Num45z3"/>
    <w:uiPriority w:val="99"/>
    <w:rsid w:val="0032505F"/>
  </w:style>
  <w:style w:type="character" w:customStyle="1" w:styleId="WW8Num45z4">
    <w:name w:val="WW8Num45z4"/>
    <w:uiPriority w:val="99"/>
    <w:rsid w:val="0032505F"/>
  </w:style>
  <w:style w:type="character" w:customStyle="1" w:styleId="WW8Num45z5">
    <w:name w:val="WW8Num45z5"/>
    <w:uiPriority w:val="99"/>
    <w:rsid w:val="0032505F"/>
  </w:style>
  <w:style w:type="character" w:customStyle="1" w:styleId="WW8Num45z6">
    <w:name w:val="WW8Num45z6"/>
    <w:uiPriority w:val="99"/>
    <w:rsid w:val="0032505F"/>
  </w:style>
  <w:style w:type="character" w:customStyle="1" w:styleId="WW8Num45z7">
    <w:name w:val="WW8Num45z7"/>
    <w:uiPriority w:val="99"/>
    <w:rsid w:val="0032505F"/>
  </w:style>
  <w:style w:type="character" w:customStyle="1" w:styleId="WW8Num45z8">
    <w:name w:val="WW8Num45z8"/>
    <w:uiPriority w:val="99"/>
    <w:rsid w:val="0032505F"/>
  </w:style>
  <w:style w:type="character" w:customStyle="1" w:styleId="WW8Num46z1">
    <w:name w:val="WW8Num46z1"/>
    <w:uiPriority w:val="99"/>
    <w:rsid w:val="0032505F"/>
    <w:rPr>
      <w:rFonts w:ascii="Courier New" w:hAnsi="Courier New"/>
    </w:rPr>
  </w:style>
  <w:style w:type="character" w:customStyle="1" w:styleId="WW8Num46z2">
    <w:name w:val="WW8Num46z2"/>
    <w:uiPriority w:val="99"/>
    <w:rsid w:val="0032505F"/>
  </w:style>
  <w:style w:type="character" w:customStyle="1" w:styleId="WW8Num46z3">
    <w:name w:val="WW8Num46z3"/>
    <w:uiPriority w:val="99"/>
    <w:rsid w:val="0032505F"/>
  </w:style>
  <w:style w:type="character" w:customStyle="1" w:styleId="WW8Num46z4">
    <w:name w:val="WW8Num46z4"/>
    <w:uiPriority w:val="99"/>
    <w:rsid w:val="0032505F"/>
  </w:style>
  <w:style w:type="character" w:customStyle="1" w:styleId="WW8Num46z5">
    <w:name w:val="WW8Num46z5"/>
    <w:uiPriority w:val="99"/>
    <w:rsid w:val="0032505F"/>
  </w:style>
  <w:style w:type="character" w:customStyle="1" w:styleId="WW8Num46z6">
    <w:name w:val="WW8Num46z6"/>
    <w:uiPriority w:val="99"/>
    <w:rsid w:val="0032505F"/>
  </w:style>
  <w:style w:type="character" w:customStyle="1" w:styleId="WW8Num46z7">
    <w:name w:val="WW8Num46z7"/>
    <w:uiPriority w:val="99"/>
    <w:rsid w:val="0032505F"/>
  </w:style>
  <w:style w:type="character" w:customStyle="1" w:styleId="WW8Num46z8">
    <w:name w:val="WW8Num46z8"/>
    <w:uiPriority w:val="99"/>
    <w:rsid w:val="0032505F"/>
  </w:style>
  <w:style w:type="character" w:customStyle="1" w:styleId="WW8Num48z1">
    <w:name w:val="WW8Num48z1"/>
    <w:uiPriority w:val="99"/>
    <w:rsid w:val="0032505F"/>
  </w:style>
  <w:style w:type="character" w:customStyle="1" w:styleId="WW8Num48z2">
    <w:name w:val="WW8Num48z2"/>
    <w:uiPriority w:val="99"/>
    <w:rsid w:val="0032505F"/>
  </w:style>
  <w:style w:type="character" w:customStyle="1" w:styleId="WW8Num48z3">
    <w:name w:val="WW8Num48z3"/>
    <w:uiPriority w:val="99"/>
    <w:rsid w:val="0032505F"/>
  </w:style>
  <w:style w:type="character" w:customStyle="1" w:styleId="WW8Num48z4">
    <w:name w:val="WW8Num48z4"/>
    <w:uiPriority w:val="99"/>
    <w:rsid w:val="0032505F"/>
  </w:style>
  <w:style w:type="character" w:customStyle="1" w:styleId="WW8Num48z5">
    <w:name w:val="WW8Num48z5"/>
    <w:uiPriority w:val="99"/>
    <w:rsid w:val="0032505F"/>
  </w:style>
  <w:style w:type="character" w:customStyle="1" w:styleId="WW8Num48z6">
    <w:name w:val="WW8Num48z6"/>
    <w:uiPriority w:val="99"/>
    <w:rsid w:val="0032505F"/>
  </w:style>
  <w:style w:type="character" w:customStyle="1" w:styleId="WW8Num48z7">
    <w:name w:val="WW8Num48z7"/>
    <w:uiPriority w:val="99"/>
    <w:rsid w:val="0032505F"/>
  </w:style>
  <w:style w:type="character" w:customStyle="1" w:styleId="WW8Num48z8">
    <w:name w:val="WW8Num48z8"/>
    <w:uiPriority w:val="99"/>
    <w:rsid w:val="0032505F"/>
  </w:style>
  <w:style w:type="character" w:customStyle="1" w:styleId="WW8Num49z1">
    <w:name w:val="WW8Num49z1"/>
    <w:uiPriority w:val="99"/>
    <w:rsid w:val="0032505F"/>
  </w:style>
  <w:style w:type="character" w:customStyle="1" w:styleId="WW8Num49z2">
    <w:name w:val="WW8Num49z2"/>
    <w:uiPriority w:val="99"/>
    <w:rsid w:val="0032505F"/>
  </w:style>
  <w:style w:type="character" w:customStyle="1" w:styleId="WW8Num49z3">
    <w:name w:val="WW8Num49z3"/>
    <w:uiPriority w:val="99"/>
    <w:rsid w:val="0032505F"/>
  </w:style>
  <w:style w:type="character" w:customStyle="1" w:styleId="WW8Num49z4">
    <w:name w:val="WW8Num49z4"/>
    <w:uiPriority w:val="99"/>
    <w:rsid w:val="0032505F"/>
  </w:style>
  <w:style w:type="character" w:customStyle="1" w:styleId="WW8Num49z5">
    <w:name w:val="WW8Num49z5"/>
    <w:uiPriority w:val="99"/>
    <w:rsid w:val="0032505F"/>
  </w:style>
  <w:style w:type="character" w:customStyle="1" w:styleId="WW8Num49z6">
    <w:name w:val="WW8Num49z6"/>
    <w:uiPriority w:val="99"/>
    <w:rsid w:val="0032505F"/>
  </w:style>
  <w:style w:type="character" w:customStyle="1" w:styleId="WW8Num49z7">
    <w:name w:val="WW8Num49z7"/>
    <w:uiPriority w:val="99"/>
    <w:rsid w:val="0032505F"/>
  </w:style>
  <w:style w:type="character" w:customStyle="1" w:styleId="WW8Num49z8">
    <w:name w:val="WW8Num49z8"/>
    <w:uiPriority w:val="99"/>
    <w:rsid w:val="0032505F"/>
  </w:style>
  <w:style w:type="character" w:customStyle="1" w:styleId="WW8Num50z1">
    <w:name w:val="WW8Num50z1"/>
    <w:uiPriority w:val="99"/>
    <w:rsid w:val="0032505F"/>
  </w:style>
  <w:style w:type="character" w:customStyle="1" w:styleId="WW8Num50z2">
    <w:name w:val="WW8Num50z2"/>
    <w:uiPriority w:val="99"/>
    <w:rsid w:val="0032505F"/>
  </w:style>
  <w:style w:type="character" w:customStyle="1" w:styleId="WW8Num50z3">
    <w:name w:val="WW8Num50z3"/>
    <w:uiPriority w:val="99"/>
    <w:rsid w:val="0032505F"/>
  </w:style>
  <w:style w:type="character" w:customStyle="1" w:styleId="WW8Num50z4">
    <w:name w:val="WW8Num50z4"/>
    <w:uiPriority w:val="99"/>
    <w:rsid w:val="0032505F"/>
  </w:style>
  <w:style w:type="character" w:customStyle="1" w:styleId="WW8Num50z5">
    <w:name w:val="WW8Num50z5"/>
    <w:uiPriority w:val="99"/>
    <w:rsid w:val="0032505F"/>
  </w:style>
  <w:style w:type="character" w:customStyle="1" w:styleId="WW8Num50z6">
    <w:name w:val="WW8Num50z6"/>
    <w:uiPriority w:val="99"/>
    <w:rsid w:val="0032505F"/>
  </w:style>
  <w:style w:type="character" w:customStyle="1" w:styleId="WW8Num50z7">
    <w:name w:val="WW8Num50z7"/>
    <w:uiPriority w:val="99"/>
    <w:rsid w:val="0032505F"/>
  </w:style>
  <w:style w:type="character" w:customStyle="1" w:styleId="WW8Num50z8">
    <w:name w:val="WW8Num50z8"/>
    <w:uiPriority w:val="99"/>
    <w:rsid w:val="0032505F"/>
  </w:style>
  <w:style w:type="character" w:customStyle="1" w:styleId="WW8Num51z1">
    <w:name w:val="WW8Num51z1"/>
    <w:uiPriority w:val="99"/>
    <w:rsid w:val="0032505F"/>
  </w:style>
  <w:style w:type="character" w:customStyle="1" w:styleId="WW8Num51z2">
    <w:name w:val="WW8Num51z2"/>
    <w:uiPriority w:val="99"/>
    <w:rsid w:val="0032505F"/>
  </w:style>
  <w:style w:type="character" w:customStyle="1" w:styleId="WW8Num51z3">
    <w:name w:val="WW8Num51z3"/>
    <w:uiPriority w:val="99"/>
    <w:rsid w:val="0032505F"/>
  </w:style>
  <w:style w:type="character" w:customStyle="1" w:styleId="WW8Num51z4">
    <w:name w:val="WW8Num51z4"/>
    <w:uiPriority w:val="99"/>
    <w:rsid w:val="0032505F"/>
  </w:style>
  <w:style w:type="character" w:customStyle="1" w:styleId="WW8Num51z5">
    <w:name w:val="WW8Num51z5"/>
    <w:uiPriority w:val="99"/>
    <w:rsid w:val="0032505F"/>
  </w:style>
  <w:style w:type="character" w:customStyle="1" w:styleId="WW8Num51z6">
    <w:name w:val="WW8Num51z6"/>
    <w:uiPriority w:val="99"/>
    <w:rsid w:val="0032505F"/>
  </w:style>
  <w:style w:type="character" w:customStyle="1" w:styleId="WW8Num51z7">
    <w:name w:val="WW8Num51z7"/>
    <w:uiPriority w:val="99"/>
    <w:rsid w:val="0032505F"/>
  </w:style>
  <w:style w:type="character" w:customStyle="1" w:styleId="WW8Num51z8">
    <w:name w:val="WW8Num51z8"/>
    <w:uiPriority w:val="99"/>
    <w:rsid w:val="0032505F"/>
  </w:style>
  <w:style w:type="character" w:customStyle="1" w:styleId="WW8Num52z1">
    <w:name w:val="WW8Num52z1"/>
    <w:uiPriority w:val="99"/>
    <w:rsid w:val="0032505F"/>
  </w:style>
  <w:style w:type="character" w:customStyle="1" w:styleId="WW8Num52z3">
    <w:name w:val="WW8Num52z3"/>
    <w:uiPriority w:val="99"/>
    <w:rsid w:val="0032505F"/>
  </w:style>
  <w:style w:type="character" w:customStyle="1" w:styleId="WW8Num52z4">
    <w:name w:val="WW8Num52z4"/>
    <w:uiPriority w:val="99"/>
    <w:rsid w:val="0032505F"/>
  </w:style>
  <w:style w:type="character" w:customStyle="1" w:styleId="WW8Num52z5">
    <w:name w:val="WW8Num52z5"/>
    <w:uiPriority w:val="99"/>
    <w:rsid w:val="0032505F"/>
  </w:style>
  <w:style w:type="character" w:customStyle="1" w:styleId="WW8Num52z6">
    <w:name w:val="WW8Num52z6"/>
    <w:uiPriority w:val="99"/>
    <w:rsid w:val="0032505F"/>
  </w:style>
  <w:style w:type="character" w:customStyle="1" w:styleId="WW8Num52z7">
    <w:name w:val="WW8Num52z7"/>
    <w:uiPriority w:val="99"/>
    <w:rsid w:val="0032505F"/>
  </w:style>
  <w:style w:type="character" w:customStyle="1" w:styleId="WW8Num52z8">
    <w:name w:val="WW8Num52z8"/>
    <w:uiPriority w:val="99"/>
    <w:rsid w:val="0032505F"/>
  </w:style>
  <w:style w:type="character" w:customStyle="1" w:styleId="WW8Num53z1">
    <w:name w:val="WW8Num53z1"/>
    <w:uiPriority w:val="99"/>
    <w:rsid w:val="0032505F"/>
  </w:style>
  <w:style w:type="character" w:customStyle="1" w:styleId="WW8Num53z2">
    <w:name w:val="WW8Num53z2"/>
    <w:uiPriority w:val="99"/>
    <w:rsid w:val="0032505F"/>
  </w:style>
  <w:style w:type="character" w:customStyle="1" w:styleId="WW8Num53z3">
    <w:name w:val="WW8Num53z3"/>
    <w:uiPriority w:val="99"/>
    <w:rsid w:val="0032505F"/>
  </w:style>
  <w:style w:type="character" w:customStyle="1" w:styleId="WW8Num53z4">
    <w:name w:val="WW8Num53z4"/>
    <w:uiPriority w:val="99"/>
    <w:rsid w:val="0032505F"/>
  </w:style>
  <w:style w:type="character" w:customStyle="1" w:styleId="WW8Num53z5">
    <w:name w:val="WW8Num53z5"/>
    <w:uiPriority w:val="99"/>
    <w:rsid w:val="0032505F"/>
  </w:style>
  <w:style w:type="character" w:customStyle="1" w:styleId="WW8Num53z6">
    <w:name w:val="WW8Num53z6"/>
    <w:uiPriority w:val="99"/>
    <w:rsid w:val="0032505F"/>
  </w:style>
  <w:style w:type="character" w:customStyle="1" w:styleId="WW8Num53z7">
    <w:name w:val="WW8Num53z7"/>
    <w:uiPriority w:val="99"/>
    <w:rsid w:val="0032505F"/>
  </w:style>
  <w:style w:type="character" w:customStyle="1" w:styleId="WW8Num53z8">
    <w:name w:val="WW8Num53z8"/>
    <w:uiPriority w:val="99"/>
    <w:rsid w:val="0032505F"/>
  </w:style>
  <w:style w:type="character" w:customStyle="1" w:styleId="WW8Num54z1">
    <w:name w:val="WW8Num54z1"/>
    <w:uiPriority w:val="99"/>
    <w:rsid w:val="0032505F"/>
  </w:style>
  <w:style w:type="character" w:customStyle="1" w:styleId="WW8Num54z2">
    <w:name w:val="WW8Num54z2"/>
    <w:uiPriority w:val="99"/>
    <w:rsid w:val="0032505F"/>
  </w:style>
  <w:style w:type="character" w:customStyle="1" w:styleId="WW8Num54z3">
    <w:name w:val="WW8Num54z3"/>
    <w:uiPriority w:val="99"/>
    <w:rsid w:val="0032505F"/>
  </w:style>
  <w:style w:type="character" w:customStyle="1" w:styleId="WW8Num54z4">
    <w:name w:val="WW8Num54z4"/>
    <w:uiPriority w:val="99"/>
    <w:rsid w:val="0032505F"/>
  </w:style>
  <w:style w:type="character" w:customStyle="1" w:styleId="WW8Num54z5">
    <w:name w:val="WW8Num54z5"/>
    <w:uiPriority w:val="99"/>
    <w:rsid w:val="0032505F"/>
  </w:style>
  <w:style w:type="character" w:customStyle="1" w:styleId="WW8Num54z6">
    <w:name w:val="WW8Num54z6"/>
    <w:uiPriority w:val="99"/>
    <w:rsid w:val="0032505F"/>
  </w:style>
  <w:style w:type="character" w:customStyle="1" w:styleId="WW8Num54z7">
    <w:name w:val="WW8Num54z7"/>
    <w:uiPriority w:val="99"/>
    <w:rsid w:val="0032505F"/>
  </w:style>
  <w:style w:type="character" w:customStyle="1" w:styleId="WW8Num54z8">
    <w:name w:val="WW8Num54z8"/>
    <w:uiPriority w:val="99"/>
    <w:rsid w:val="0032505F"/>
  </w:style>
  <w:style w:type="character" w:customStyle="1" w:styleId="WW8Num55z1">
    <w:name w:val="WW8Num55z1"/>
    <w:uiPriority w:val="99"/>
    <w:rsid w:val="0032505F"/>
  </w:style>
  <w:style w:type="character" w:customStyle="1" w:styleId="WW8Num55z2">
    <w:name w:val="WW8Num55z2"/>
    <w:uiPriority w:val="99"/>
    <w:rsid w:val="0032505F"/>
  </w:style>
  <w:style w:type="character" w:customStyle="1" w:styleId="WW8Num55z3">
    <w:name w:val="WW8Num55z3"/>
    <w:uiPriority w:val="99"/>
    <w:rsid w:val="0032505F"/>
  </w:style>
  <w:style w:type="character" w:customStyle="1" w:styleId="WW8Num55z4">
    <w:name w:val="WW8Num55z4"/>
    <w:uiPriority w:val="99"/>
    <w:rsid w:val="0032505F"/>
  </w:style>
  <w:style w:type="character" w:customStyle="1" w:styleId="WW8Num55z5">
    <w:name w:val="WW8Num55z5"/>
    <w:uiPriority w:val="99"/>
    <w:rsid w:val="0032505F"/>
  </w:style>
  <w:style w:type="character" w:customStyle="1" w:styleId="WW8Num55z6">
    <w:name w:val="WW8Num55z6"/>
    <w:uiPriority w:val="99"/>
    <w:rsid w:val="0032505F"/>
  </w:style>
  <w:style w:type="character" w:customStyle="1" w:styleId="WW8Num55z7">
    <w:name w:val="WW8Num55z7"/>
    <w:uiPriority w:val="99"/>
    <w:rsid w:val="0032505F"/>
  </w:style>
  <w:style w:type="character" w:customStyle="1" w:styleId="WW8Num55z8">
    <w:name w:val="WW8Num55z8"/>
    <w:uiPriority w:val="99"/>
    <w:rsid w:val="0032505F"/>
  </w:style>
  <w:style w:type="character" w:customStyle="1" w:styleId="WW8Num56z1">
    <w:name w:val="WW8Num56z1"/>
    <w:uiPriority w:val="99"/>
    <w:rsid w:val="0032505F"/>
  </w:style>
  <w:style w:type="character" w:customStyle="1" w:styleId="WW8Num56z2">
    <w:name w:val="WW8Num56z2"/>
    <w:uiPriority w:val="99"/>
    <w:rsid w:val="0032505F"/>
  </w:style>
  <w:style w:type="character" w:customStyle="1" w:styleId="WW8Num56z3">
    <w:name w:val="WW8Num56z3"/>
    <w:uiPriority w:val="99"/>
    <w:rsid w:val="0032505F"/>
  </w:style>
  <w:style w:type="character" w:customStyle="1" w:styleId="WW8Num56z4">
    <w:name w:val="WW8Num56z4"/>
    <w:uiPriority w:val="99"/>
    <w:rsid w:val="0032505F"/>
  </w:style>
  <w:style w:type="character" w:customStyle="1" w:styleId="WW8Num56z5">
    <w:name w:val="WW8Num56z5"/>
    <w:uiPriority w:val="99"/>
    <w:rsid w:val="0032505F"/>
  </w:style>
  <w:style w:type="character" w:customStyle="1" w:styleId="WW8Num56z6">
    <w:name w:val="WW8Num56z6"/>
    <w:uiPriority w:val="99"/>
    <w:rsid w:val="0032505F"/>
  </w:style>
  <w:style w:type="character" w:customStyle="1" w:styleId="WW8Num56z7">
    <w:name w:val="WW8Num56z7"/>
    <w:uiPriority w:val="99"/>
    <w:rsid w:val="0032505F"/>
  </w:style>
  <w:style w:type="character" w:customStyle="1" w:styleId="WW8Num56z8">
    <w:name w:val="WW8Num56z8"/>
    <w:uiPriority w:val="99"/>
    <w:rsid w:val="0032505F"/>
  </w:style>
  <w:style w:type="character" w:customStyle="1" w:styleId="WW8Num57z1">
    <w:name w:val="WW8Num57z1"/>
    <w:uiPriority w:val="99"/>
    <w:rsid w:val="0032505F"/>
  </w:style>
  <w:style w:type="character" w:customStyle="1" w:styleId="WW8Num57z2">
    <w:name w:val="WW8Num57z2"/>
    <w:uiPriority w:val="99"/>
    <w:rsid w:val="0032505F"/>
  </w:style>
  <w:style w:type="character" w:customStyle="1" w:styleId="WW8Num57z3">
    <w:name w:val="WW8Num57z3"/>
    <w:uiPriority w:val="99"/>
    <w:rsid w:val="0032505F"/>
  </w:style>
  <w:style w:type="character" w:customStyle="1" w:styleId="WW8Num57z4">
    <w:name w:val="WW8Num57z4"/>
    <w:uiPriority w:val="99"/>
    <w:rsid w:val="0032505F"/>
  </w:style>
  <w:style w:type="character" w:customStyle="1" w:styleId="WW8Num57z5">
    <w:name w:val="WW8Num57z5"/>
    <w:uiPriority w:val="99"/>
    <w:rsid w:val="0032505F"/>
  </w:style>
  <w:style w:type="character" w:customStyle="1" w:styleId="WW8Num57z6">
    <w:name w:val="WW8Num57z6"/>
    <w:uiPriority w:val="99"/>
    <w:rsid w:val="0032505F"/>
  </w:style>
  <w:style w:type="character" w:customStyle="1" w:styleId="WW8Num57z7">
    <w:name w:val="WW8Num57z7"/>
    <w:uiPriority w:val="99"/>
    <w:rsid w:val="0032505F"/>
  </w:style>
  <w:style w:type="character" w:customStyle="1" w:styleId="WW8Num57z8">
    <w:name w:val="WW8Num57z8"/>
    <w:uiPriority w:val="99"/>
    <w:rsid w:val="0032505F"/>
  </w:style>
  <w:style w:type="character" w:customStyle="1" w:styleId="-">
    <w:name w:val="Интернет-ссылка"/>
    <w:uiPriority w:val="99"/>
    <w:rsid w:val="0032505F"/>
    <w:rPr>
      <w:color w:val="0000FF"/>
      <w:u w:val="single"/>
    </w:rPr>
  </w:style>
  <w:style w:type="character" w:customStyle="1" w:styleId="a">
    <w:name w:val="Посещённая гиперссылка"/>
    <w:uiPriority w:val="99"/>
    <w:rsid w:val="0032505F"/>
    <w:rPr>
      <w:color w:val="800080"/>
      <w:u w:val="single"/>
    </w:rPr>
  </w:style>
  <w:style w:type="character" w:customStyle="1" w:styleId="9">
    <w:name w:val="Знак Знак9"/>
    <w:uiPriority w:val="99"/>
    <w:rsid w:val="0032505F"/>
    <w:rPr>
      <w:b/>
      <w:sz w:val="28"/>
      <w:lang w:val="ru-RU"/>
    </w:rPr>
  </w:style>
  <w:style w:type="character" w:customStyle="1" w:styleId="8">
    <w:name w:val="Знак Знак8"/>
    <w:uiPriority w:val="99"/>
    <w:rsid w:val="0032505F"/>
    <w:rPr>
      <w:rFonts w:ascii="Arial" w:hAnsi="Arial"/>
      <w:b/>
      <w:sz w:val="16"/>
      <w:lang w:val="ru-RU"/>
    </w:rPr>
  </w:style>
  <w:style w:type="character" w:customStyle="1" w:styleId="7">
    <w:name w:val="Знак Знак7"/>
    <w:uiPriority w:val="99"/>
    <w:rsid w:val="0032505F"/>
    <w:rPr>
      <w:rFonts w:ascii="Arial" w:hAnsi="Arial"/>
      <w:b/>
      <w:sz w:val="16"/>
      <w:lang w:val="ru-RU"/>
    </w:rPr>
  </w:style>
  <w:style w:type="character" w:customStyle="1" w:styleId="4">
    <w:name w:val="Знак Знак4"/>
    <w:uiPriority w:val="99"/>
    <w:rsid w:val="0032505F"/>
    <w:rPr>
      <w:rFonts w:ascii="Arial" w:hAnsi="Arial"/>
      <w:sz w:val="16"/>
      <w:lang w:val="ru-RU"/>
    </w:rPr>
  </w:style>
  <w:style w:type="character" w:customStyle="1" w:styleId="2">
    <w:name w:val="Знак Знак2"/>
    <w:uiPriority w:val="99"/>
    <w:rsid w:val="0032505F"/>
    <w:rPr>
      <w:lang w:val="ru-RU"/>
    </w:rPr>
  </w:style>
  <w:style w:type="character" w:customStyle="1" w:styleId="a0">
    <w:name w:val="Знак Знак"/>
    <w:uiPriority w:val="99"/>
    <w:rsid w:val="0032505F"/>
    <w:rPr>
      <w:rFonts w:ascii="Arial" w:hAnsi="Arial"/>
      <w:sz w:val="16"/>
      <w:lang w:val="ru-RU"/>
    </w:rPr>
  </w:style>
  <w:style w:type="character" w:customStyle="1" w:styleId="19">
    <w:name w:val="Знак Знак19"/>
    <w:uiPriority w:val="99"/>
    <w:rsid w:val="0032505F"/>
    <w:rPr>
      <w:b/>
      <w:sz w:val="28"/>
      <w:lang w:val="ru-RU"/>
    </w:rPr>
  </w:style>
  <w:style w:type="character" w:customStyle="1" w:styleId="1">
    <w:name w:val="Знак Знак1"/>
    <w:uiPriority w:val="99"/>
    <w:rsid w:val="0032505F"/>
    <w:rPr>
      <w:rFonts w:ascii="Arial" w:hAnsi="Arial"/>
      <w:sz w:val="16"/>
      <w:lang w:val="ru-RU"/>
    </w:rPr>
  </w:style>
  <w:style w:type="character" w:customStyle="1" w:styleId="17">
    <w:name w:val="Знак Знак17"/>
    <w:uiPriority w:val="99"/>
    <w:rsid w:val="0032505F"/>
    <w:rPr>
      <w:rFonts w:ascii="Arial" w:hAnsi="Arial"/>
      <w:b/>
      <w:sz w:val="16"/>
      <w:lang w:val="ru-RU"/>
    </w:rPr>
  </w:style>
  <w:style w:type="character" w:customStyle="1" w:styleId="16">
    <w:name w:val="Знак Знак16"/>
    <w:uiPriority w:val="99"/>
    <w:rsid w:val="0032505F"/>
    <w:rPr>
      <w:rFonts w:ascii="Arial" w:hAnsi="Arial"/>
      <w:b/>
      <w:sz w:val="16"/>
      <w:lang w:val="ru-RU"/>
    </w:rPr>
  </w:style>
  <w:style w:type="character" w:styleId="PageNumber">
    <w:name w:val="page number"/>
    <w:basedOn w:val="DefaultParagraphFont"/>
    <w:uiPriority w:val="99"/>
    <w:rsid w:val="0032505F"/>
    <w:rPr>
      <w:rFonts w:cs="Times New Roman"/>
    </w:rPr>
  </w:style>
  <w:style w:type="character" w:customStyle="1" w:styleId="11">
    <w:name w:val="Знак Знак11"/>
    <w:uiPriority w:val="99"/>
    <w:rsid w:val="0032505F"/>
    <w:rPr>
      <w:rFonts w:ascii="Arial" w:hAnsi="Arial"/>
      <w:sz w:val="16"/>
      <w:lang w:val="ru-RU"/>
    </w:rPr>
  </w:style>
  <w:style w:type="character" w:styleId="CommentReference">
    <w:name w:val="annotation reference"/>
    <w:basedOn w:val="DefaultParagraphFont"/>
    <w:uiPriority w:val="99"/>
    <w:rsid w:val="0032505F"/>
    <w:rPr>
      <w:rFonts w:cs="Times New Roman"/>
      <w:sz w:val="16"/>
    </w:rPr>
  </w:style>
  <w:style w:type="character" w:customStyle="1" w:styleId="6">
    <w:name w:val="Знак Знак6"/>
    <w:uiPriority w:val="99"/>
    <w:rsid w:val="0032505F"/>
    <w:rPr>
      <w:b/>
      <w:sz w:val="28"/>
      <w:lang w:val="ru-RU"/>
    </w:rPr>
  </w:style>
  <w:style w:type="character" w:customStyle="1" w:styleId="5">
    <w:name w:val="Знак Знак5"/>
    <w:uiPriority w:val="99"/>
    <w:rsid w:val="0032505F"/>
    <w:rPr>
      <w:rFonts w:ascii="Arial" w:hAnsi="Arial"/>
      <w:b/>
      <w:sz w:val="16"/>
      <w:lang w:val="ru-RU"/>
    </w:rPr>
  </w:style>
  <w:style w:type="character" w:customStyle="1" w:styleId="3">
    <w:name w:val="Знак Знак3"/>
    <w:uiPriority w:val="99"/>
    <w:rsid w:val="0032505F"/>
    <w:rPr>
      <w:rFonts w:ascii="Arial" w:hAnsi="Arial"/>
      <w:sz w:val="16"/>
      <w:lang w:val="ru-RU"/>
    </w:rPr>
  </w:style>
  <w:style w:type="character" w:customStyle="1" w:styleId="35">
    <w:name w:val="Основной текст (35)"/>
    <w:basedOn w:val="DefaultParagraphFont"/>
    <w:uiPriority w:val="99"/>
    <w:rsid w:val="0032505F"/>
    <w:rPr>
      <w:rFonts w:cs="Times New Roman"/>
      <w:i/>
      <w:iCs/>
      <w:sz w:val="26"/>
      <w:szCs w:val="26"/>
      <w:lang w:bidi="ar-SA"/>
    </w:rPr>
  </w:style>
  <w:style w:type="character" w:customStyle="1" w:styleId="ListLabel301">
    <w:name w:val="ListLabel 301"/>
    <w:uiPriority w:val="99"/>
    <w:rsid w:val="0032505F"/>
    <w:rPr>
      <w:rFonts w:ascii="Times New Roman" w:hAnsi="Times New Roman"/>
      <w:sz w:val="24"/>
    </w:rPr>
  </w:style>
  <w:style w:type="character" w:customStyle="1" w:styleId="ListLabel302">
    <w:name w:val="ListLabel 302"/>
    <w:uiPriority w:val="99"/>
    <w:rsid w:val="0032505F"/>
  </w:style>
  <w:style w:type="character" w:customStyle="1" w:styleId="ListLabel303">
    <w:name w:val="ListLabel 303"/>
    <w:uiPriority w:val="99"/>
    <w:rsid w:val="0032505F"/>
  </w:style>
  <w:style w:type="character" w:customStyle="1" w:styleId="ListLabel304">
    <w:name w:val="ListLabel 304"/>
    <w:uiPriority w:val="99"/>
    <w:rsid w:val="0032505F"/>
  </w:style>
  <w:style w:type="character" w:customStyle="1" w:styleId="ListLabel305">
    <w:name w:val="ListLabel 305"/>
    <w:uiPriority w:val="99"/>
    <w:rsid w:val="0032505F"/>
  </w:style>
  <w:style w:type="character" w:customStyle="1" w:styleId="ListLabel306">
    <w:name w:val="ListLabel 306"/>
    <w:uiPriority w:val="99"/>
    <w:rsid w:val="0032505F"/>
  </w:style>
  <w:style w:type="character" w:customStyle="1" w:styleId="ListLabel307">
    <w:name w:val="ListLabel 307"/>
    <w:uiPriority w:val="99"/>
    <w:rsid w:val="0032505F"/>
  </w:style>
  <w:style w:type="character" w:customStyle="1" w:styleId="ListLabel308">
    <w:name w:val="ListLabel 308"/>
    <w:uiPriority w:val="99"/>
    <w:rsid w:val="0032505F"/>
  </w:style>
  <w:style w:type="character" w:customStyle="1" w:styleId="ListLabel309">
    <w:name w:val="ListLabel 309"/>
    <w:uiPriority w:val="99"/>
    <w:rsid w:val="0032505F"/>
  </w:style>
  <w:style w:type="character" w:customStyle="1" w:styleId="ListLabel310">
    <w:name w:val="ListLabel 310"/>
    <w:uiPriority w:val="99"/>
    <w:rsid w:val="0032505F"/>
    <w:rPr>
      <w:color w:val="FF0000"/>
      <w:sz w:val="24"/>
    </w:rPr>
  </w:style>
  <w:style w:type="character" w:customStyle="1" w:styleId="ListLabel311">
    <w:name w:val="ListLabel 311"/>
    <w:uiPriority w:val="99"/>
    <w:rsid w:val="0032505F"/>
    <w:rPr>
      <w:rFonts w:ascii="Times New Roman" w:hAnsi="Times New Roman"/>
      <w:sz w:val="24"/>
    </w:rPr>
  </w:style>
  <w:style w:type="character" w:customStyle="1" w:styleId="ListLabel312">
    <w:name w:val="ListLabel 312"/>
    <w:uiPriority w:val="99"/>
    <w:rsid w:val="0032505F"/>
    <w:rPr>
      <w:rFonts w:ascii="Times New Roman" w:hAnsi="Times New Roman"/>
      <w:sz w:val="24"/>
    </w:rPr>
  </w:style>
  <w:style w:type="character" w:customStyle="1" w:styleId="ListLabel313">
    <w:name w:val="ListLabel 313"/>
    <w:uiPriority w:val="99"/>
    <w:rsid w:val="0032505F"/>
    <w:rPr>
      <w:rFonts w:ascii="Times New Roman" w:hAnsi="Times New Roman"/>
      <w:sz w:val="24"/>
    </w:rPr>
  </w:style>
  <w:style w:type="character" w:customStyle="1" w:styleId="ListLabel314">
    <w:name w:val="ListLabel 314"/>
    <w:uiPriority w:val="99"/>
    <w:rsid w:val="0032505F"/>
    <w:rPr>
      <w:rFonts w:ascii="Times New Roman" w:hAnsi="Times New Roman"/>
      <w:sz w:val="24"/>
    </w:rPr>
  </w:style>
  <w:style w:type="character" w:customStyle="1" w:styleId="ListLabel315">
    <w:name w:val="ListLabel 315"/>
    <w:uiPriority w:val="99"/>
    <w:rsid w:val="0032505F"/>
    <w:rPr>
      <w:rFonts w:ascii="Times New Roman" w:hAnsi="Times New Roman"/>
      <w:sz w:val="24"/>
    </w:rPr>
  </w:style>
  <w:style w:type="character" w:customStyle="1" w:styleId="ListLabel316">
    <w:name w:val="ListLabel 316"/>
    <w:uiPriority w:val="99"/>
    <w:rsid w:val="0032505F"/>
    <w:rPr>
      <w:rFonts w:ascii="Times New Roman" w:hAnsi="Times New Roman"/>
      <w:sz w:val="24"/>
    </w:rPr>
  </w:style>
  <w:style w:type="character" w:customStyle="1" w:styleId="ListLabel317">
    <w:name w:val="ListLabel 317"/>
    <w:uiPriority w:val="99"/>
    <w:rsid w:val="0032505F"/>
    <w:rPr>
      <w:rFonts w:ascii="Times New Roman" w:hAnsi="Times New Roman"/>
      <w:sz w:val="24"/>
    </w:rPr>
  </w:style>
  <w:style w:type="character" w:customStyle="1" w:styleId="ListLabel318">
    <w:name w:val="ListLabel 318"/>
    <w:uiPriority w:val="99"/>
    <w:rsid w:val="0032505F"/>
    <w:rPr>
      <w:rFonts w:ascii="Times New Roman" w:hAnsi="Times New Roman"/>
      <w:sz w:val="24"/>
    </w:rPr>
  </w:style>
  <w:style w:type="character" w:customStyle="1" w:styleId="ListLabel319">
    <w:name w:val="ListLabel 319"/>
    <w:uiPriority w:val="99"/>
    <w:rsid w:val="0032505F"/>
    <w:rPr>
      <w:rFonts w:ascii="Times New Roman" w:hAnsi="Times New Roman"/>
      <w:sz w:val="24"/>
    </w:rPr>
  </w:style>
  <w:style w:type="character" w:customStyle="1" w:styleId="ListLabel320">
    <w:name w:val="ListLabel 320"/>
    <w:uiPriority w:val="99"/>
    <w:rsid w:val="0032505F"/>
    <w:rPr>
      <w:rFonts w:ascii="Times New Roman" w:hAnsi="Times New Roman"/>
      <w:sz w:val="24"/>
    </w:rPr>
  </w:style>
  <w:style w:type="character" w:customStyle="1" w:styleId="ListLabel321">
    <w:name w:val="ListLabel 321"/>
    <w:uiPriority w:val="99"/>
    <w:rsid w:val="0032505F"/>
    <w:rPr>
      <w:rFonts w:ascii="Times New Roman" w:hAnsi="Times New Roman"/>
      <w:sz w:val="24"/>
    </w:rPr>
  </w:style>
  <w:style w:type="character" w:customStyle="1" w:styleId="ListLabel322">
    <w:name w:val="ListLabel 322"/>
    <w:uiPriority w:val="99"/>
    <w:rsid w:val="0032505F"/>
    <w:rPr>
      <w:rFonts w:ascii="Times New Roman" w:hAnsi="Times New Roman"/>
      <w:b/>
      <w:color w:val="000000"/>
      <w:sz w:val="24"/>
    </w:rPr>
  </w:style>
  <w:style w:type="character" w:customStyle="1" w:styleId="ListLabel323">
    <w:name w:val="ListLabel 323"/>
    <w:uiPriority w:val="99"/>
    <w:rsid w:val="0032505F"/>
    <w:rPr>
      <w:rFonts w:ascii="Times New Roman" w:hAnsi="Times New Roman"/>
      <w:sz w:val="24"/>
    </w:rPr>
  </w:style>
  <w:style w:type="character" w:customStyle="1" w:styleId="ListLabel324">
    <w:name w:val="ListLabel 324"/>
    <w:uiPriority w:val="99"/>
    <w:rsid w:val="0032505F"/>
    <w:rPr>
      <w:rFonts w:ascii="Times New Roman" w:hAnsi="Times New Roman"/>
      <w:sz w:val="24"/>
    </w:rPr>
  </w:style>
  <w:style w:type="character" w:customStyle="1" w:styleId="ListLabel325">
    <w:name w:val="ListLabel 325"/>
    <w:uiPriority w:val="99"/>
    <w:rsid w:val="0032505F"/>
    <w:rPr>
      <w:sz w:val="24"/>
    </w:rPr>
  </w:style>
  <w:style w:type="character" w:customStyle="1" w:styleId="ListLabel326">
    <w:name w:val="ListLabel 326"/>
    <w:uiPriority w:val="99"/>
    <w:rsid w:val="0032505F"/>
    <w:rPr>
      <w:rFonts w:ascii="Times New Roman" w:hAnsi="Times New Roman"/>
      <w:sz w:val="24"/>
    </w:rPr>
  </w:style>
  <w:style w:type="character" w:customStyle="1" w:styleId="ListLabel327">
    <w:name w:val="ListLabel 327"/>
    <w:uiPriority w:val="99"/>
    <w:rsid w:val="0032505F"/>
    <w:rPr>
      <w:rFonts w:ascii="Times New Roman" w:hAnsi="Times New Roman"/>
      <w:sz w:val="24"/>
    </w:rPr>
  </w:style>
  <w:style w:type="character" w:customStyle="1" w:styleId="ListLabel328">
    <w:name w:val="ListLabel 328"/>
    <w:uiPriority w:val="99"/>
    <w:rsid w:val="0032505F"/>
    <w:rPr>
      <w:rFonts w:ascii="Times New Roman" w:hAnsi="Times New Roman"/>
      <w:sz w:val="24"/>
    </w:rPr>
  </w:style>
  <w:style w:type="character" w:customStyle="1" w:styleId="ListLabel329">
    <w:name w:val="ListLabel 329"/>
    <w:uiPriority w:val="99"/>
    <w:rsid w:val="0032505F"/>
    <w:rPr>
      <w:rFonts w:ascii="Times New Roman" w:hAnsi="Times New Roman"/>
      <w:sz w:val="24"/>
    </w:rPr>
  </w:style>
  <w:style w:type="character" w:customStyle="1" w:styleId="ListLabel330">
    <w:name w:val="ListLabel 330"/>
    <w:uiPriority w:val="99"/>
    <w:rsid w:val="0032505F"/>
    <w:rPr>
      <w:rFonts w:ascii="Times New Roman" w:hAnsi="Times New Roman"/>
      <w:sz w:val="24"/>
    </w:rPr>
  </w:style>
  <w:style w:type="character" w:customStyle="1" w:styleId="ListLabel331">
    <w:name w:val="ListLabel 331"/>
    <w:uiPriority w:val="99"/>
    <w:rsid w:val="0032505F"/>
    <w:rPr>
      <w:rFonts w:ascii="Times New Roman" w:hAnsi="Times New Roman"/>
      <w:b/>
      <w:color w:val="000000"/>
      <w:spacing w:val="-2"/>
      <w:sz w:val="24"/>
    </w:rPr>
  </w:style>
  <w:style w:type="character" w:customStyle="1" w:styleId="ListLabel332">
    <w:name w:val="ListLabel 332"/>
    <w:uiPriority w:val="99"/>
    <w:rsid w:val="0032505F"/>
    <w:rPr>
      <w:rFonts w:ascii="Times New Roman" w:hAnsi="Times New Roman"/>
      <w:color w:val="000000"/>
      <w:sz w:val="24"/>
    </w:rPr>
  </w:style>
  <w:style w:type="character" w:customStyle="1" w:styleId="ListLabel333">
    <w:name w:val="ListLabel 333"/>
    <w:uiPriority w:val="99"/>
    <w:rsid w:val="0032505F"/>
    <w:rPr>
      <w:rFonts w:ascii="Times New Roman" w:hAnsi="Times New Roman"/>
      <w:sz w:val="24"/>
    </w:rPr>
  </w:style>
  <w:style w:type="character" w:customStyle="1" w:styleId="ListLabel334">
    <w:name w:val="ListLabel 334"/>
    <w:uiPriority w:val="99"/>
    <w:rsid w:val="0032505F"/>
    <w:rPr>
      <w:sz w:val="24"/>
    </w:rPr>
  </w:style>
  <w:style w:type="character" w:customStyle="1" w:styleId="ListLabel335">
    <w:name w:val="ListLabel 335"/>
    <w:uiPriority w:val="99"/>
    <w:rsid w:val="0032505F"/>
    <w:rPr>
      <w:rFonts w:ascii="Times New Roman" w:hAnsi="Times New Roman"/>
      <w:b/>
      <w:sz w:val="24"/>
    </w:rPr>
  </w:style>
  <w:style w:type="character" w:customStyle="1" w:styleId="ListLabel336">
    <w:name w:val="ListLabel 336"/>
    <w:uiPriority w:val="99"/>
    <w:rsid w:val="0032505F"/>
    <w:rPr>
      <w:rFonts w:ascii="Times New Roman" w:hAnsi="Times New Roman"/>
      <w:sz w:val="24"/>
    </w:rPr>
  </w:style>
  <w:style w:type="character" w:customStyle="1" w:styleId="ListLabel337">
    <w:name w:val="ListLabel 337"/>
    <w:uiPriority w:val="99"/>
    <w:rsid w:val="0032505F"/>
    <w:rPr>
      <w:sz w:val="24"/>
    </w:rPr>
  </w:style>
  <w:style w:type="character" w:customStyle="1" w:styleId="ListLabel338">
    <w:name w:val="ListLabel 338"/>
    <w:uiPriority w:val="99"/>
    <w:rsid w:val="0032505F"/>
    <w:rPr>
      <w:rFonts w:ascii="Times New Roman" w:hAnsi="Times New Roman"/>
      <w:sz w:val="24"/>
    </w:rPr>
  </w:style>
  <w:style w:type="character" w:customStyle="1" w:styleId="ListLabel339">
    <w:name w:val="ListLabel 339"/>
    <w:uiPriority w:val="99"/>
    <w:rsid w:val="0032505F"/>
    <w:rPr>
      <w:rFonts w:ascii="Times New Roman" w:hAnsi="Times New Roman"/>
      <w:sz w:val="24"/>
    </w:rPr>
  </w:style>
  <w:style w:type="character" w:customStyle="1" w:styleId="ListLabel340">
    <w:name w:val="ListLabel 340"/>
    <w:uiPriority w:val="99"/>
    <w:rsid w:val="0032505F"/>
    <w:rPr>
      <w:rFonts w:ascii="Times New Roman" w:hAnsi="Times New Roman"/>
      <w:sz w:val="24"/>
    </w:rPr>
  </w:style>
  <w:style w:type="character" w:customStyle="1" w:styleId="ListLabel341">
    <w:name w:val="ListLabel 341"/>
    <w:uiPriority w:val="99"/>
    <w:rsid w:val="0032505F"/>
    <w:rPr>
      <w:rFonts w:ascii="Times New Roman" w:hAnsi="Times New Roman"/>
      <w:sz w:val="24"/>
    </w:rPr>
  </w:style>
  <w:style w:type="character" w:customStyle="1" w:styleId="ListLabel342">
    <w:name w:val="ListLabel 342"/>
    <w:uiPriority w:val="99"/>
    <w:rsid w:val="0032505F"/>
    <w:rPr>
      <w:rFonts w:ascii="Times New Roman" w:hAnsi="Times New Roman"/>
      <w:sz w:val="24"/>
    </w:rPr>
  </w:style>
  <w:style w:type="character" w:customStyle="1" w:styleId="ListLabel343">
    <w:name w:val="ListLabel 343"/>
    <w:uiPriority w:val="99"/>
    <w:rsid w:val="0032505F"/>
    <w:rPr>
      <w:rFonts w:ascii="Times New Roman" w:hAnsi="Times New Roman"/>
      <w:b/>
      <w:sz w:val="24"/>
    </w:rPr>
  </w:style>
  <w:style w:type="character" w:customStyle="1" w:styleId="ListLabel344">
    <w:name w:val="ListLabel 344"/>
    <w:uiPriority w:val="99"/>
    <w:rsid w:val="0032505F"/>
    <w:rPr>
      <w:rFonts w:ascii="Times New Roman" w:hAnsi="Times New Roman"/>
      <w:sz w:val="24"/>
    </w:rPr>
  </w:style>
  <w:style w:type="character" w:customStyle="1" w:styleId="ListLabel345">
    <w:name w:val="ListLabel 345"/>
    <w:uiPriority w:val="99"/>
    <w:rsid w:val="0032505F"/>
    <w:rPr>
      <w:rFonts w:ascii="Times New Roman" w:hAnsi="Times New Roman"/>
      <w:sz w:val="24"/>
    </w:rPr>
  </w:style>
  <w:style w:type="character" w:customStyle="1" w:styleId="ListLabel346">
    <w:name w:val="ListLabel 346"/>
    <w:uiPriority w:val="99"/>
    <w:rsid w:val="0032505F"/>
    <w:rPr>
      <w:rFonts w:ascii="Times New Roman" w:hAnsi="Times New Roman"/>
      <w:sz w:val="24"/>
    </w:rPr>
  </w:style>
  <w:style w:type="character" w:customStyle="1" w:styleId="ListLabel347">
    <w:name w:val="ListLabel 347"/>
    <w:uiPriority w:val="99"/>
    <w:rsid w:val="0032505F"/>
    <w:rPr>
      <w:rFonts w:ascii="Times New Roman" w:hAnsi="Times New Roman"/>
      <w:sz w:val="24"/>
    </w:rPr>
  </w:style>
  <w:style w:type="character" w:customStyle="1" w:styleId="ListLabel348">
    <w:name w:val="ListLabel 348"/>
    <w:uiPriority w:val="99"/>
    <w:rsid w:val="0032505F"/>
    <w:rPr>
      <w:rFonts w:ascii="Times New Roman" w:hAnsi="Times New Roman"/>
      <w:sz w:val="24"/>
    </w:rPr>
  </w:style>
  <w:style w:type="character" w:customStyle="1" w:styleId="ListLabel349">
    <w:name w:val="ListLabel 349"/>
    <w:uiPriority w:val="99"/>
    <w:rsid w:val="0032505F"/>
    <w:rPr>
      <w:rFonts w:ascii="Times New Roman" w:hAnsi="Times New Roman"/>
      <w:sz w:val="24"/>
    </w:rPr>
  </w:style>
  <w:style w:type="character" w:customStyle="1" w:styleId="ListLabel350">
    <w:name w:val="ListLabel 350"/>
    <w:uiPriority w:val="99"/>
    <w:rsid w:val="0032505F"/>
    <w:rPr>
      <w:rFonts w:ascii="Times New Roman" w:hAnsi="Times New Roman"/>
      <w:sz w:val="24"/>
    </w:rPr>
  </w:style>
  <w:style w:type="character" w:customStyle="1" w:styleId="ListLabel351">
    <w:name w:val="ListLabel 351"/>
    <w:uiPriority w:val="99"/>
    <w:rsid w:val="0032505F"/>
    <w:rPr>
      <w:rFonts w:ascii="Times New Roman" w:hAnsi="Times New Roman"/>
      <w:sz w:val="24"/>
    </w:rPr>
  </w:style>
  <w:style w:type="character" w:customStyle="1" w:styleId="ListLabel352">
    <w:name w:val="ListLabel 352"/>
    <w:uiPriority w:val="99"/>
    <w:rsid w:val="0032505F"/>
    <w:rPr>
      <w:rFonts w:ascii="Times New Roman" w:hAnsi="Times New Roman"/>
      <w:sz w:val="24"/>
    </w:rPr>
  </w:style>
  <w:style w:type="character" w:customStyle="1" w:styleId="ListLabel353">
    <w:name w:val="ListLabel 353"/>
    <w:uiPriority w:val="99"/>
    <w:rsid w:val="0032505F"/>
    <w:rPr>
      <w:rFonts w:ascii="Times New Roman" w:hAnsi="Times New Roman"/>
      <w:sz w:val="24"/>
    </w:rPr>
  </w:style>
  <w:style w:type="character" w:customStyle="1" w:styleId="ListLabel354">
    <w:name w:val="ListLabel 354"/>
    <w:uiPriority w:val="99"/>
    <w:rsid w:val="0032505F"/>
    <w:rPr>
      <w:rFonts w:ascii="Times New Roman" w:hAnsi="Times New Roman"/>
      <w:sz w:val="24"/>
    </w:rPr>
  </w:style>
  <w:style w:type="character" w:customStyle="1" w:styleId="ListLabel355">
    <w:name w:val="ListLabel 355"/>
    <w:uiPriority w:val="99"/>
    <w:rsid w:val="0032505F"/>
    <w:rPr>
      <w:rFonts w:ascii="Times New Roman" w:hAnsi="Times New Roman"/>
      <w:b/>
      <w:color w:val="000000"/>
      <w:spacing w:val="-2"/>
      <w:sz w:val="24"/>
    </w:rPr>
  </w:style>
  <w:style w:type="character" w:customStyle="1" w:styleId="ListLabel356">
    <w:name w:val="ListLabel 356"/>
    <w:uiPriority w:val="99"/>
    <w:rsid w:val="0032505F"/>
    <w:rPr>
      <w:rFonts w:ascii="Times New Roman" w:hAnsi="Times New Roman"/>
      <w:sz w:val="24"/>
    </w:rPr>
  </w:style>
  <w:style w:type="character" w:customStyle="1" w:styleId="ListLabel357">
    <w:name w:val="ListLabel 357"/>
    <w:uiPriority w:val="99"/>
    <w:rsid w:val="0032505F"/>
    <w:rPr>
      <w:rFonts w:ascii="Times New Roman" w:hAnsi="Times New Roman"/>
      <w:sz w:val="24"/>
    </w:rPr>
  </w:style>
  <w:style w:type="character" w:customStyle="1" w:styleId="ListLabel358">
    <w:name w:val="ListLabel 358"/>
    <w:uiPriority w:val="99"/>
    <w:rsid w:val="0032505F"/>
    <w:rPr>
      <w:sz w:val="24"/>
    </w:rPr>
  </w:style>
  <w:style w:type="character" w:customStyle="1" w:styleId="ListLabel359">
    <w:name w:val="ListLabel 359"/>
    <w:uiPriority w:val="99"/>
    <w:rsid w:val="0032505F"/>
    <w:rPr>
      <w:rFonts w:ascii="Times New Roman" w:hAnsi="Times New Roman"/>
      <w:sz w:val="24"/>
    </w:rPr>
  </w:style>
  <w:style w:type="character" w:customStyle="1" w:styleId="ListLabel360">
    <w:name w:val="ListLabel 360"/>
    <w:uiPriority w:val="99"/>
    <w:rsid w:val="0032505F"/>
    <w:rPr>
      <w:rFonts w:ascii="Times New Roman" w:hAnsi="Times New Roman"/>
      <w:b/>
      <w:color w:val="000000"/>
      <w:spacing w:val="-2"/>
      <w:sz w:val="24"/>
    </w:rPr>
  </w:style>
  <w:style w:type="character" w:customStyle="1" w:styleId="ListLabel361">
    <w:name w:val="ListLabel 361"/>
    <w:uiPriority w:val="99"/>
    <w:rsid w:val="0032505F"/>
    <w:rPr>
      <w:rFonts w:ascii="Times New Roman" w:hAnsi="Times New Roman"/>
      <w:sz w:val="24"/>
    </w:rPr>
  </w:style>
  <w:style w:type="character" w:customStyle="1" w:styleId="ListLabel362">
    <w:name w:val="ListLabel 362"/>
    <w:uiPriority w:val="99"/>
    <w:rsid w:val="0032505F"/>
    <w:rPr>
      <w:rFonts w:ascii="Times New Roman" w:hAnsi="Times New Roman"/>
      <w:b/>
      <w:sz w:val="24"/>
    </w:rPr>
  </w:style>
  <w:style w:type="character" w:customStyle="1" w:styleId="ListLabel363">
    <w:name w:val="ListLabel 363"/>
    <w:uiPriority w:val="99"/>
    <w:rsid w:val="0032505F"/>
    <w:rPr>
      <w:rFonts w:ascii="Times New Roman" w:hAnsi="Times New Roman"/>
      <w:sz w:val="24"/>
    </w:rPr>
  </w:style>
  <w:style w:type="character" w:customStyle="1" w:styleId="ListLabel364">
    <w:name w:val="ListLabel 364"/>
    <w:uiPriority w:val="99"/>
    <w:rsid w:val="0032505F"/>
    <w:rPr>
      <w:rFonts w:ascii="Times New Roman" w:hAnsi="Times New Roman"/>
      <w:sz w:val="24"/>
    </w:rPr>
  </w:style>
  <w:style w:type="character" w:customStyle="1" w:styleId="ListLabel365">
    <w:name w:val="ListLabel 365"/>
    <w:uiPriority w:val="99"/>
    <w:rsid w:val="0032505F"/>
    <w:rPr>
      <w:rFonts w:ascii="Times New Roman" w:hAnsi="Times New Roman"/>
      <w:sz w:val="24"/>
    </w:rPr>
  </w:style>
  <w:style w:type="character" w:customStyle="1" w:styleId="ListLabel366">
    <w:name w:val="ListLabel 366"/>
    <w:uiPriority w:val="99"/>
    <w:rsid w:val="0032505F"/>
    <w:rPr>
      <w:rFonts w:ascii="Times New Roman" w:hAnsi="Times New Roman"/>
      <w:sz w:val="24"/>
    </w:rPr>
  </w:style>
  <w:style w:type="character" w:customStyle="1" w:styleId="ListLabel367">
    <w:name w:val="ListLabel 367"/>
    <w:uiPriority w:val="99"/>
    <w:rsid w:val="0032505F"/>
    <w:rPr>
      <w:rFonts w:ascii="Times New Roman" w:hAnsi="Times New Roman"/>
      <w:sz w:val="24"/>
    </w:rPr>
  </w:style>
  <w:style w:type="character" w:customStyle="1" w:styleId="ListLabel368">
    <w:name w:val="ListLabel 368"/>
    <w:uiPriority w:val="99"/>
    <w:rsid w:val="0032505F"/>
    <w:rPr>
      <w:sz w:val="24"/>
    </w:rPr>
  </w:style>
  <w:style w:type="character" w:customStyle="1" w:styleId="ListLabel369">
    <w:name w:val="ListLabel 369"/>
    <w:uiPriority w:val="99"/>
    <w:rsid w:val="0032505F"/>
    <w:rPr>
      <w:rFonts w:ascii="Times New Roman" w:hAnsi="Times New Roman"/>
      <w:sz w:val="24"/>
    </w:rPr>
  </w:style>
  <w:style w:type="character" w:customStyle="1" w:styleId="ListLabel370">
    <w:name w:val="ListLabel 370"/>
    <w:uiPriority w:val="99"/>
    <w:rsid w:val="0032505F"/>
    <w:rPr>
      <w:rFonts w:ascii="Times New Roman" w:hAnsi="Times New Roman"/>
      <w:sz w:val="24"/>
    </w:rPr>
  </w:style>
  <w:style w:type="character" w:customStyle="1" w:styleId="ListLabel371">
    <w:name w:val="ListLabel 371"/>
    <w:uiPriority w:val="99"/>
    <w:rsid w:val="0032505F"/>
    <w:rPr>
      <w:rFonts w:ascii="Times New Roman" w:hAnsi="Times New Roman"/>
      <w:sz w:val="24"/>
    </w:rPr>
  </w:style>
  <w:style w:type="character" w:customStyle="1" w:styleId="ListLabel372">
    <w:name w:val="ListLabel 372"/>
    <w:uiPriority w:val="99"/>
    <w:rsid w:val="0032505F"/>
    <w:rPr>
      <w:rFonts w:ascii="Times New Roman" w:hAnsi="Times New Roman"/>
      <w:sz w:val="24"/>
    </w:rPr>
  </w:style>
  <w:style w:type="character" w:customStyle="1" w:styleId="ListLabel373">
    <w:name w:val="ListLabel 373"/>
    <w:uiPriority w:val="99"/>
    <w:rsid w:val="0032505F"/>
    <w:rPr>
      <w:rFonts w:ascii="Times New Roman" w:hAnsi="Times New Roman"/>
      <w:sz w:val="24"/>
    </w:rPr>
  </w:style>
  <w:style w:type="character" w:customStyle="1" w:styleId="ListLabel374">
    <w:name w:val="ListLabel 374"/>
    <w:uiPriority w:val="99"/>
    <w:rsid w:val="0032505F"/>
    <w:rPr>
      <w:rFonts w:ascii="Times New Roman" w:hAnsi="Times New Roman"/>
      <w:sz w:val="24"/>
    </w:rPr>
  </w:style>
  <w:style w:type="character" w:customStyle="1" w:styleId="ListLabel375">
    <w:name w:val="ListLabel 375"/>
    <w:uiPriority w:val="99"/>
    <w:rsid w:val="0032505F"/>
    <w:rPr>
      <w:rFonts w:ascii="Times New Roman" w:hAnsi="Times New Roman"/>
      <w:sz w:val="24"/>
    </w:rPr>
  </w:style>
  <w:style w:type="character" w:customStyle="1" w:styleId="ListLabel376">
    <w:name w:val="ListLabel 376"/>
    <w:uiPriority w:val="99"/>
    <w:rsid w:val="0032505F"/>
    <w:rPr>
      <w:rFonts w:ascii="Times New Roman" w:hAnsi="Times New Roman"/>
      <w:sz w:val="24"/>
    </w:rPr>
  </w:style>
  <w:style w:type="character" w:customStyle="1" w:styleId="ListLabel377">
    <w:name w:val="ListLabel 377"/>
    <w:uiPriority w:val="99"/>
    <w:rsid w:val="0032505F"/>
    <w:rPr>
      <w:rFonts w:ascii="Times New Roman" w:hAnsi="Times New Roman"/>
      <w:sz w:val="24"/>
    </w:rPr>
  </w:style>
  <w:style w:type="character" w:customStyle="1" w:styleId="ListLabel378">
    <w:name w:val="ListLabel 378"/>
    <w:uiPriority w:val="99"/>
    <w:rsid w:val="0032505F"/>
    <w:rPr>
      <w:sz w:val="24"/>
    </w:rPr>
  </w:style>
  <w:style w:type="character" w:customStyle="1" w:styleId="ListLabel379">
    <w:name w:val="ListLabel 379"/>
    <w:uiPriority w:val="99"/>
    <w:rsid w:val="0032505F"/>
  </w:style>
  <w:style w:type="character" w:customStyle="1" w:styleId="ListLabel380">
    <w:name w:val="ListLabel 380"/>
    <w:uiPriority w:val="99"/>
    <w:rsid w:val="0032505F"/>
  </w:style>
  <w:style w:type="character" w:customStyle="1" w:styleId="ListLabel381">
    <w:name w:val="ListLabel 381"/>
    <w:uiPriority w:val="99"/>
    <w:rsid w:val="0032505F"/>
  </w:style>
  <w:style w:type="character" w:customStyle="1" w:styleId="ListLabel382">
    <w:name w:val="ListLabel 382"/>
    <w:uiPriority w:val="99"/>
    <w:rsid w:val="0032505F"/>
  </w:style>
  <w:style w:type="character" w:customStyle="1" w:styleId="ListLabel383">
    <w:name w:val="ListLabel 383"/>
    <w:uiPriority w:val="99"/>
    <w:rsid w:val="0032505F"/>
  </w:style>
  <w:style w:type="character" w:customStyle="1" w:styleId="ListLabel384">
    <w:name w:val="ListLabel 384"/>
    <w:uiPriority w:val="99"/>
    <w:rsid w:val="0032505F"/>
  </w:style>
  <w:style w:type="character" w:customStyle="1" w:styleId="ListLabel385">
    <w:name w:val="ListLabel 385"/>
    <w:uiPriority w:val="99"/>
    <w:rsid w:val="0032505F"/>
  </w:style>
  <w:style w:type="character" w:customStyle="1" w:styleId="ListLabel386">
    <w:name w:val="ListLabel 386"/>
    <w:uiPriority w:val="99"/>
    <w:rsid w:val="0032505F"/>
  </w:style>
  <w:style w:type="paragraph" w:customStyle="1" w:styleId="a1">
    <w:name w:val="Заголовок"/>
    <w:basedOn w:val="Normal"/>
    <w:next w:val="BodyText"/>
    <w:uiPriority w:val="99"/>
    <w:rsid w:val="0032505F"/>
    <w:pPr>
      <w:spacing w:line="252" w:lineRule="auto"/>
      <w:ind w:firstLine="0"/>
      <w:jc w:val="center"/>
    </w:pPr>
    <w:rPr>
      <w:b/>
      <w:bCs/>
      <w:sz w:val="24"/>
      <w:szCs w:val="24"/>
    </w:rPr>
  </w:style>
  <w:style w:type="paragraph" w:styleId="BodyText">
    <w:name w:val="Body Text"/>
    <w:basedOn w:val="Normal"/>
    <w:link w:val="BodyTextChar"/>
    <w:uiPriority w:val="99"/>
    <w:rsid w:val="0032505F"/>
    <w:pPr>
      <w:spacing w:after="120"/>
    </w:pPr>
  </w:style>
  <w:style w:type="character" w:customStyle="1" w:styleId="BodyTextChar">
    <w:name w:val="Body Text Char"/>
    <w:basedOn w:val="DefaultParagraphFont"/>
    <w:link w:val="BodyText"/>
    <w:uiPriority w:val="99"/>
    <w:semiHidden/>
    <w:rsid w:val="00071C3A"/>
    <w:rPr>
      <w:rFonts w:ascii="Arial" w:hAnsi="Arial"/>
      <w:color w:val="00000A"/>
      <w:sz w:val="16"/>
      <w:szCs w:val="16"/>
      <w:lang w:eastAsia="zh-CN"/>
    </w:rPr>
  </w:style>
  <w:style w:type="paragraph" w:styleId="List">
    <w:name w:val="List"/>
    <w:basedOn w:val="BodyText"/>
    <w:uiPriority w:val="99"/>
    <w:rsid w:val="0032505F"/>
  </w:style>
  <w:style w:type="paragraph" w:styleId="Title">
    <w:name w:val="Title"/>
    <w:basedOn w:val="Normal"/>
    <w:link w:val="TitleChar"/>
    <w:uiPriority w:val="99"/>
    <w:qFormat/>
    <w:rsid w:val="0032505F"/>
    <w:pPr>
      <w:suppressLineNumbers/>
      <w:spacing w:before="120" w:after="120"/>
    </w:pPr>
    <w:rPr>
      <w:i/>
      <w:iCs/>
      <w:sz w:val="24"/>
      <w:szCs w:val="24"/>
    </w:rPr>
  </w:style>
  <w:style w:type="character" w:customStyle="1" w:styleId="TitleChar">
    <w:name w:val="Title Char"/>
    <w:basedOn w:val="DefaultParagraphFont"/>
    <w:link w:val="Title"/>
    <w:uiPriority w:val="10"/>
    <w:rsid w:val="00071C3A"/>
    <w:rPr>
      <w:rFonts w:asciiTheme="majorHAnsi" w:eastAsiaTheme="majorEastAsia" w:hAnsiTheme="majorHAnsi" w:cstheme="majorBidi"/>
      <w:b/>
      <w:bCs/>
      <w:color w:val="00000A"/>
      <w:kern w:val="28"/>
      <w:sz w:val="32"/>
      <w:szCs w:val="32"/>
      <w:lang w:eastAsia="zh-CN"/>
    </w:rPr>
  </w:style>
  <w:style w:type="paragraph" w:styleId="Index1">
    <w:name w:val="index 1"/>
    <w:basedOn w:val="Normal"/>
    <w:next w:val="Normal"/>
    <w:uiPriority w:val="99"/>
    <w:rsid w:val="0032505F"/>
    <w:pPr>
      <w:ind w:left="160" w:hanging="160"/>
    </w:pPr>
  </w:style>
  <w:style w:type="paragraph" w:styleId="IndexHeading">
    <w:name w:val="index heading"/>
    <w:basedOn w:val="Normal"/>
    <w:uiPriority w:val="99"/>
    <w:rsid w:val="0032505F"/>
    <w:pPr>
      <w:suppressLineNumbers/>
    </w:pPr>
  </w:style>
  <w:style w:type="paragraph" w:styleId="NormalWeb">
    <w:name w:val="Normal (Web)"/>
    <w:basedOn w:val="Normal"/>
    <w:uiPriority w:val="99"/>
    <w:rsid w:val="0032505F"/>
    <w:pPr>
      <w:widowControl/>
      <w:spacing w:before="280" w:after="280" w:line="240" w:lineRule="auto"/>
      <w:ind w:firstLine="0"/>
      <w:jc w:val="left"/>
    </w:pPr>
    <w:rPr>
      <w:rFonts w:ascii="Times New Roman" w:hAnsi="Times New Roman" w:cs="Times New Roman"/>
      <w:sz w:val="24"/>
      <w:szCs w:val="24"/>
    </w:rPr>
  </w:style>
  <w:style w:type="paragraph" w:styleId="TOC1">
    <w:name w:val="toc 1"/>
    <w:basedOn w:val="Normal"/>
    <w:next w:val="Normal"/>
    <w:uiPriority w:val="99"/>
    <w:rsid w:val="0032505F"/>
    <w:pPr>
      <w:tabs>
        <w:tab w:val="right" w:leader="dot" w:pos="10206"/>
      </w:tabs>
      <w:spacing w:line="360" w:lineRule="auto"/>
      <w:ind w:firstLine="0"/>
    </w:pPr>
    <w:rPr>
      <w:sz w:val="20"/>
      <w:szCs w:val="28"/>
      <w:lang w:eastAsia="ru-RU"/>
    </w:rPr>
  </w:style>
  <w:style w:type="paragraph" w:styleId="TOC2">
    <w:name w:val="toc 2"/>
    <w:basedOn w:val="Normal"/>
    <w:next w:val="Normal"/>
    <w:uiPriority w:val="99"/>
    <w:rsid w:val="0032505F"/>
    <w:pPr>
      <w:ind w:left="160"/>
    </w:pPr>
  </w:style>
  <w:style w:type="paragraph" w:styleId="TOC3">
    <w:name w:val="toc 3"/>
    <w:basedOn w:val="Normal"/>
    <w:next w:val="Normal"/>
    <w:uiPriority w:val="99"/>
    <w:rsid w:val="0032505F"/>
    <w:pPr>
      <w:ind w:left="320"/>
    </w:pPr>
  </w:style>
  <w:style w:type="paragraph" w:styleId="TOC4">
    <w:name w:val="toc 4"/>
    <w:basedOn w:val="Normal"/>
    <w:next w:val="Normal"/>
    <w:uiPriority w:val="99"/>
    <w:rsid w:val="0032505F"/>
    <w:pPr>
      <w:ind w:left="480"/>
    </w:pPr>
  </w:style>
  <w:style w:type="paragraph" w:styleId="TOC5">
    <w:name w:val="toc 5"/>
    <w:basedOn w:val="Normal"/>
    <w:next w:val="Normal"/>
    <w:uiPriority w:val="99"/>
    <w:rsid w:val="0032505F"/>
    <w:pPr>
      <w:ind w:left="640"/>
    </w:pPr>
  </w:style>
  <w:style w:type="paragraph" w:styleId="TOC6">
    <w:name w:val="toc 6"/>
    <w:basedOn w:val="Normal"/>
    <w:next w:val="Normal"/>
    <w:uiPriority w:val="99"/>
    <w:rsid w:val="0032505F"/>
    <w:pPr>
      <w:ind w:left="800"/>
    </w:pPr>
  </w:style>
  <w:style w:type="paragraph" w:styleId="TOC7">
    <w:name w:val="toc 7"/>
    <w:basedOn w:val="Normal"/>
    <w:next w:val="Normal"/>
    <w:uiPriority w:val="99"/>
    <w:rsid w:val="0032505F"/>
    <w:pPr>
      <w:ind w:left="960"/>
    </w:pPr>
  </w:style>
  <w:style w:type="paragraph" w:styleId="TOC8">
    <w:name w:val="toc 8"/>
    <w:basedOn w:val="Normal"/>
    <w:next w:val="Normal"/>
    <w:uiPriority w:val="99"/>
    <w:rsid w:val="0032505F"/>
    <w:pPr>
      <w:ind w:left="1120"/>
    </w:pPr>
  </w:style>
  <w:style w:type="paragraph" w:styleId="TOC9">
    <w:name w:val="toc 9"/>
    <w:basedOn w:val="Normal"/>
    <w:next w:val="Normal"/>
    <w:uiPriority w:val="99"/>
    <w:rsid w:val="0032505F"/>
    <w:pPr>
      <w:ind w:left="1280"/>
    </w:pPr>
  </w:style>
  <w:style w:type="paragraph" w:customStyle="1" w:styleId="a2">
    <w:name w:val="Сноска"/>
    <w:basedOn w:val="Normal"/>
    <w:uiPriority w:val="99"/>
    <w:rsid w:val="0032505F"/>
    <w:pPr>
      <w:spacing w:line="240" w:lineRule="auto"/>
      <w:ind w:firstLine="0"/>
      <w:jc w:val="left"/>
    </w:pPr>
    <w:rPr>
      <w:sz w:val="20"/>
      <w:szCs w:val="20"/>
      <w:lang w:val="en-US"/>
    </w:rPr>
  </w:style>
  <w:style w:type="paragraph" w:styleId="CommentText">
    <w:name w:val="annotation text"/>
    <w:basedOn w:val="Normal"/>
    <w:link w:val="CommentTextChar"/>
    <w:uiPriority w:val="99"/>
    <w:rsid w:val="0032505F"/>
    <w:pPr>
      <w:widowControl/>
      <w:spacing w:line="240" w:lineRule="auto"/>
      <w:ind w:firstLine="0"/>
      <w:jc w:val="left"/>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71C3A"/>
    <w:rPr>
      <w:rFonts w:ascii="Arial" w:hAnsi="Arial"/>
      <w:color w:val="00000A"/>
      <w:sz w:val="20"/>
      <w:szCs w:val="20"/>
      <w:lang w:eastAsia="zh-CN"/>
    </w:rPr>
  </w:style>
  <w:style w:type="paragraph" w:styleId="Header">
    <w:name w:val="header"/>
    <w:basedOn w:val="Normal"/>
    <w:link w:val="HeaderChar"/>
    <w:uiPriority w:val="99"/>
    <w:rsid w:val="0032505F"/>
    <w:pPr>
      <w:tabs>
        <w:tab w:val="center" w:pos="4677"/>
        <w:tab w:val="right" w:pos="9355"/>
      </w:tabs>
    </w:pPr>
  </w:style>
  <w:style w:type="character" w:customStyle="1" w:styleId="HeaderChar">
    <w:name w:val="Header Char"/>
    <w:basedOn w:val="DefaultParagraphFont"/>
    <w:link w:val="Header"/>
    <w:uiPriority w:val="99"/>
    <w:semiHidden/>
    <w:rsid w:val="00071C3A"/>
    <w:rPr>
      <w:rFonts w:ascii="Arial" w:hAnsi="Arial"/>
      <w:color w:val="00000A"/>
      <w:sz w:val="16"/>
      <w:szCs w:val="16"/>
      <w:lang w:eastAsia="zh-CN"/>
    </w:rPr>
  </w:style>
  <w:style w:type="paragraph" w:styleId="Footer">
    <w:name w:val="footer"/>
    <w:basedOn w:val="Normal"/>
    <w:link w:val="FooterChar"/>
    <w:uiPriority w:val="99"/>
    <w:rsid w:val="0032505F"/>
    <w:pPr>
      <w:tabs>
        <w:tab w:val="center" w:pos="4677"/>
        <w:tab w:val="right" w:pos="9355"/>
      </w:tabs>
    </w:pPr>
  </w:style>
  <w:style w:type="character" w:customStyle="1" w:styleId="FooterChar">
    <w:name w:val="Footer Char"/>
    <w:basedOn w:val="DefaultParagraphFont"/>
    <w:link w:val="Footer"/>
    <w:uiPriority w:val="99"/>
    <w:semiHidden/>
    <w:rsid w:val="00071C3A"/>
    <w:rPr>
      <w:rFonts w:ascii="Arial" w:hAnsi="Arial"/>
      <w:color w:val="00000A"/>
      <w:sz w:val="16"/>
      <w:szCs w:val="16"/>
      <w:lang w:eastAsia="zh-CN"/>
    </w:rPr>
  </w:style>
  <w:style w:type="paragraph" w:styleId="TableofFigures">
    <w:name w:val="table of figures"/>
    <w:basedOn w:val="Normal"/>
    <w:next w:val="Normal"/>
    <w:uiPriority w:val="99"/>
    <w:rsid w:val="0032505F"/>
    <w:pPr>
      <w:ind w:left="320" w:hanging="320"/>
    </w:pPr>
  </w:style>
  <w:style w:type="paragraph" w:styleId="BodyTextIndent">
    <w:name w:val="Body Text Indent"/>
    <w:basedOn w:val="Normal"/>
    <w:link w:val="BodyTextIndentChar"/>
    <w:uiPriority w:val="99"/>
    <w:rsid w:val="0032505F"/>
    <w:pPr>
      <w:spacing w:line="252" w:lineRule="auto"/>
      <w:ind w:left="220" w:firstLine="0"/>
    </w:pPr>
    <w:rPr>
      <w:sz w:val="24"/>
    </w:rPr>
  </w:style>
  <w:style w:type="character" w:customStyle="1" w:styleId="BodyTextIndentChar">
    <w:name w:val="Body Text Indent Char"/>
    <w:basedOn w:val="DefaultParagraphFont"/>
    <w:link w:val="BodyTextIndent"/>
    <w:uiPriority w:val="99"/>
    <w:semiHidden/>
    <w:rsid w:val="00071C3A"/>
    <w:rPr>
      <w:rFonts w:ascii="Arial" w:hAnsi="Arial"/>
      <w:color w:val="00000A"/>
      <w:sz w:val="16"/>
      <w:szCs w:val="16"/>
      <w:lang w:eastAsia="zh-CN"/>
    </w:rPr>
  </w:style>
  <w:style w:type="paragraph" w:styleId="BodyText2">
    <w:name w:val="Body Text 2"/>
    <w:basedOn w:val="Normal"/>
    <w:link w:val="BodyText2Char"/>
    <w:uiPriority w:val="99"/>
    <w:rsid w:val="0032505F"/>
    <w:pPr>
      <w:spacing w:after="120" w:line="480" w:lineRule="auto"/>
    </w:pPr>
  </w:style>
  <w:style w:type="character" w:customStyle="1" w:styleId="BodyText2Char">
    <w:name w:val="Body Text 2 Char"/>
    <w:basedOn w:val="DefaultParagraphFont"/>
    <w:link w:val="BodyText2"/>
    <w:uiPriority w:val="99"/>
    <w:semiHidden/>
    <w:rsid w:val="00071C3A"/>
    <w:rPr>
      <w:rFonts w:ascii="Arial" w:hAnsi="Arial"/>
      <w:color w:val="00000A"/>
      <w:sz w:val="16"/>
      <w:szCs w:val="16"/>
      <w:lang w:eastAsia="zh-CN"/>
    </w:rPr>
  </w:style>
  <w:style w:type="paragraph" w:styleId="BodyText3">
    <w:name w:val="Body Text 3"/>
    <w:basedOn w:val="Normal"/>
    <w:link w:val="BodyText3Char"/>
    <w:uiPriority w:val="99"/>
    <w:rsid w:val="0032505F"/>
    <w:pPr>
      <w:spacing w:line="360" w:lineRule="auto"/>
      <w:ind w:firstLine="0"/>
    </w:pPr>
    <w:rPr>
      <w:sz w:val="20"/>
    </w:rPr>
  </w:style>
  <w:style w:type="character" w:customStyle="1" w:styleId="BodyText3Char">
    <w:name w:val="Body Text 3 Char"/>
    <w:basedOn w:val="DefaultParagraphFont"/>
    <w:link w:val="BodyText3"/>
    <w:uiPriority w:val="99"/>
    <w:semiHidden/>
    <w:rsid w:val="00071C3A"/>
    <w:rPr>
      <w:rFonts w:ascii="Arial" w:hAnsi="Arial"/>
      <w:color w:val="00000A"/>
      <w:sz w:val="16"/>
      <w:szCs w:val="16"/>
      <w:lang w:eastAsia="zh-CN"/>
    </w:rPr>
  </w:style>
  <w:style w:type="paragraph" w:styleId="BodyTextIndent2">
    <w:name w:val="Body Text Indent 2"/>
    <w:basedOn w:val="Normal"/>
    <w:link w:val="BodyTextIndent2Char"/>
    <w:uiPriority w:val="99"/>
    <w:rsid w:val="0032505F"/>
    <w:pPr>
      <w:widowControl/>
      <w:spacing w:before="120" w:line="240" w:lineRule="auto"/>
      <w:ind w:firstLine="709"/>
    </w:pPr>
    <w:rPr>
      <w:rFonts w:ascii="Times New Roman" w:hAnsi="Times New Roman" w:cs="Times New Roman"/>
      <w:sz w:val="24"/>
      <w:szCs w:val="20"/>
    </w:rPr>
  </w:style>
  <w:style w:type="character" w:customStyle="1" w:styleId="BodyTextIndent2Char">
    <w:name w:val="Body Text Indent 2 Char"/>
    <w:basedOn w:val="DefaultParagraphFont"/>
    <w:link w:val="BodyTextIndent2"/>
    <w:uiPriority w:val="99"/>
    <w:semiHidden/>
    <w:rsid w:val="00071C3A"/>
    <w:rPr>
      <w:rFonts w:ascii="Arial" w:hAnsi="Arial"/>
      <w:color w:val="00000A"/>
      <w:sz w:val="16"/>
      <w:szCs w:val="16"/>
      <w:lang w:eastAsia="zh-CN"/>
    </w:rPr>
  </w:style>
  <w:style w:type="paragraph" w:styleId="BodyTextIndent3">
    <w:name w:val="Body Text Indent 3"/>
    <w:basedOn w:val="Normal"/>
    <w:link w:val="BodyTextIndent3Char"/>
    <w:uiPriority w:val="99"/>
    <w:rsid w:val="0032505F"/>
    <w:pPr>
      <w:spacing w:after="120"/>
      <w:ind w:left="283"/>
    </w:pPr>
  </w:style>
  <w:style w:type="character" w:customStyle="1" w:styleId="BodyTextIndent3Char">
    <w:name w:val="Body Text Indent 3 Char"/>
    <w:basedOn w:val="DefaultParagraphFont"/>
    <w:link w:val="BodyTextIndent3"/>
    <w:uiPriority w:val="99"/>
    <w:semiHidden/>
    <w:rsid w:val="00071C3A"/>
    <w:rPr>
      <w:rFonts w:ascii="Arial" w:hAnsi="Arial"/>
      <w:color w:val="00000A"/>
      <w:sz w:val="16"/>
      <w:szCs w:val="16"/>
      <w:lang w:eastAsia="zh-CN"/>
    </w:rPr>
  </w:style>
  <w:style w:type="paragraph" w:styleId="PlainText">
    <w:name w:val="Plain Text"/>
    <w:basedOn w:val="Normal"/>
    <w:link w:val="PlainTextChar"/>
    <w:uiPriority w:val="99"/>
    <w:rsid w:val="0032505F"/>
    <w:pPr>
      <w:widowControl/>
      <w:spacing w:line="240" w:lineRule="auto"/>
      <w:ind w:firstLine="0"/>
      <w:jc w:val="left"/>
    </w:pPr>
    <w:rPr>
      <w:rFonts w:ascii="Courier New" w:hAnsi="Courier New" w:cs="Times New Roman"/>
      <w:sz w:val="20"/>
      <w:szCs w:val="20"/>
    </w:rPr>
  </w:style>
  <w:style w:type="character" w:customStyle="1" w:styleId="PlainTextChar">
    <w:name w:val="Plain Text Char"/>
    <w:basedOn w:val="DefaultParagraphFont"/>
    <w:link w:val="PlainText"/>
    <w:uiPriority w:val="99"/>
    <w:semiHidden/>
    <w:rsid w:val="00071C3A"/>
    <w:rPr>
      <w:rFonts w:ascii="Courier New" w:hAnsi="Courier New" w:cs="Courier New"/>
      <w:color w:val="00000A"/>
      <w:sz w:val="20"/>
      <w:szCs w:val="20"/>
      <w:lang w:eastAsia="zh-CN"/>
    </w:rPr>
  </w:style>
  <w:style w:type="paragraph" w:styleId="BalloonText">
    <w:name w:val="Balloon Text"/>
    <w:basedOn w:val="Normal"/>
    <w:link w:val="BalloonTextChar"/>
    <w:uiPriority w:val="99"/>
    <w:rsid w:val="0032505F"/>
    <w:rPr>
      <w:rFonts w:ascii="Tahoma" w:hAnsi="Tahoma" w:cs="Tahoma"/>
    </w:rPr>
  </w:style>
  <w:style w:type="character" w:customStyle="1" w:styleId="BalloonTextChar">
    <w:name w:val="Balloon Text Char"/>
    <w:basedOn w:val="DefaultParagraphFont"/>
    <w:link w:val="BalloonText"/>
    <w:uiPriority w:val="99"/>
    <w:semiHidden/>
    <w:rsid w:val="00071C3A"/>
    <w:rPr>
      <w:rFonts w:ascii="Times New Roman" w:hAnsi="Times New Roman"/>
      <w:color w:val="00000A"/>
      <w:sz w:val="0"/>
      <w:szCs w:val="0"/>
      <w:lang w:eastAsia="zh-CN"/>
    </w:rPr>
  </w:style>
  <w:style w:type="paragraph" w:customStyle="1" w:styleId="a3">
    <w:name w:val="Знак Знак Знак"/>
    <w:basedOn w:val="Normal"/>
    <w:uiPriority w:val="99"/>
    <w:rsid w:val="0032505F"/>
    <w:pPr>
      <w:widowControl/>
      <w:spacing w:before="280" w:after="280" w:line="240" w:lineRule="auto"/>
      <w:ind w:firstLine="0"/>
      <w:jc w:val="left"/>
    </w:pPr>
    <w:rPr>
      <w:rFonts w:ascii="Tahoma" w:hAnsi="Tahoma" w:cs="Tahoma"/>
      <w:sz w:val="20"/>
      <w:szCs w:val="20"/>
      <w:lang w:val="en-US"/>
    </w:rPr>
  </w:style>
  <w:style w:type="paragraph" w:customStyle="1" w:styleId="10">
    <w:name w:val="З1"/>
    <w:basedOn w:val="Normal"/>
    <w:next w:val="Normal"/>
    <w:uiPriority w:val="99"/>
    <w:rsid w:val="0032505F"/>
    <w:pPr>
      <w:widowControl/>
      <w:snapToGrid w:val="0"/>
      <w:spacing w:line="360" w:lineRule="auto"/>
      <w:ind w:firstLine="748"/>
    </w:pPr>
    <w:rPr>
      <w:rFonts w:ascii="Times New Roman" w:hAnsi="Times New Roman" w:cs="Times New Roman"/>
      <w:b/>
      <w:sz w:val="24"/>
      <w:szCs w:val="24"/>
    </w:rPr>
  </w:style>
  <w:style w:type="paragraph" w:customStyle="1" w:styleId="Iniiaiieoaenonionooiii2">
    <w:name w:val="Iniiaiie oaeno n ionooiii 2"/>
    <w:basedOn w:val="Normal"/>
    <w:uiPriority w:val="99"/>
    <w:rsid w:val="0032505F"/>
    <w:pPr>
      <w:widowControl/>
      <w:spacing w:line="240" w:lineRule="auto"/>
      <w:ind w:firstLine="284"/>
    </w:pPr>
    <w:rPr>
      <w:rFonts w:ascii="Peterburg;Times New Roman" w:hAnsi="Peterburg;Times New Roman" w:cs="Times New Roman"/>
      <w:sz w:val="20"/>
      <w:szCs w:val="20"/>
    </w:rPr>
  </w:style>
  <w:style w:type="paragraph" w:customStyle="1" w:styleId="FR1">
    <w:name w:val="FR1"/>
    <w:uiPriority w:val="99"/>
    <w:rsid w:val="0032505F"/>
    <w:pPr>
      <w:widowControl w:val="0"/>
      <w:suppressAutoHyphens/>
      <w:spacing w:before="120" w:line="300" w:lineRule="auto"/>
      <w:ind w:left="80"/>
      <w:jc w:val="both"/>
    </w:pPr>
    <w:rPr>
      <w:rFonts w:ascii="Times New Roman" w:hAnsi="Times New Roman" w:cs="Times New Roman"/>
      <w:b/>
      <w:bCs/>
      <w:i/>
      <w:iCs/>
      <w:color w:val="00000A"/>
      <w:lang w:eastAsia="zh-CN"/>
    </w:rPr>
  </w:style>
  <w:style w:type="paragraph" w:customStyle="1" w:styleId="FR2">
    <w:name w:val="FR2"/>
    <w:uiPriority w:val="99"/>
    <w:rsid w:val="0032505F"/>
    <w:pPr>
      <w:widowControl w:val="0"/>
      <w:suppressAutoHyphens/>
      <w:spacing w:line="252" w:lineRule="auto"/>
      <w:ind w:firstLine="160"/>
      <w:jc w:val="both"/>
    </w:pPr>
    <w:rPr>
      <w:rFonts w:ascii="Times New Roman" w:hAnsi="Times New Roman" w:cs="Times New Roman"/>
      <w:color w:val="00000A"/>
      <w:sz w:val="18"/>
      <w:szCs w:val="18"/>
      <w:lang w:eastAsia="zh-CN"/>
    </w:rPr>
  </w:style>
  <w:style w:type="paragraph" w:customStyle="1" w:styleId="ConsNonformat">
    <w:name w:val="ConsNonformat"/>
    <w:uiPriority w:val="99"/>
    <w:rsid w:val="0032505F"/>
    <w:pPr>
      <w:widowControl w:val="0"/>
      <w:suppressAutoHyphens/>
    </w:pPr>
    <w:rPr>
      <w:rFonts w:ascii="Courier New" w:hAnsi="Courier New" w:cs="Courier New"/>
      <w:color w:val="00000A"/>
      <w:sz w:val="20"/>
      <w:szCs w:val="20"/>
      <w:lang w:eastAsia="zh-CN"/>
    </w:rPr>
  </w:style>
  <w:style w:type="paragraph" w:customStyle="1" w:styleId="ConsNormal">
    <w:name w:val="ConsNormal"/>
    <w:uiPriority w:val="99"/>
    <w:rsid w:val="0032505F"/>
    <w:pPr>
      <w:widowControl w:val="0"/>
      <w:suppressAutoHyphens/>
      <w:ind w:firstLine="720"/>
    </w:pPr>
    <w:rPr>
      <w:rFonts w:ascii="Arial" w:hAnsi="Arial"/>
      <w:color w:val="00000A"/>
      <w:sz w:val="20"/>
      <w:szCs w:val="20"/>
      <w:lang w:eastAsia="zh-CN"/>
    </w:rPr>
  </w:style>
  <w:style w:type="paragraph" w:customStyle="1" w:styleId="ConsTitle">
    <w:name w:val="ConsTitle"/>
    <w:uiPriority w:val="99"/>
    <w:rsid w:val="0032505F"/>
    <w:pPr>
      <w:widowControl w:val="0"/>
      <w:suppressAutoHyphens/>
    </w:pPr>
    <w:rPr>
      <w:rFonts w:ascii="Arial" w:hAnsi="Arial"/>
      <w:b/>
      <w:bCs/>
      <w:color w:val="00000A"/>
      <w:sz w:val="16"/>
      <w:szCs w:val="16"/>
      <w:lang w:eastAsia="zh-CN"/>
    </w:rPr>
  </w:style>
  <w:style w:type="paragraph" w:customStyle="1" w:styleId="Web1">
    <w:name w:val="Обычный (Web)1"/>
    <w:basedOn w:val="Normal"/>
    <w:uiPriority w:val="99"/>
    <w:rsid w:val="0032505F"/>
    <w:pPr>
      <w:widowControl/>
      <w:spacing w:before="100" w:after="100" w:line="240" w:lineRule="auto"/>
      <w:ind w:left="480" w:right="240" w:firstLine="0"/>
    </w:pPr>
    <w:rPr>
      <w:rFonts w:ascii="Verdana" w:hAnsi="Verdana" w:cs="Verdana"/>
      <w:color w:val="000000"/>
    </w:rPr>
  </w:style>
  <w:style w:type="paragraph" w:customStyle="1" w:styleId="ConsPlusTitle">
    <w:name w:val="ConsPlusTitle"/>
    <w:uiPriority w:val="99"/>
    <w:rsid w:val="0032505F"/>
    <w:pPr>
      <w:widowControl w:val="0"/>
      <w:suppressAutoHyphens/>
    </w:pPr>
    <w:rPr>
      <w:rFonts w:ascii="Arial" w:hAnsi="Arial"/>
      <w:b/>
      <w:bCs/>
      <w:color w:val="00000A"/>
      <w:sz w:val="20"/>
      <w:szCs w:val="20"/>
      <w:lang w:eastAsia="zh-CN"/>
    </w:rPr>
  </w:style>
  <w:style w:type="paragraph" w:customStyle="1" w:styleId="ConsPlusNormal">
    <w:name w:val="ConsPlusNormal"/>
    <w:uiPriority w:val="99"/>
    <w:rsid w:val="0032505F"/>
    <w:pPr>
      <w:widowControl w:val="0"/>
      <w:suppressAutoHyphens/>
      <w:ind w:firstLine="720"/>
    </w:pPr>
    <w:rPr>
      <w:rFonts w:ascii="Arial" w:hAnsi="Arial"/>
      <w:color w:val="00000A"/>
      <w:sz w:val="20"/>
      <w:szCs w:val="20"/>
      <w:lang w:eastAsia="zh-CN"/>
    </w:rPr>
  </w:style>
  <w:style w:type="paragraph" w:customStyle="1" w:styleId="ConsPlusNonformat">
    <w:name w:val="ConsPlusNonformat"/>
    <w:uiPriority w:val="99"/>
    <w:rsid w:val="0032505F"/>
    <w:pPr>
      <w:widowControl w:val="0"/>
      <w:suppressAutoHyphens/>
    </w:pPr>
    <w:rPr>
      <w:rFonts w:ascii="Courier New" w:hAnsi="Courier New" w:cs="Courier New"/>
      <w:color w:val="00000A"/>
      <w:sz w:val="20"/>
      <w:szCs w:val="20"/>
      <w:lang w:eastAsia="zh-CN"/>
    </w:rPr>
  </w:style>
  <w:style w:type="paragraph" w:customStyle="1" w:styleId="12">
    <w:name w:val="Обычный1"/>
    <w:basedOn w:val="Normal"/>
    <w:uiPriority w:val="99"/>
    <w:rsid w:val="0032505F"/>
    <w:pPr>
      <w:widowControl/>
      <w:spacing w:before="100" w:after="100" w:line="240" w:lineRule="auto"/>
      <w:ind w:left="480" w:right="240" w:firstLine="0"/>
    </w:pPr>
    <w:rPr>
      <w:rFonts w:ascii="Verdana" w:hAnsi="Verdana" w:cs="Verdana"/>
      <w:color w:val="000000"/>
    </w:rPr>
  </w:style>
  <w:style w:type="paragraph" w:customStyle="1" w:styleId="14">
    <w:name w:val="Обычный + 14 пт"/>
    <w:basedOn w:val="Normal"/>
    <w:uiPriority w:val="99"/>
    <w:rsid w:val="0032505F"/>
    <w:pPr>
      <w:widowControl/>
      <w:spacing w:line="240" w:lineRule="auto"/>
      <w:ind w:firstLine="0"/>
      <w:jc w:val="left"/>
    </w:pPr>
    <w:rPr>
      <w:rFonts w:ascii="Times New Roman" w:hAnsi="Times New Roman" w:cs="Times New Roman"/>
      <w:sz w:val="28"/>
      <w:szCs w:val="28"/>
    </w:rPr>
  </w:style>
  <w:style w:type="paragraph" w:customStyle="1" w:styleId="Web">
    <w:name w:val="Обычный (Web)"/>
    <w:basedOn w:val="Normal"/>
    <w:uiPriority w:val="99"/>
    <w:rsid w:val="0032505F"/>
    <w:pPr>
      <w:widowControl/>
      <w:spacing w:before="100" w:after="100" w:line="240" w:lineRule="auto"/>
      <w:ind w:firstLine="0"/>
      <w:jc w:val="left"/>
    </w:pPr>
    <w:rPr>
      <w:rFonts w:ascii="Times New Roman" w:hAnsi="Times New Roman" w:cs="Times New Roman"/>
      <w:sz w:val="24"/>
      <w:szCs w:val="20"/>
    </w:rPr>
  </w:style>
  <w:style w:type="paragraph" w:customStyle="1" w:styleId="1-016">
    <w:name w:val="Стиль Заголовок 1 + Справа:  -0.1 см Перед:  6 пт"/>
    <w:basedOn w:val="Heading1"/>
    <w:uiPriority w:val="99"/>
    <w:rsid w:val="0032505F"/>
    <w:pPr>
      <w:widowControl w:val="0"/>
      <w:ind w:left="-68" w:right="-57" w:firstLine="0"/>
      <w:jc w:val="left"/>
    </w:pPr>
    <w:rPr>
      <w:sz w:val="22"/>
      <w:szCs w:val="22"/>
      <w:lang w:eastAsia="ru-RU"/>
    </w:rPr>
  </w:style>
  <w:style w:type="paragraph" w:customStyle="1" w:styleId="Iniiaiieoaenonionooiii3">
    <w:name w:val="Iniiaiie oaeno n ionooiii 3"/>
    <w:basedOn w:val="Normal"/>
    <w:uiPriority w:val="99"/>
    <w:rsid w:val="0032505F"/>
    <w:pPr>
      <w:widowControl/>
      <w:spacing w:line="240" w:lineRule="auto"/>
      <w:ind w:firstLine="720"/>
    </w:pPr>
    <w:rPr>
      <w:rFonts w:ascii="Peterburg;Times New Roman" w:hAnsi="Peterburg;Times New Roman" w:cs="Times New Roman"/>
      <w:sz w:val="28"/>
      <w:szCs w:val="20"/>
    </w:rPr>
  </w:style>
  <w:style w:type="paragraph" w:customStyle="1" w:styleId="Iauiue">
    <w:name w:val="Iau?iue"/>
    <w:uiPriority w:val="99"/>
    <w:rsid w:val="0032505F"/>
    <w:pPr>
      <w:widowControl w:val="0"/>
      <w:suppressAutoHyphens/>
    </w:pPr>
    <w:rPr>
      <w:rFonts w:ascii="Times New Roman" w:hAnsi="Times New Roman" w:cs="Times New Roman"/>
      <w:color w:val="00000A"/>
      <w:sz w:val="20"/>
      <w:szCs w:val="20"/>
      <w:lang w:eastAsia="zh-CN"/>
    </w:rPr>
  </w:style>
  <w:style w:type="paragraph" w:customStyle="1" w:styleId="13">
    <w:name w:val="Знак Знак Знак1"/>
    <w:basedOn w:val="Normal"/>
    <w:uiPriority w:val="99"/>
    <w:rsid w:val="0032505F"/>
    <w:pPr>
      <w:widowControl/>
      <w:spacing w:before="280" w:after="280" w:line="240" w:lineRule="auto"/>
      <w:ind w:firstLine="0"/>
      <w:jc w:val="left"/>
    </w:pPr>
    <w:rPr>
      <w:rFonts w:ascii="Tahoma" w:hAnsi="Tahoma" w:cs="Tahoma"/>
      <w:sz w:val="20"/>
      <w:szCs w:val="20"/>
      <w:lang w:val="en-US"/>
    </w:rPr>
  </w:style>
  <w:style w:type="paragraph" w:styleId="CommentSubject">
    <w:name w:val="annotation subject"/>
    <w:basedOn w:val="CommentText"/>
    <w:link w:val="CommentSubjectChar"/>
    <w:uiPriority w:val="99"/>
    <w:rsid w:val="0032505F"/>
    <w:pPr>
      <w:widowControl w:val="0"/>
      <w:spacing w:line="300" w:lineRule="auto"/>
      <w:ind w:firstLine="160"/>
      <w:jc w:val="both"/>
    </w:pPr>
    <w:rPr>
      <w:rFonts w:ascii="Arial" w:hAnsi="Arial" w:cs="Arial"/>
      <w:b/>
      <w:bCs/>
    </w:rPr>
  </w:style>
  <w:style w:type="character" w:customStyle="1" w:styleId="CommentSubjectChar">
    <w:name w:val="Comment Subject Char"/>
    <w:basedOn w:val="CommentTextChar"/>
    <w:link w:val="CommentSubject"/>
    <w:uiPriority w:val="99"/>
    <w:semiHidden/>
    <w:rsid w:val="00071C3A"/>
    <w:rPr>
      <w:b/>
      <w:bCs/>
    </w:rPr>
  </w:style>
  <w:style w:type="paragraph" w:customStyle="1" w:styleId="351">
    <w:name w:val="Основной текст (35)1"/>
    <w:basedOn w:val="Normal"/>
    <w:uiPriority w:val="99"/>
    <w:rsid w:val="0032505F"/>
    <w:pPr>
      <w:widowControl/>
      <w:shd w:val="clear" w:color="auto" w:fill="FFFFFF"/>
      <w:spacing w:line="411" w:lineRule="exact"/>
      <w:ind w:hanging="420"/>
      <w:jc w:val="left"/>
    </w:pPr>
    <w:rPr>
      <w:rFonts w:ascii="Times New Roman" w:hAnsi="Times New Roman" w:cs="Times New Roman"/>
      <w:i/>
      <w:iCs/>
      <w:sz w:val="26"/>
      <w:szCs w:val="26"/>
      <w:lang w:eastAsia="ru-RU"/>
    </w:rPr>
  </w:style>
  <w:style w:type="paragraph" w:customStyle="1" w:styleId="20">
    <w:name w:val="Знак2"/>
    <w:basedOn w:val="Normal"/>
    <w:uiPriority w:val="99"/>
    <w:rsid w:val="0032505F"/>
    <w:pPr>
      <w:widowControl/>
      <w:spacing w:after="160" w:line="240" w:lineRule="exact"/>
      <w:ind w:firstLine="0"/>
      <w:jc w:val="left"/>
    </w:pPr>
    <w:rPr>
      <w:rFonts w:ascii="Verdana" w:hAnsi="Verdana" w:cs="Times New Roman"/>
      <w:sz w:val="20"/>
      <w:szCs w:val="20"/>
      <w:lang w:val="en-US"/>
    </w:rPr>
  </w:style>
  <w:style w:type="paragraph" w:customStyle="1" w:styleId="a4">
    <w:name w:val="Содержимое таблицы"/>
    <w:basedOn w:val="Normal"/>
    <w:uiPriority w:val="99"/>
    <w:rsid w:val="0032505F"/>
    <w:pPr>
      <w:suppressLineNumbers/>
    </w:pPr>
  </w:style>
  <w:style w:type="paragraph" w:customStyle="1" w:styleId="a5">
    <w:name w:val="Заголовок таблицы"/>
    <w:basedOn w:val="a4"/>
    <w:uiPriority w:val="99"/>
    <w:rsid w:val="0032505F"/>
    <w:pPr>
      <w:jc w:val="center"/>
    </w:pPr>
    <w:rPr>
      <w:b/>
      <w:bCs/>
    </w:rPr>
  </w:style>
  <w:style w:type="paragraph" w:customStyle="1" w:styleId="a6">
    <w:name w:val="Содержимое врезки"/>
    <w:basedOn w:val="Normal"/>
    <w:uiPriority w:val="99"/>
    <w:rsid w:val="003250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1534</TotalTime>
  <Pages>91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ЗЕМЛЕПОЛЬЗОВАНИЯ  И  ЗАСТРОЙКИ  СЕЛЬСКОГО ПОСЕЛЕНИЯ АЙГУЛЕВСКИЙ СЕЛЬСОВЕТ</dc:title>
  <dc:subject/>
  <dc:creator>Mikhailenko</dc:creator>
  <cp:keywords/>
  <dc:description/>
  <cp:lastModifiedBy>Лиля</cp:lastModifiedBy>
  <cp:revision>35</cp:revision>
  <cp:lastPrinted>2014-04-11T09:20:00Z</cp:lastPrinted>
  <dcterms:created xsi:type="dcterms:W3CDTF">2013-08-19T10:48:00Z</dcterms:created>
  <dcterms:modified xsi:type="dcterms:W3CDTF">2016-09-21T09:14:00Z</dcterms:modified>
</cp:coreProperties>
</file>