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4533A" w14:textId="77777777" w:rsidR="0005314D" w:rsidRDefault="0005314D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CD6C88" w14:textId="4B7B6F55" w:rsidR="0005314D" w:rsidRPr="0005314D" w:rsidRDefault="0005314D" w:rsidP="00A403A4">
      <w:pPr>
        <w:tabs>
          <w:tab w:val="left" w:pos="6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4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791"/>
        <w:gridCol w:w="1790"/>
        <w:gridCol w:w="5066"/>
      </w:tblGrid>
      <w:tr w:rsidR="001A0961" w:rsidRPr="001A0961" w14:paraId="23DF402E" w14:textId="77777777" w:rsidTr="00C44CD0">
        <w:trPr>
          <w:cantSplit/>
          <w:trHeight w:val="923"/>
        </w:trPr>
        <w:tc>
          <w:tcPr>
            <w:tcW w:w="3791" w:type="dxa"/>
          </w:tcPr>
          <w:p w14:paraId="76B171FE" w14:textId="77777777" w:rsidR="001A0961" w:rsidRPr="001A0961" w:rsidRDefault="001A0961" w:rsidP="001A0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Башкортостан Республика</w:t>
            </w:r>
            <w:r w:rsidRPr="001A09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</w:p>
          <w:p w14:paraId="106F1B62" w14:textId="77777777" w:rsidR="001A0961" w:rsidRPr="001A0961" w:rsidRDefault="001A0961" w:rsidP="001A0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</w:p>
          <w:p w14:paraId="117A26B1" w14:textId="77777777" w:rsidR="001A0961" w:rsidRPr="001A0961" w:rsidRDefault="001A0961" w:rsidP="001A0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</w:p>
          <w:p w14:paraId="162B0E99" w14:textId="77777777" w:rsidR="001A0961" w:rsidRPr="001A0961" w:rsidRDefault="001A0961" w:rsidP="001A0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961">
              <w:rPr>
                <w:rFonts w:ascii="Times New Roman" w:hAnsi="Times New Roman" w:cs="Times New Roman"/>
                <w:sz w:val="24"/>
                <w:szCs w:val="24"/>
                <w:lang w:val="be-BY" w:eastAsia="ru-RU"/>
              </w:rPr>
              <w:t xml:space="preserve">Көҙән </w:t>
            </w:r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советы </w:t>
            </w:r>
          </w:p>
          <w:p w14:paraId="0CDBC333" w14:textId="77777777" w:rsidR="001A0961" w:rsidRPr="001A0961" w:rsidRDefault="001A0961" w:rsidP="001A0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биләмә</w:t>
            </w:r>
            <w:proofErr w:type="spellEnd"/>
            <w:r w:rsidRPr="001A09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хакимиәте</w:t>
            </w:r>
            <w:proofErr w:type="spellEnd"/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</w:tcPr>
          <w:p w14:paraId="65DC372B" w14:textId="77777777" w:rsidR="001A0961" w:rsidRPr="001A0961" w:rsidRDefault="001A0961" w:rsidP="001A0961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pacing w:val="-20"/>
                <w:sz w:val="28"/>
                <w:szCs w:val="20"/>
                <w:lang w:eastAsia="ru-RU"/>
              </w:rPr>
            </w:pPr>
            <w:r w:rsidRPr="001A0961">
              <w:rPr>
                <w:rFonts w:ascii="Rom Bsh" w:eastAsia="Times New Roman" w:hAnsi="Rom Bsh" w:cs="Times New Roman"/>
                <w:b/>
                <w:noProof/>
                <w:spacing w:val="-20"/>
                <w:sz w:val="28"/>
                <w:szCs w:val="20"/>
                <w:lang w:eastAsia="ru-RU"/>
              </w:rPr>
              <w:drawing>
                <wp:inline distT="0" distB="0" distL="0" distR="0" wp14:anchorId="1804F8AE" wp14:editId="11C4E702">
                  <wp:extent cx="1028700" cy="1463040"/>
                  <wp:effectExtent l="19050" t="0" r="0" b="0"/>
                  <wp:docPr id="1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4C3D5CF0" w14:textId="77777777" w:rsidR="001A0961" w:rsidRPr="001A0961" w:rsidRDefault="001A0961" w:rsidP="001A0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Администрация сельского поселения </w:t>
            </w:r>
          </w:p>
          <w:p w14:paraId="692347BD" w14:textId="77777777" w:rsidR="001A0961" w:rsidRPr="001A0961" w:rsidRDefault="001A0961" w:rsidP="001A0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Кузяновский сельсовет </w:t>
            </w:r>
          </w:p>
          <w:p w14:paraId="098414BA" w14:textId="77777777" w:rsidR="001A0961" w:rsidRPr="001A0961" w:rsidRDefault="001A0961" w:rsidP="001A0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муниципального района  </w:t>
            </w:r>
          </w:p>
          <w:p w14:paraId="2B1BC8BD" w14:textId="77777777" w:rsidR="001A0961" w:rsidRPr="001A0961" w:rsidRDefault="001A0961" w:rsidP="001A0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Ишимбайский район </w:t>
            </w:r>
          </w:p>
          <w:p w14:paraId="63F0B1BB" w14:textId="77777777" w:rsidR="001A0961" w:rsidRPr="001A0961" w:rsidRDefault="001A0961" w:rsidP="001A0961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Республики Башкортостан</w:t>
            </w:r>
          </w:p>
        </w:tc>
      </w:tr>
      <w:tr w:rsidR="001A0961" w:rsidRPr="001A0961" w14:paraId="51785CA4" w14:textId="77777777" w:rsidTr="00C44CD0">
        <w:trPr>
          <w:cantSplit/>
          <w:trHeight w:val="1631"/>
        </w:trPr>
        <w:tc>
          <w:tcPr>
            <w:tcW w:w="3791" w:type="dxa"/>
            <w:tcBorders>
              <w:bottom w:val="thinThickSmallGap" w:sz="24" w:space="0" w:color="auto"/>
            </w:tcBorders>
            <w:vAlign w:val="bottom"/>
          </w:tcPr>
          <w:p w14:paraId="46ADF81B" w14:textId="77777777" w:rsidR="001A0961" w:rsidRPr="001A0961" w:rsidRDefault="001A0961" w:rsidP="001A0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Совет  </w:t>
            </w:r>
            <w:proofErr w:type="spellStart"/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урамы</w:t>
            </w:r>
            <w:proofErr w:type="spellEnd"/>
            <w:proofErr w:type="gramEnd"/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46,</w:t>
            </w:r>
          </w:p>
          <w:p w14:paraId="1B140405" w14:textId="77777777" w:rsidR="001A0961" w:rsidRPr="001A0961" w:rsidRDefault="001A0961" w:rsidP="001A0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961">
              <w:rPr>
                <w:rFonts w:ascii="Times New Roman" w:hAnsi="Times New Roman" w:cs="Times New Roman"/>
                <w:sz w:val="24"/>
                <w:szCs w:val="24"/>
                <w:lang w:val="be-BY" w:eastAsia="ru-RU"/>
              </w:rPr>
              <w:t xml:space="preserve">Көҙән </w:t>
            </w:r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ауылы</w:t>
            </w:r>
            <w:proofErr w:type="spellEnd"/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районы, Башкортостан </w:t>
            </w:r>
            <w:proofErr w:type="spellStart"/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</w:p>
          <w:p w14:paraId="69EAEFFB" w14:textId="77777777" w:rsidR="001A0961" w:rsidRPr="001A0961" w:rsidRDefault="001A0961" w:rsidP="001A0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453234</w:t>
            </w:r>
          </w:p>
          <w:p w14:paraId="75056AEA" w14:textId="77777777" w:rsidR="001A0961" w:rsidRPr="001A0961" w:rsidRDefault="001A0961" w:rsidP="001A0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 w:eastAsia="ru-RU"/>
              </w:rPr>
            </w:pPr>
            <w:r w:rsidRPr="001A0961">
              <w:rPr>
                <w:rFonts w:ascii="Times New Roman" w:hAnsi="Times New Roman" w:cs="Times New Roman"/>
                <w:sz w:val="24"/>
                <w:szCs w:val="24"/>
                <w:lang w:val="be-BY" w:eastAsia="ru-RU"/>
              </w:rPr>
              <w:t xml:space="preserve">Тел.; 8(34794) 73-243 </w:t>
            </w:r>
          </w:p>
          <w:p w14:paraId="6BE38113" w14:textId="77777777" w:rsidR="001A0961" w:rsidRPr="001A0961" w:rsidRDefault="001A0961" w:rsidP="001A0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961">
              <w:rPr>
                <w:rFonts w:ascii="Times New Roman" w:hAnsi="Times New Roman" w:cs="Times New Roman"/>
                <w:sz w:val="24"/>
                <w:szCs w:val="24"/>
                <w:lang w:val="be-BY" w:eastAsia="ru-RU"/>
              </w:rPr>
              <w:t>Е-</w:t>
            </w:r>
            <w:r w:rsidRPr="001A09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A09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kuzansp</w:t>
            </w:r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1A09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rambler</w:t>
            </w:r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A09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14:paraId="11DBAFAA" w14:textId="77777777" w:rsidR="001A0961" w:rsidRPr="001A0961" w:rsidRDefault="001A0961" w:rsidP="001A0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33EEC6AE" w14:textId="77777777" w:rsidR="001A0961" w:rsidRPr="001A0961" w:rsidRDefault="001A0961" w:rsidP="001A0961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6A48C458" w14:textId="77777777" w:rsidR="001A0961" w:rsidRPr="001A0961" w:rsidRDefault="001A0961" w:rsidP="001A0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ул. Советская, 46,</w:t>
            </w:r>
          </w:p>
          <w:p w14:paraId="04A15A96" w14:textId="77777777" w:rsidR="001A0961" w:rsidRPr="001A0961" w:rsidRDefault="001A0961" w:rsidP="001A0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с.Кузяново, Ишимбайский район, </w:t>
            </w:r>
          </w:p>
          <w:p w14:paraId="3D1CCE36" w14:textId="77777777" w:rsidR="001A0961" w:rsidRPr="001A0961" w:rsidRDefault="001A0961" w:rsidP="001A0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Республика Башкортостан</w:t>
            </w:r>
          </w:p>
          <w:p w14:paraId="151FBD6B" w14:textId="77777777" w:rsidR="001A0961" w:rsidRPr="001A0961" w:rsidRDefault="001A0961" w:rsidP="001A0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453234</w:t>
            </w:r>
          </w:p>
          <w:p w14:paraId="7DB27681" w14:textId="77777777" w:rsidR="001A0961" w:rsidRPr="001A0961" w:rsidRDefault="001A0961" w:rsidP="001A0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 w:eastAsia="ru-RU"/>
              </w:rPr>
            </w:pPr>
            <w:r w:rsidRPr="001A0961">
              <w:rPr>
                <w:rFonts w:ascii="Times New Roman" w:hAnsi="Times New Roman" w:cs="Times New Roman"/>
                <w:sz w:val="24"/>
                <w:szCs w:val="24"/>
                <w:lang w:val="be-BY" w:eastAsia="ru-RU"/>
              </w:rPr>
              <w:t xml:space="preserve">         Тел.; 8(34794) 73-243</w:t>
            </w:r>
          </w:p>
          <w:p w14:paraId="42791B63" w14:textId="77777777" w:rsidR="001A0961" w:rsidRPr="001A0961" w:rsidRDefault="001A0961" w:rsidP="001A0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961">
              <w:rPr>
                <w:rFonts w:ascii="Times New Roman" w:hAnsi="Times New Roman" w:cs="Times New Roman"/>
                <w:sz w:val="24"/>
                <w:szCs w:val="24"/>
                <w:lang w:val="be-BY" w:eastAsia="ru-RU"/>
              </w:rPr>
              <w:t xml:space="preserve">          Е-</w:t>
            </w:r>
            <w:r w:rsidRPr="001A09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A09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kuzansp</w:t>
            </w:r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1A09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rambler</w:t>
            </w:r>
            <w:r w:rsidRPr="001A0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A09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14:paraId="3B1C8DCA" w14:textId="77777777" w:rsidR="001A0961" w:rsidRPr="001A0961" w:rsidRDefault="001A0961" w:rsidP="001A0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186ECC0" w14:textId="77777777" w:rsidR="001A0961" w:rsidRPr="001A0961" w:rsidRDefault="001A0961" w:rsidP="001A0961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A0961">
        <w:rPr>
          <w:rFonts w:ascii="Times New Roman" w:hAnsi="Times New Roman" w:cs="Times New Roman"/>
          <w:sz w:val="24"/>
          <w:szCs w:val="24"/>
        </w:rPr>
        <w:t xml:space="preserve">    </w:t>
      </w:r>
      <w:r w:rsidRPr="001A09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a-RU" w:eastAsia="ru-RU"/>
        </w:rPr>
        <w:t>Ҡ</w:t>
      </w:r>
      <w:r w:rsidRPr="001A09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А Р А Р                                                                       </w:t>
      </w:r>
      <w:r w:rsidRPr="001A09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a-RU" w:eastAsia="ru-RU"/>
        </w:rPr>
        <w:t xml:space="preserve">                        </w:t>
      </w:r>
      <w:r w:rsidRPr="001A09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ПОСТАНОВЛЕНИЕ</w:t>
      </w:r>
    </w:p>
    <w:p w14:paraId="7B3C36D4" w14:textId="47EBD211" w:rsidR="001A0961" w:rsidRDefault="001A0961" w:rsidP="001A0961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Pr="001A0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января</w:t>
      </w:r>
      <w:r w:rsidRPr="001A0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a-RU" w:eastAsia="ru-RU"/>
        </w:rPr>
        <w:t xml:space="preserve"> </w:t>
      </w:r>
      <w:r w:rsidRPr="001A0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1A0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A09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A33812" w14:textId="09EA43EB" w:rsidR="0005314D" w:rsidRPr="0005314D" w:rsidRDefault="001A0961" w:rsidP="001A0961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96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68AAE4C0" w14:textId="77777777" w:rsidR="0005314D" w:rsidRPr="0005314D" w:rsidRDefault="0005314D" w:rsidP="0005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</w:t>
      </w: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</w:p>
    <w:p w14:paraId="7F168E43" w14:textId="77777777" w:rsidR="0005314D" w:rsidRPr="0005314D" w:rsidRDefault="0005314D" w:rsidP="0005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</w:t>
      </w: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оциально-экономическо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14:paraId="1F5C8B7D" w14:textId="2A41B3B1" w:rsidR="0005314D" w:rsidRPr="0005314D" w:rsidRDefault="0005314D" w:rsidP="0005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0F1A6C" w:rsidRPr="00ED4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Кузян</w:t>
      </w:r>
      <w:r w:rsidRPr="00ED4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овский</w:t>
      </w: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Ишимбайский район Республики Башкортостан</w:t>
      </w:r>
    </w:p>
    <w:p w14:paraId="3C600AA9" w14:textId="77777777" w:rsidR="0005314D" w:rsidRPr="0005314D" w:rsidRDefault="0005314D" w:rsidP="0005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B85BD7A" w14:textId="77777777" w:rsidR="0005314D" w:rsidRPr="0005314D" w:rsidRDefault="0005314D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2C11E" w14:textId="10B33BDD" w:rsidR="00A26334" w:rsidRDefault="0005314D" w:rsidP="0005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86685" w:rsidRP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№131 – ФЗ «Об общих принципах организации местного самоуправления в Российской Федерации», постановлением администрации от 29.01.2024 </w:t>
      </w:r>
      <w:r w:rsid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86685" w:rsidRP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111-П  «Об утверждении порядка разработки, реализации и оценки эффективности муниципальных программ муниципального района Ишимбайский район Республики Башкортостан»</w:t>
      </w:r>
      <w:r w:rsid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устойчивого 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социально-экономического развития сельского поселения </w:t>
      </w:r>
      <w:r w:rsidR="000F1A6C" w:rsidRPr="00ED4F1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Кузян</w:t>
      </w:r>
      <w:r w:rsidRPr="00ED4F1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овский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20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7786E6" w14:textId="77777777" w:rsidR="0005314D" w:rsidRPr="0005314D" w:rsidRDefault="0005314D" w:rsidP="0005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6A7EE7B7" w14:textId="615EB19E" w:rsidR="00A26334" w:rsidRDefault="0005314D" w:rsidP="00A26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</w:t>
      </w:r>
      <w:r w:rsid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«Социально-экономическое развитие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0F1A6C" w:rsidRPr="00ED4F1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Кузян</w:t>
      </w:r>
      <w:r w:rsidR="00A26334" w:rsidRPr="00ED4F1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овский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Ишимбайский район Республики Башкортостан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2025-2030 годы»</w:t>
      </w:r>
      <w:r w:rsidR="00886685" w:rsidRPr="00886685">
        <w:t xml:space="preserve"> </w:t>
      </w:r>
      <w:r w:rsidR="00886685" w:rsidRP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14:paraId="218C403B" w14:textId="014431E4" w:rsidR="0005314D" w:rsidRPr="0005314D" w:rsidRDefault="0005314D" w:rsidP="00A26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муниципальным заказчиком и исполнителем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«Социально-экономическое развитие сельского поселения </w:t>
      </w:r>
      <w:r w:rsidR="000F1A6C" w:rsidRPr="00ED4F1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Кузян</w:t>
      </w:r>
      <w:r w:rsidR="00A26334" w:rsidRPr="00ED4F1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овский</w:t>
      </w:r>
      <w:r w:rsidR="00A26334" w:rsidRPr="00A2633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Ишимбайский район Республики Башкортостан на 2025-2030 годы»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0F1A6C" w:rsidRPr="00ED4F1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Кузян</w:t>
      </w:r>
      <w:r w:rsidR="00A26334" w:rsidRPr="00ED4F1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овский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Ишимбайский район Республики Башкортостан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88EEBA" w14:textId="77777777" w:rsidR="0005314D" w:rsidRPr="0005314D" w:rsidRDefault="0005314D" w:rsidP="0005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Контроль за выполнением настоящего </w:t>
      </w:r>
      <w:r w:rsidR="00A26334"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оставляю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собой.</w:t>
      </w:r>
    </w:p>
    <w:p w14:paraId="4C3B2080" w14:textId="77777777" w:rsidR="0005314D" w:rsidRPr="0005314D" w:rsidRDefault="0005314D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1D7FD" w14:textId="50106684" w:rsidR="0005314D" w:rsidRDefault="0005314D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9A767" w14:textId="77777777" w:rsidR="001A0961" w:rsidRPr="0005314D" w:rsidRDefault="001A0961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7F2D6" w14:textId="77777777" w:rsidR="0005314D" w:rsidRPr="0005314D" w:rsidRDefault="0005314D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A846" w14:textId="77777777" w:rsidR="00952D18" w:rsidRDefault="0005314D" w:rsidP="00952D18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ED4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ABFEC33" w14:textId="25DCB76E" w:rsidR="0005314D" w:rsidRPr="0005314D" w:rsidRDefault="0005314D" w:rsidP="00952D18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D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52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Ф.Х.Хайретдинов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14:paraId="7FD50C95" w14:textId="77777777" w:rsidR="00C02073" w:rsidRDefault="00C02073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50A8D7" w14:textId="77777777" w:rsidR="00C02073" w:rsidRDefault="00C02073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6A0B8F" w14:textId="77777777" w:rsidR="00C02073" w:rsidRDefault="00C02073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8F1E82" w14:textId="77777777" w:rsidR="001A0961" w:rsidRDefault="00C93408" w:rsidP="00C93408">
      <w:pPr>
        <w:tabs>
          <w:tab w:val="left" w:pos="68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5A9471A" w14:textId="77777777" w:rsidR="001A0961" w:rsidRDefault="001A0961" w:rsidP="00C93408">
      <w:pPr>
        <w:tabs>
          <w:tab w:val="left" w:pos="68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4A436B" w14:textId="7F922BDA" w:rsidR="003D5610" w:rsidRPr="003D5610" w:rsidRDefault="00CB7A06" w:rsidP="00C93408">
      <w:pPr>
        <w:tabs>
          <w:tab w:val="left" w:pos="68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Согласовано:  </w:t>
      </w:r>
      <w:r w:rsidR="00C9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="00C9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3D5610" w:rsidRPr="003D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</w:t>
      </w:r>
    </w:p>
    <w:p w14:paraId="70020420" w14:textId="77777777" w:rsidR="00C93408" w:rsidRPr="00C93408" w:rsidRDefault="00C93408" w:rsidP="00C93408">
      <w:pPr>
        <w:pStyle w:val="af0"/>
        <w:rPr>
          <w:rFonts w:ascii="Times New Roman" w:hAnsi="Times New Roman"/>
        </w:rPr>
      </w:pPr>
      <w:r w:rsidRPr="00C93408">
        <w:rPr>
          <w:rFonts w:ascii="Times New Roman" w:hAnsi="Times New Roman"/>
        </w:rPr>
        <w:t xml:space="preserve">Заместитель главы администрации </w:t>
      </w:r>
    </w:p>
    <w:p w14:paraId="247C74BA" w14:textId="39160120" w:rsidR="00C93408" w:rsidRDefault="00C93408" w:rsidP="00C93408">
      <w:pPr>
        <w:pStyle w:val="af0"/>
        <w:rPr>
          <w:rFonts w:ascii="Times New Roman" w:hAnsi="Times New Roman"/>
        </w:rPr>
      </w:pPr>
      <w:r w:rsidRPr="00C93408">
        <w:rPr>
          <w:rFonts w:ascii="Times New Roman" w:hAnsi="Times New Roman"/>
        </w:rPr>
        <w:t xml:space="preserve">  по   финансовым вопросам, начальник ФУ</w:t>
      </w:r>
    </w:p>
    <w:p w14:paraId="1C35F3A1" w14:textId="77777777" w:rsidR="00CB7A06" w:rsidRPr="00C93408" w:rsidRDefault="00CB7A06" w:rsidP="00C93408">
      <w:pPr>
        <w:pStyle w:val="af0"/>
        <w:rPr>
          <w:rFonts w:ascii="Times New Roman" w:hAnsi="Times New Roman"/>
        </w:rPr>
      </w:pPr>
    </w:p>
    <w:p w14:paraId="2F092AE0" w14:textId="54C71CAA" w:rsidR="003D5610" w:rsidRPr="00C93408" w:rsidRDefault="00C93408" w:rsidP="00CB7A06">
      <w:pPr>
        <w:jc w:val="right"/>
        <w:rPr>
          <w:rFonts w:ascii="Times New Roman" w:hAnsi="Times New Roman" w:cs="Times New Roman"/>
        </w:rPr>
      </w:pPr>
      <w:r w:rsidRPr="00C93408">
        <w:rPr>
          <w:rFonts w:ascii="Times New Roman" w:hAnsi="Times New Roman" w:cs="Times New Roman"/>
        </w:rPr>
        <w:t xml:space="preserve"> __________________  </w:t>
      </w:r>
      <w:r w:rsidR="00CB7A06">
        <w:rPr>
          <w:rFonts w:ascii="Times New Roman" w:hAnsi="Times New Roman" w:cs="Times New Roman"/>
        </w:rPr>
        <w:t xml:space="preserve"> </w:t>
      </w:r>
      <w:proofErr w:type="spellStart"/>
      <w:r w:rsidRPr="00C93408">
        <w:rPr>
          <w:rFonts w:ascii="Times New Roman" w:hAnsi="Times New Roman" w:cs="Times New Roman"/>
        </w:rPr>
        <w:t>А.А.Зыков</w:t>
      </w:r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                              </w:t>
      </w:r>
      <w:r w:rsidR="00CB7A06">
        <w:rPr>
          <w:rFonts w:ascii="Times New Roman" w:hAnsi="Times New Roman" w:cs="Times New Roman"/>
        </w:rPr>
        <w:t xml:space="preserve">  </w:t>
      </w:r>
      <w:r w:rsidR="00952D18">
        <w:rPr>
          <w:rFonts w:ascii="Times New Roman" w:hAnsi="Times New Roman" w:cs="Times New Roman"/>
        </w:rPr>
        <w:t xml:space="preserve"> </w:t>
      </w:r>
      <w:r w:rsidR="00CB7A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proofErr w:type="gramStart"/>
      <w:r w:rsidR="00366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="003D5610" w:rsidRPr="003D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постановлению</w:t>
      </w:r>
      <w:proofErr w:type="gramEnd"/>
      <w:r w:rsidR="00952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5610" w:rsidRPr="003D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</w:p>
    <w:p w14:paraId="0DBEA666" w14:textId="55A5B585" w:rsidR="003D5610" w:rsidRPr="003D5610" w:rsidRDefault="00CB7A06" w:rsidP="00CB7A06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D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</w:t>
      </w:r>
      <w:r w:rsidR="003D5610" w:rsidRPr="003D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ского поселения </w:t>
      </w:r>
      <w:r w:rsidR="000F1A6C" w:rsidRPr="00ED4F1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Кузян</w:t>
      </w:r>
      <w:r w:rsidR="003D5610" w:rsidRPr="00ED4F1A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овский</w:t>
      </w:r>
      <w:r w:rsidR="003D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="003D5610" w:rsidRPr="003D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Ишимбайский район Республики Башкортостан</w:t>
      </w:r>
    </w:p>
    <w:p w14:paraId="6602546B" w14:textId="3CA1127C" w:rsidR="003D5610" w:rsidRPr="00ED4F1A" w:rsidRDefault="003D5610" w:rsidP="00CB7A06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403A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D4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403A4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ED4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2025 года</w:t>
      </w:r>
    </w:p>
    <w:p w14:paraId="026D8403" w14:textId="77777777" w:rsidR="003D5610" w:rsidRDefault="003D5610" w:rsidP="003D5610">
      <w:pPr>
        <w:jc w:val="right"/>
      </w:pPr>
    </w:p>
    <w:p w14:paraId="3E6E1339" w14:textId="77777777" w:rsidR="003D5610" w:rsidRDefault="003D5610" w:rsidP="003D5610">
      <w:pPr>
        <w:jc w:val="right"/>
      </w:pPr>
    </w:p>
    <w:p w14:paraId="1FE44B07" w14:textId="77777777" w:rsidR="003D5610" w:rsidRDefault="003D5610" w:rsidP="003D5610">
      <w:pPr>
        <w:jc w:val="right"/>
      </w:pPr>
    </w:p>
    <w:p w14:paraId="141F0371" w14:textId="77777777" w:rsidR="003D5610" w:rsidRDefault="003D5610" w:rsidP="003D5610">
      <w:pPr>
        <w:jc w:val="center"/>
      </w:pPr>
    </w:p>
    <w:p w14:paraId="04D3CCDD" w14:textId="77777777" w:rsidR="003D5610" w:rsidRDefault="003D5610" w:rsidP="003D5610">
      <w:pPr>
        <w:jc w:val="center"/>
      </w:pPr>
    </w:p>
    <w:p w14:paraId="4C66E059" w14:textId="77777777" w:rsidR="003D5610" w:rsidRDefault="003D5610" w:rsidP="003D5610">
      <w:pPr>
        <w:jc w:val="center"/>
      </w:pPr>
    </w:p>
    <w:p w14:paraId="21B99AAA" w14:textId="77777777" w:rsidR="003D5610" w:rsidRDefault="003D5610" w:rsidP="003D5610">
      <w:pPr>
        <w:jc w:val="center"/>
      </w:pPr>
    </w:p>
    <w:p w14:paraId="686F278C" w14:textId="77777777" w:rsidR="003D5610" w:rsidRPr="003D5610" w:rsidRDefault="003D5610" w:rsidP="003D561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МУНИЦИПАЛЬНАЯ ПРОГРАММА</w:t>
      </w:r>
    </w:p>
    <w:p w14:paraId="0B4D241E" w14:textId="401ACF6F" w:rsidR="003D5610" w:rsidRDefault="003D5610" w:rsidP="003D561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87835487"/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СОЦИАЛЬНО-ЭКОНОМИЧЕСКОЕ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1" w:name="_Hlk140684686"/>
      <w:r>
        <w:rPr>
          <w:rFonts w:ascii="Times New Roman" w:eastAsia="Times New Roman" w:hAnsi="Times New Roman" w:cs="Times New Roman"/>
          <w:b/>
          <w:sz w:val="28"/>
          <w:szCs w:val="28"/>
        </w:rPr>
        <w:t>РАЗВИТИЕ СЕЛЬСКОГО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F1A6C" w:rsidRPr="00ED4F1A">
        <w:rPr>
          <w:rFonts w:ascii="Times New Roman" w:eastAsia="Times New Roman" w:hAnsi="Times New Roman" w:cs="Times New Roman"/>
          <w:b/>
          <w:sz w:val="28"/>
          <w:szCs w:val="28"/>
        </w:rPr>
        <w:t>КУЗЯН</w:t>
      </w:r>
      <w:r w:rsidRPr="00ED4F1A">
        <w:rPr>
          <w:rFonts w:ascii="Times New Roman" w:eastAsia="Times New Roman" w:hAnsi="Times New Roman" w:cs="Times New Roman"/>
          <w:b/>
          <w:sz w:val="28"/>
          <w:szCs w:val="28"/>
        </w:rPr>
        <w:t>ОВСКИЙ</w:t>
      </w:r>
      <w:r w:rsidRPr="00554D7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СЕЛЬСОВЕТ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1"/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ГО РАЙОНА ИШИМБАЙСКИЙ РАЙОН РЕСПУБЛИКИ БАШКОРТОСТАН</w:t>
      </w:r>
      <w:r w:rsidR="0005314D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2025-2030 ГОДЫ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bookmarkEnd w:id="0"/>
    <w:p w14:paraId="296F48D9" w14:textId="77777777" w:rsidR="003D5610" w:rsidRDefault="003D5610" w:rsidP="003D5610">
      <w:pPr>
        <w:jc w:val="center"/>
      </w:pPr>
    </w:p>
    <w:p w14:paraId="2D4A7E48" w14:textId="77777777" w:rsidR="003D5610" w:rsidRDefault="003D5610" w:rsidP="003D5610">
      <w:pPr>
        <w:jc w:val="center"/>
      </w:pPr>
    </w:p>
    <w:p w14:paraId="1DDB54A5" w14:textId="77777777" w:rsidR="003D5610" w:rsidRDefault="003D5610" w:rsidP="003D5610">
      <w:pPr>
        <w:jc w:val="center"/>
      </w:pPr>
    </w:p>
    <w:p w14:paraId="10392641" w14:textId="7B16E9D8" w:rsidR="003D5610" w:rsidRPr="00C93408" w:rsidRDefault="003D5610" w:rsidP="00C93408">
      <w:pPr>
        <w:rPr>
          <w:rFonts w:ascii="Times New Roman" w:hAnsi="Times New Roman" w:cs="Times New Roman"/>
        </w:rPr>
      </w:pPr>
      <w:bookmarkStart w:id="2" w:name="_Hlk189207600"/>
    </w:p>
    <w:p w14:paraId="0E6BC3B9" w14:textId="77777777" w:rsidR="003D5610" w:rsidRDefault="003D5610" w:rsidP="003D5610">
      <w:pPr>
        <w:jc w:val="center"/>
      </w:pPr>
    </w:p>
    <w:bookmarkEnd w:id="2"/>
    <w:p w14:paraId="5740561D" w14:textId="77777777" w:rsidR="003D5610" w:rsidRDefault="003D5610" w:rsidP="003D5610">
      <w:pPr>
        <w:jc w:val="center"/>
      </w:pPr>
    </w:p>
    <w:p w14:paraId="5A34826E" w14:textId="77777777" w:rsidR="003D5610" w:rsidRDefault="003D5610" w:rsidP="003D5610">
      <w:pPr>
        <w:jc w:val="center"/>
      </w:pPr>
    </w:p>
    <w:p w14:paraId="2B7CA562" w14:textId="77777777" w:rsidR="003D5610" w:rsidRDefault="003D5610" w:rsidP="003D5610">
      <w:pPr>
        <w:jc w:val="center"/>
      </w:pPr>
    </w:p>
    <w:p w14:paraId="67E157E6" w14:textId="77777777" w:rsidR="003D5610" w:rsidRDefault="003D5610" w:rsidP="003D5610">
      <w:pPr>
        <w:jc w:val="center"/>
      </w:pPr>
    </w:p>
    <w:p w14:paraId="4BF37A55" w14:textId="77777777" w:rsidR="003D5610" w:rsidRDefault="003D5610" w:rsidP="003D5610">
      <w:pPr>
        <w:jc w:val="center"/>
      </w:pPr>
    </w:p>
    <w:p w14:paraId="56A8E6D8" w14:textId="77777777" w:rsidR="003D5610" w:rsidRDefault="003D5610" w:rsidP="003D5610">
      <w:pPr>
        <w:jc w:val="center"/>
      </w:pPr>
    </w:p>
    <w:p w14:paraId="1A7DB221" w14:textId="77777777" w:rsidR="00E4614B" w:rsidRDefault="00E4614B" w:rsidP="003D5610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14:paraId="63274CB1" w14:textId="6A19827D" w:rsidR="00E4614B" w:rsidRDefault="00952D18" w:rsidP="00952D18">
      <w:pPr>
        <w:spacing w:after="0" w:line="240" w:lineRule="auto"/>
        <w:ind w:left="360"/>
        <w:contextualSpacing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с.Кузяново</w:t>
      </w:r>
    </w:p>
    <w:p w14:paraId="6FAFF1A4" w14:textId="4BD60090" w:rsidR="001A0961" w:rsidRDefault="001A0961" w:rsidP="00952D18">
      <w:pPr>
        <w:spacing w:after="0" w:line="240" w:lineRule="auto"/>
        <w:ind w:left="360"/>
        <w:contextualSpacing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14:paraId="6BE06203" w14:textId="1A1CF4CB" w:rsidR="001A0961" w:rsidRDefault="001A0961" w:rsidP="00952D18">
      <w:pPr>
        <w:spacing w:after="0" w:line="240" w:lineRule="auto"/>
        <w:ind w:left="360"/>
        <w:contextualSpacing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14:paraId="63E7D235" w14:textId="4F781983" w:rsidR="001A0961" w:rsidRDefault="001A0961" w:rsidP="00952D18">
      <w:pPr>
        <w:spacing w:after="0" w:line="240" w:lineRule="auto"/>
        <w:ind w:left="360"/>
        <w:contextualSpacing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14:paraId="4D77A3C3" w14:textId="77777777" w:rsidR="001A0961" w:rsidRDefault="001A0961" w:rsidP="00952D18">
      <w:pPr>
        <w:spacing w:after="0" w:line="240" w:lineRule="auto"/>
        <w:ind w:left="360"/>
        <w:contextualSpacing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14:paraId="795EE107" w14:textId="77777777" w:rsidR="001A0961" w:rsidRDefault="001A0961" w:rsidP="003D5610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14:paraId="75B5FEAF" w14:textId="01D23C45" w:rsidR="003D5610" w:rsidRPr="003D5610" w:rsidRDefault="003D5610" w:rsidP="003D5610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3D5610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ХАРАКТЕРИСТИКА ТЕКУЩЕГО СОСТОЯНИЯ </w:t>
      </w:r>
    </w:p>
    <w:p w14:paraId="61F87E5A" w14:textId="77777777" w:rsidR="003D5610" w:rsidRPr="003D5610" w:rsidRDefault="003D5610" w:rsidP="003D5610">
      <w:pPr>
        <w:spacing w:after="0" w:line="240" w:lineRule="auto"/>
        <w:ind w:left="720"/>
        <w:contextualSpacing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 w:rsidRPr="003D5610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СФЕРЫ РЕАЛИЗАЦИИ МУНИЦИПАЛЬНОЙ ПРОГРАММЫ </w:t>
      </w:r>
    </w:p>
    <w:p w14:paraId="1514296D" w14:textId="16D8913E" w:rsidR="003D5610" w:rsidRDefault="003D5610" w:rsidP="003D561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СОЦИАЛЬНО-ЭКОНОМИЧЕСКОЕ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РАЗВИТИЕ СЕЛЬСКОГО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F1A6C" w:rsidRPr="00ED4F1A">
        <w:rPr>
          <w:rFonts w:ascii="Times New Roman" w:eastAsia="Times New Roman" w:hAnsi="Times New Roman" w:cs="Times New Roman"/>
          <w:b/>
          <w:sz w:val="28"/>
          <w:szCs w:val="28"/>
        </w:rPr>
        <w:t>КУЗЯНОВ</w:t>
      </w:r>
      <w:r w:rsidRPr="00ED4F1A">
        <w:rPr>
          <w:rFonts w:ascii="Times New Roman" w:eastAsia="Times New Roman" w:hAnsi="Times New Roman" w:cs="Times New Roman"/>
          <w:b/>
          <w:sz w:val="28"/>
          <w:szCs w:val="28"/>
        </w:rPr>
        <w:t>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ГО РАЙОНА ИШИМБАЙСКИЙ РАЙОН РЕСПУБЛИКИ БАШКОРТОСТАН</w:t>
      </w:r>
      <w:r w:rsidR="0005314D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2025-2030 годы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185EF33" w14:textId="77777777" w:rsidR="003D5610" w:rsidRPr="003D5610" w:rsidRDefault="003D5610" w:rsidP="003D561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363EA2" w14:textId="1AD7A084" w:rsidR="00E4614B" w:rsidRPr="009C53CC" w:rsidRDefault="006B4C88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="00E4614B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r w:rsidR="000F1A6C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Кузян</w:t>
      </w:r>
      <w:r w:rsidR="00E4614B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овский сельсовет муниципального района Ишимбайский район РБ с центром с.</w:t>
      </w:r>
      <w:r w:rsidR="000F1A6C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Кузян</w:t>
      </w:r>
      <w:r w:rsidR="00E4614B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 находится в 4</w:t>
      </w:r>
      <w:r w:rsidR="009C53CC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614B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от г. Ишимбай включает </w:t>
      </w:r>
      <w:r w:rsidR="00EA7B10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="00E4614B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населенных пункта</w:t>
      </w:r>
      <w:r w:rsidR="00EA7B10" w:rsidRPr="009C53CC">
        <w:t xml:space="preserve">: </w:t>
      </w:r>
      <w:r w:rsidR="00EA7B10" w:rsidRPr="009C53CC">
        <w:rPr>
          <w:rFonts w:ascii="Times New Roman" w:hAnsi="Times New Roman" w:cs="Times New Roman"/>
          <w:sz w:val="28"/>
          <w:szCs w:val="28"/>
        </w:rPr>
        <w:t>с. Кузяново, деревни: Искисяково, Кызыл Октябрь и не населенный хутор Рославка</w:t>
      </w:r>
      <w:r w:rsidR="00E4614B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занимает площадь</w:t>
      </w:r>
      <w:r w:rsidR="00EA7B10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B10" w:rsidRPr="009C53CC">
        <w:rPr>
          <w:rFonts w:ascii="Times New Roman" w:hAnsi="Times New Roman" w:cs="Times New Roman"/>
          <w:sz w:val="28"/>
          <w:szCs w:val="28"/>
        </w:rPr>
        <w:t>38</w:t>
      </w:r>
      <w:r w:rsidR="009C53CC" w:rsidRPr="009C53CC">
        <w:rPr>
          <w:rFonts w:ascii="Times New Roman" w:hAnsi="Times New Roman" w:cs="Times New Roman"/>
          <w:sz w:val="28"/>
          <w:szCs w:val="28"/>
        </w:rPr>
        <w:t>886</w:t>
      </w:r>
      <w:r w:rsidR="00EA7B10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14B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га. Из них земли категории сельскохозяйственного назначения 3</w:t>
      </w:r>
      <w:r w:rsidR="009C53CC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4614B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C53CC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4614B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в т.ч. сельхозугодий 3</w:t>
      </w:r>
      <w:r w:rsidR="009C53CC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874</w:t>
      </w:r>
      <w:r w:rsidR="00E4614B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га, из них пашни </w:t>
      </w:r>
      <w:r w:rsidR="009C53CC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1375</w:t>
      </w:r>
      <w:r w:rsidR="00E4614B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га, сенокосов </w:t>
      </w:r>
      <w:r w:rsidR="009C53CC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910</w:t>
      </w:r>
      <w:r w:rsidR="00E4614B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га, пастбищ 15</w:t>
      </w:r>
      <w:r w:rsidR="009C53CC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E4614B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 Земель категории населенных пунктов </w:t>
      </w:r>
      <w:r w:rsidR="009C53CC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288</w:t>
      </w:r>
      <w:r w:rsidR="00E4614B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га, из них сельхозугодий 2</w:t>
      </w:r>
      <w:r w:rsidR="009C53CC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E4614B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га, из них пашни </w:t>
      </w:r>
      <w:r w:rsidR="009C53CC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="00E4614B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(в основном личных подсобных хозяйств), сенокосов </w:t>
      </w:r>
      <w:r w:rsidR="009C53CC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E4614B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га, пастбищ </w:t>
      </w:r>
      <w:r w:rsidR="009C53CC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E4614B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га, мн. Насаждений – </w:t>
      </w:r>
      <w:r w:rsidR="009C53CC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614B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 Земель категории промышленности </w:t>
      </w:r>
      <w:r w:rsidR="009C53CC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E4614B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 Земель категории лесного фонда </w:t>
      </w:r>
      <w:r w:rsidR="009C53CC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34407</w:t>
      </w:r>
      <w:r w:rsidR="00E4614B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 Земель категории водного фонда </w:t>
      </w:r>
      <w:r w:rsidR="009C53CC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614B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</w:p>
    <w:p w14:paraId="0EEB6D04" w14:textId="27A9DE1A" w:rsidR="00E4614B" w:rsidRPr="009C53CC" w:rsidRDefault="009C53CC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</w:t>
      </w:r>
      <w:r w:rsidR="00E4614B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и уровень жизни населения очень </w:t>
      </w:r>
      <w:r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средн</w:t>
      </w:r>
      <w:r w:rsidR="00E4614B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потому что:</w:t>
      </w:r>
    </w:p>
    <w:p w14:paraId="78C1EFBE" w14:textId="09FE95A5" w:rsidR="00E4614B" w:rsidRPr="009C53CC" w:rsidRDefault="009C53CC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614B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) малая доля экономически активного населения по отношению к трудоспособному</w:t>
      </w:r>
      <w:r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основном молодёжи уезжает жить и работать в город.</w:t>
      </w:r>
      <w:r w:rsidR="00E4614B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173C31" w14:textId="7C9F5DDC" w:rsidR="00E4614B" w:rsidRPr="009C53CC" w:rsidRDefault="009C53CC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614B"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дотационность бюджета;</w:t>
      </w:r>
    </w:p>
    <w:p w14:paraId="6D6CFA7E" w14:textId="77777777" w:rsidR="00E4614B" w:rsidRPr="009C53CC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недостаток собственных средств поселения;</w:t>
      </w:r>
    </w:p>
    <w:p w14:paraId="08D293AF" w14:textId="77777777" w:rsidR="00E4614B" w:rsidRPr="009C53CC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отсутствие налаженного рынка сбыта реализации продукции с ЛПХ, низкие цены на данную продукцию;</w:t>
      </w:r>
    </w:p>
    <w:p w14:paraId="1178673C" w14:textId="77777777" w:rsidR="00E4614B" w:rsidRPr="009C53CC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CC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низкая заработная плата.</w:t>
      </w:r>
    </w:p>
    <w:p w14:paraId="531D2749" w14:textId="469D5790" w:rsidR="00E4614B" w:rsidRPr="000A247E" w:rsidRDefault="00E4614B" w:rsidP="00E461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постоянного населения составляет </w:t>
      </w:r>
      <w:r w:rsidR="00434C6F"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>715</w:t>
      </w:r>
      <w:r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в том числе пенсионеров</w:t>
      </w:r>
      <w:r w:rsidR="000A247E"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247E"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242 </w:t>
      </w:r>
      <w:r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чел., бюджетных работников - </w:t>
      </w:r>
      <w:r w:rsidR="00434C6F"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чел., работающих в городах Республики Башкортостан – </w:t>
      </w:r>
      <w:r w:rsidR="00434C6F"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чел, ИП – 9 чел.,</w:t>
      </w:r>
      <w:r w:rsidR="00434C6F"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КФХ</w:t>
      </w:r>
      <w:r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34C6F"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чел., работающих по вахтовому методу </w:t>
      </w:r>
      <w:r w:rsidR="00434C6F"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крайнем севере</w:t>
      </w:r>
      <w:r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34C6F"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Студентов ВУЗ – 1</w:t>
      </w:r>
      <w:r w:rsidR="00434C6F"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чел., колледжа – 1</w:t>
      </w:r>
      <w:r w:rsidR="000A247E"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чел., ПУ – </w:t>
      </w:r>
      <w:r w:rsidR="000A247E"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   Число родившихся детей за год составляет в среднем </w:t>
      </w:r>
      <w:r w:rsidR="000A247E"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>2-3</w:t>
      </w:r>
      <w:r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ребенка. Наблюдается отток молодежи из поселения, что остро ощущается на возрасте и численности трудоспособного населения. Наблюдается уровень смертности в основном в результате естественной убыли- т.е. старение. </w:t>
      </w:r>
    </w:p>
    <w:p w14:paraId="20790818" w14:textId="675BE929" w:rsidR="00E4614B" w:rsidRPr="000A247E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A247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</w:t>
      </w:r>
      <w:r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программы государства по поддержке субъектов малого и среднего предпринимательства способствует развитию малого предпринимательства в поселении, что поможет в создании новых рабочих </w:t>
      </w:r>
      <w:proofErr w:type="gramStart"/>
      <w:r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  и</w:t>
      </w:r>
      <w:proofErr w:type="gramEnd"/>
      <w:r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увеличения  доходов населения. Основная часть населения занята ведением личного подсобного хозяйства, производство продукции на душу населения в 2024 г составила  3,</w:t>
      </w:r>
      <w:r w:rsid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к 2025 г намечается произвести на 16</w:t>
      </w:r>
      <w:r w:rsid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>0 т. руб., т.е. наблюдается темп роста на 4</w:t>
      </w:r>
      <w:r w:rsid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proofErr w:type="spellStart"/>
      <w:r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>т.руб</w:t>
      </w:r>
      <w:proofErr w:type="spellEnd"/>
      <w:r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 целом же объем производства сельскохозяйственной продукции к 2025 увеличится на </w:t>
      </w:r>
      <w:r w:rsid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0A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5E383BC3" w14:textId="03947692" w:rsidR="00E4614B" w:rsidRPr="00D5541D" w:rsidRDefault="00E4614B" w:rsidP="00D554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34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</w:t>
      </w:r>
      <w:r w:rsidRPr="001E33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Pr="001E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поселении находится </w:t>
      </w:r>
      <w:r w:rsidR="000A247E" w:rsidRPr="001E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МОБУ </w:t>
      </w:r>
      <w:r w:rsidR="001E334A" w:rsidRPr="001E33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в</w:t>
      </w:r>
      <w:r w:rsidR="000A247E" w:rsidRPr="001E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1E334A" w:rsidRPr="001E33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247E" w:rsidRPr="001E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Кузяново</w:t>
      </w:r>
      <w:r w:rsidR="001E334A" w:rsidRPr="001E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</w:t>
      </w:r>
      <w:r w:rsidR="000A247E" w:rsidRPr="001E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обучаются 67 детей, здесь же находится группа дошкольного образования на 20 детей, имеется пришкольный интернат, где проживают 19 обучающиеся из близлежащих деревень. Успешно используется пришкольный участок, где выращивают овощи и фрукты для школьной столовой. </w:t>
      </w:r>
      <w:r w:rsidRPr="00E461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E33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7847A31B" w14:textId="6F494BA1" w:rsidR="00EB7581" w:rsidRDefault="00D5541D" w:rsidP="00EB7581">
      <w:pPr>
        <w:pStyle w:val="a5"/>
        <w:shd w:val="clear" w:color="auto" w:fill="FFFFFF"/>
        <w:spacing w:before="0" w:beforeAutospacing="0"/>
      </w:pPr>
      <w:r>
        <w:rPr>
          <w:sz w:val="28"/>
          <w:szCs w:val="28"/>
        </w:rPr>
        <w:lastRenderedPageBreak/>
        <w:t xml:space="preserve">           </w:t>
      </w:r>
      <w:r w:rsidR="00E4614B" w:rsidRPr="00D5541D">
        <w:rPr>
          <w:sz w:val="28"/>
          <w:szCs w:val="28"/>
        </w:rPr>
        <w:t xml:space="preserve">В сельском поселении </w:t>
      </w:r>
      <w:r w:rsidR="001E334A" w:rsidRPr="00D5541D">
        <w:rPr>
          <w:sz w:val="28"/>
          <w:szCs w:val="28"/>
        </w:rPr>
        <w:t>Кузян</w:t>
      </w:r>
      <w:r w:rsidR="00E4614B" w:rsidRPr="00D5541D">
        <w:rPr>
          <w:sz w:val="28"/>
          <w:szCs w:val="28"/>
        </w:rPr>
        <w:t xml:space="preserve">овский сельсовет работает </w:t>
      </w:r>
      <w:r>
        <w:rPr>
          <w:sz w:val="28"/>
          <w:szCs w:val="28"/>
        </w:rPr>
        <w:t xml:space="preserve">сельская </w:t>
      </w:r>
      <w:r w:rsidR="001E334A" w:rsidRPr="00D5541D">
        <w:rPr>
          <w:sz w:val="28"/>
          <w:szCs w:val="28"/>
        </w:rPr>
        <w:t>модульная</w:t>
      </w:r>
      <w:r w:rsidR="00E4614B" w:rsidRPr="00D5541D">
        <w:rPr>
          <w:sz w:val="28"/>
          <w:szCs w:val="28"/>
        </w:rPr>
        <w:t xml:space="preserve"> библиотек</w:t>
      </w:r>
      <w:r w:rsidRPr="00D5541D">
        <w:rPr>
          <w:sz w:val="28"/>
          <w:szCs w:val="28"/>
        </w:rPr>
        <w:t>а</w:t>
      </w:r>
      <w:r w:rsidRPr="00EB7581">
        <w:rPr>
          <w:color w:val="212529"/>
          <w:sz w:val="28"/>
          <w:szCs w:val="28"/>
        </w:rPr>
        <w:t>— филиал № 16</w:t>
      </w:r>
      <w:r w:rsidRPr="00D5541D">
        <w:rPr>
          <w:color w:val="212529"/>
          <w:sz w:val="28"/>
          <w:szCs w:val="28"/>
        </w:rPr>
        <w:t> работает по программе «Библиотека-читальня информационный интеллект –   центр» по популяризации жизни и деятельности известного</w:t>
      </w:r>
      <w:r w:rsidR="00EB7581">
        <w:rPr>
          <w:color w:val="212529"/>
          <w:sz w:val="28"/>
          <w:szCs w:val="28"/>
        </w:rPr>
        <w:t xml:space="preserve"> </w:t>
      </w:r>
      <w:r w:rsidRPr="00D5541D">
        <w:rPr>
          <w:color w:val="212529"/>
          <w:sz w:val="28"/>
          <w:szCs w:val="28"/>
        </w:rPr>
        <w:t xml:space="preserve">ученого и земляка А.- З. </w:t>
      </w:r>
      <w:proofErr w:type="spellStart"/>
      <w:r w:rsidRPr="00D5541D">
        <w:rPr>
          <w:color w:val="212529"/>
          <w:sz w:val="28"/>
          <w:szCs w:val="28"/>
        </w:rPr>
        <w:t>Валиди</w:t>
      </w:r>
      <w:proofErr w:type="spellEnd"/>
      <w:r w:rsidRPr="00D5541D">
        <w:rPr>
          <w:color w:val="212529"/>
          <w:sz w:val="28"/>
          <w:szCs w:val="28"/>
        </w:rPr>
        <w:t>.</w:t>
      </w:r>
      <w:r w:rsidR="00EB7581">
        <w:rPr>
          <w:color w:val="212529"/>
          <w:sz w:val="28"/>
          <w:szCs w:val="28"/>
        </w:rPr>
        <w:t xml:space="preserve"> </w:t>
      </w:r>
      <w:r w:rsidRPr="00EB7581">
        <w:rPr>
          <w:sz w:val="28"/>
          <w:szCs w:val="28"/>
        </w:rPr>
        <w:t>Статус модельной библиотека получила в 2011 году.</w:t>
      </w:r>
      <w:r w:rsidR="00EB7581">
        <w:rPr>
          <w:sz w:val="28"/>
          <w:szCs w:val="28"/>
        </w:rPr>
        <w:t xml:space="preserve"> Ф</w:t>
      </w:r>
      <w:r w:rsidRPr="00EB7581">
        <w:rPr>
          <w:sz w:val="28"/>
          <w:szCs w:val="28"/>
        </w:rPr>
        <w:t>онд библиотеки составляет – 11177 экз. документов;</w:t>
      </w:r>
      <w:r w:rsidR="00EB7581">
        <w:rPr>
          <w:sz w:val="28"/>
          <w:szCs w:val="28"/>
        </w:rPr>
        <w:t xml:space="preserve"> </w:t>
      </w:r>
      <w:r w:rsidRPr="00EB7581">
        <w:rPr>
          <w:sz w:val="28"/>
          <w:szCs w:val="28"/>
        </w:rPr>
        <w:t>число пользователей – 596 человек;</w:t>
      </w:r>
      <w:r w:rsidR="00EB7581">
        <w:rPr>
          <w:sz w:val="28"/>
          <w:szCs w:val="28"/>
        </w:rPr>
        <w:t xml:space="preserve"> </w:t>
      </w:r>
      <w:r w:rsidRPr="00EB7581">
        <w:rPr>
          <w:sz w:val="28"/>
          <w:szCs w:val="28"/>
        </w:rPr>
        <w:t>книговыдача свыше – 14606 документов</w:t>
      </w:r>
      <w:r w:rsidR="00EB7581">
        <w:t>.</w:t>
      </w:r>
    </w:p>
    <w:p w14:paraId="60CEFCDD" w14:textId="59663D08" w:rsidR="00D5541D" w:rsidRPr="00EB7581" w:rsidRDefault="00EB7581" w:rsidP="00EB7581">
      <w:pPr>
        <w:pStyle w:val="a5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4614B" w:rsidRPr="00D5541D">
        <w:rPr>
          <w:sz w:val="28"/>
          <w:szCs w:val="28"/>
        </w:rPr>
        <w:t xml:space="preserve">В селе работает </w:t>
      </w:r>
      <w:r w:rsidR="001E334A" w:rsidRPr="00D5541D">
        <w:rPr>
          <w:sz w:val="28"/>
          <w:szCs w:val="28"/>
        </w:rPr>
        <w:t>СДК</w:t>
      </w:r>
      <w:r w:rsidR="00E4614B" w:rsidRPr="00D5541D">
        <w:rPr>
          <w:sz w:val="28"/>
          <w:szCs w:val="28"/>
        </w:rPr>
        <w:t xml:space="preserve"> 3</w:t>
      </w:r>
      <w:r w:rsidR="00D5541D" w:rsidRPr="00D5541D">
        <w:rPr>
          <w:sz w:val="28"/>
          <w:szCs w:val="28"/>
        </w:rPr>
        <w:t>0</w:t>
      </w:r>
      <w:r w:rsidR="00E4614B" w:rsidRPr="00D5541D">
        <w:rPr>
          <w:sz w:val="28"/>
          <w:szCs w:val="28"/>
        </w:rPr>
        <w:t>0 зрительных мест.</w:t>
      </w:r>
      <w:r w:rsidR="00D5541D" w:rsidRPr="00D5541D">
        <w:rPr>
          <w:sz w:val="28"/>
          <w:szCs w:val="28"/>
        </w:rPr>
        <w:t xml:space="preserve"> В рамках проекта «Культура малой родины» в 2018 году проводился ремонт, материально-техническая база СДК значительно обновилась. Функционируют 12 клубных формирований различной направленности, в которых занимаются 163 человека. Успешно работают театральный народный коллектив «</w:t>
      </w:r>
      <w:proofErr w:type="spellStart"/>
      <w:r w:rsidR="00D5541D" w:rsidRPr="00D5541D">
        <w:rPr>
          <w:sz w:val="28"/>
          <w:szCs w:val="28"/>
        </w:rPr>
        <w:t>Сауҡалыҡ</w:t>
      </w:r>
      <w:proofErr w:type="spellEnd"/>
      <w:r w:rsidR="00D5541D" w:rsidRPr="00D5541D">
        <w:rPr>
          <w:sz w:val="28"/>
          <w:szCs w:val="28"/>
        </w:rPr>
        <w:t>», вокальный ансамбль «</w:t>
      </w:r>
      <w:proofErr w:type="spellStart"/>
      <w:r w:rsidR="00D5541D" w:rsidRPr="00D5541D">
        <w:rPr>
          <w:sz w:val="28"/>
          <w:szCs w:val="28"/>
        </w:rPr>
        <w:t>Ярангөл</w:t>
      </w:r>
      <w:proofErr w:type="spellEnd"/>
      <w:r w:rsidR="00D5541D" w:rsidRPr="00D5541D">
        <w:rPr>
          <w:sz w:val="28"/>
          <w:szCs w:val="28"/>
        </w:rPr>
        <w:t>», фольклорный коллектив «Зарифа», детский танцевальный ансамбль «</w:t>
      </w:r>
      <w:proofErr w:type="spellStart"/>
      <w:r w:rsidR="00D5541D" w:rsidRPr="00D5541D">
        <w:rPr>
          <w:sz w:val="28"/>
          <w:szCs w:val="28"/>
        </w:rPr>
        <w:t>Гөрләүек</w:t>
      </w:r>
      <w:proofErr w:type="spellEnd"/>
      <w:r w:rsidR="00D5541D" w:rsidRPr="00D5541D">
        <w:rPr>
          <w:sz w:val="28"/>
          <w:szCs w:val="28"/>
        </w:rPr>
        <w:t>», кукольный театр «</w:t>
      </w:r>
      <w:proofErr w:type="spellStart"/>
      <w:r w:rsidR="00D5541D" w:rsidRPr="00D5541D">
        <w:rPr>
          <w:sz w:val="28"/>
          <w:szCs w:val="28"/>
        </w:rPr>
        <w:t>Торнаҡай</w:t>
      </w:r>
      <w:proofErr w:type="spellEnd"/>
      <w:r w:rsidR="00D5541D" w:rsidRPr="00D5541D">
        <w:rPr>
          <w:sz w:val="28"/>
          <w:szCs w:val="28"/>
        </w:rPr>
        <w:t xml:space="preserve">», коллектив </w:t>
      </w:r>
      <w:proofErr w:type="spellStart"/>
      <w:r w:rsidR="00D5541D" w:rsidRPr="00D5541D">
        <w:rPr>
          <w:sz w:val="28"/>
          <w:szCs w:val="28"/>
        </w:rPr>
        <w:t>кубызистов</w:t>
      </w:r>
      <w:proofErr w:type="spellEnd"/>
      <w:r w:rsidR="00D5541D" w:rsidRPr="00D5541D">
        <w:rPr>
          <w:sz w:val="28"/>
          <w:szCs w:val="28"/>
        </w:rPr>
        <w:t xml:space="preserve"> «</w:t>
      </w:r>
      <w:proofErr w:type="spellStart"/>
      <w:r w:rsidR="00D5541D" w:rsidRPr="00D5541D">
        <w:rPr>
          <w:sz w:val="28"/>
          <w:szCs w:val="28"/>
        </w:rPr>
        <w:t>Сейэлетау</w:t>
      </w:r>
      <w:proofErr w:type="spellEnd"/>
      <w:r w:rsidR="00D5541D" w:rsidRPr="00D5541D">
        <w:rPr>
          <w:sz w:val="28"/>
          <w:szCs w:val="28"/>
        </w:rPr>
        <w:t>», кружок фитнеса «Осиная талия», клуб по интересам «Хозяюшка». А также кружок художественного слова «</w:t>
      </w:r>
      <w:proofErr w:type="spellStart"/>
      <w:r w:rsidR="00D5541D" w:rsidRPr="00D5541D">
        <w:rPr>
          <w:sz w:val="28"/>
          <w:szCs w:val="28"/>
        </w:rPr>
        <w:t>Йәншишмә</w:t>
      </w:r>
      <w:proofErr w:type="spellEnd"/>
      <w:r w:rsidR="00D5541D" w:rsidRPr="00D5541D">
        <w:rPr>
          <w:sz w:val="28"/>
          <w:szCs w:val="28"/>
        </w:rPr>
        <w:t>», кружки рукоделия «Умелые руки», «В мире фантазий», кружок цветоводства «</w:t>
      </w:r>
      <w:proofErr w:type="spellStart"/>
      <w:r w:rsidR="00D5541D" w:rsidRPr="00D5541D">
        <w:rPr>
          <w:sz w:val="28"/>
          <w:szCs w:val="28"/>
        </w:rPr>
        <w:t>Флорист</w:t>
      </w:r>
      <w:proofErr w:type="gramStart"/>
      <w:r w:rsidR="00D5541D" w:rsidRPr="00D5541D">
        <w:rPr>
          <w:sz w:val="28"/>
          <w:szCs w:val="28"/>
        </w:rPr>
        <w:t>».Обслуживание</w:t>
      </w:r>
      <w:proofErr w:type="spellEnd"/>
      <w:proofErr w:type="gramEnd"/>
      <w:r w:rsidR="00D5541D" w:rsidRPr="00D5541D">
        <w:rPr>
          <w:sz w:val="28"/>
          <w:szCs w:val="28"/>
        </w:rPr>
        <w:t xml:space="preserve"> населения ведется посредством концертной, театральной, выставочной деятельности и разнообразных художественно-просветительских формам работы.</w:t>
      </w:r>
      <w:r w:rsidR="00D5541D">
        <w:rPr>
          <w:sz w:val="28"/>
          <w:szCs w:val="28"/>
        </w:rPr>
        <w:t xml:space="preserve"> </w:t>
      </w:r>
      <w:r w:rsidR="00D5541D" w:rsidRPr="00D5541D">
        <w:rPr>
          <w:rStyle w:val="af6"/>
          <w:rFonts w:eastAsia="Arial"/>
          <w:b w:val="0"/>
          <w:bCs w:val="0"/>
          <w:sz w:val="28"/>
          <w:szCs w:val="28"/>
        </w:rPr>
        <w:t xml:space="preserve">Учреждение работает по «Пушкинской </w:t>
      </w:r>
      <w:proofErr w:type="spellStart"/>
      <w:r w:rsidR="00D5541D" w:rsidRPr="00D5541D">
        <w:rPr>
          <w:rStyle w:val="af6"/>
          <w:rFonts w:eastAsia="Arial"/>
          <w:b w:val="0"/>
          <w:bCs w:val="0"/>
          <w:sz w:val="28"/>
          <w:szCs w:val="28"/>
        </w:rPr>
        <w:t>карте</w:t>
      </w:r>
      <w:proofErr w:type="gramStart"/>
      <w:r w:rsidR="00D5541D" w:rsidRPr="00D5541D">
        <w:rPr>
          <w:rStyle w:val="af6"/>
          <w:rFonts w:eastAsia="Arial"/>
          <w:b w:val="0"/>
          <w:bCs w:val="0"/>
          <w:sz w:val="28"/>
          <w:szCs w:val="28"/>
        </w:rPr>
        <w:t>».</w:t>
      </w:r>
      <w:r w:rsidR="00E4614B" w:rsidRPr="00D5541D">
        <w:rPr>
          <w:sz w:val="28"/>
          <w:szCs w:val="28"/>
        </w:rPr>
        <w:t>Объем</w:t>
      </w:r>
      <w:proofErr w:type="spellEnd"/>
      <w:proofErr w:type="gramEnd"/>
      <w:r w:rsidR="00E4614B" w:rsidRPr="00D5541D">
        <w:rPr>
          <w:sz w:val="28"/>
          <w:szCs w:val="28"/>
        </w:rPr>
        <w:t xml:space="preserve"> платных услуг, оказываемых учреждением сельского клуба населению села, за  год в среднем составляет 3000 рублей. Все   запланированные мероприятия работниками культуры совместно со школой (в летний период), проводятся согласно намеченным датам.  Принимаются участия в различных конкурсах и смотрах, как в селе, так и на уровне района.</w:t>
      </w:r>
    </w:p>
    <w:p w14:paraId="49A1E79B" w14:textId="77777777" w:rsidR="00D5541D" w:rsidRDefault="00D5541D" w:rsidP="00E46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Pr="00D5541D">
        <w:t xml:space="preserve"> </w:t>
      </w:r>
      <w:r w:rsidRPr="00D5541D">
        <w:rPr>
          <w:rFonts w:ascii="Times New Roman" w:hAnsi="Times New Roman" w:cs="Times New Roman"/>
          <w:sz w:val="28"/>
          <w:szCs w:val="28"/>
        </w:rPr>
        <w:t xml:space="preserve">В селе Кузяново функционирует сельская мечеть, где проводятся религиозные праздники, мусульманские обряды, пятничные молитвы. </w:t>
      </w:r>
    </w:p>
    <w:p w14:paraId="3B943917" w14:textId="23672104" w:rsidR="00E4614B" w:rsidRPr="00D5541D" w:rsidRDefault="00D5541D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5541D">
        <w:rPr>
          <w:rFonts w:ascii="Times New Roman" w:hAnsi="Times New Roman" w:cs="Times New Roman"/>
          <w:sz w:val="28"/>
          <w:szCs w:val="28"/>
        </w:rPr>
        <w:t>Работает филиал национального музея Республики Башкортостан – музей А.З.Валиди, где постоянно проводятся экскурсии, культурно-образовательные мероприятия и лекции.</w:t>
      </w:r>
    </w:p>
    <w:p w14:paraId="405EF50E" w14:textId="101BF81C" w:rsidR="00E4614B" w:rsidRPr="00D5541D" w:rsidRDefault="00D5541D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4614B" w:rsidRPr="00D554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сельского поселения имеется 2 ФАП.</w:t>
      </w:r>
    </w:p>
    <w:p w14:paraId="15EC01CA" w14:textId="24414E4E" w:rsidR="00E4614B" w:rsidRPr="00D5541D" w:rsidRDefault="00E4614B" w:rsidP="00D554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Численность   трудоспособного населения составляет 4</w:t>
      </w:r>
      <w:r w:rsidR="001E334A" w:rsidRPr="00D5541D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D55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численность населения   старше трудоспособного возраста составляет </w:t>
      </w:r>
      <w:r w:rsidR="001E334A" w:rsidRPr="00D55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112 </w:t>
      </w:r>
      <w:r w:rsidRPr="00D5541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Pr="00E461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="00D5541D" w:rsidRPr="00D5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0D64D9" w14:textId="7865CDF7" w:rsidR="00E4614B" w:rsidRPr="00D5541D" w:rsidRDefault="00E4614B" w:rsidP="00D554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1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D55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Торговое обслуживание населения осуществляется индивидуальными предпринимателями на </w:t>
      </w:r>
      <w:r w:rsidR="00D5541D" w:rsidRPr="00D5541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5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точках в с. </w:t>
      </w:r>
      <w:r w:rsidR="001E334A" w:rsidRPr="00D5541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Кузян</w:t>
      </w:r>
      <w:r w:rsidRPr="00D5541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</w:t>
      </w:r>
      <w:r w:rsidR="00D5541D" w:rsidRPr="00D5541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деревнях Искисяково и Кызыл Октябрь – выездная торговля. Также в малых деревнях почтальоны помогают обеспечить население товарами первой необходимости и оплатой коммунальных услуг.  Работает   пекарня</w:t>
      </w:r>
      <w:r w:rsidR="00D5541D" w:rsidRPr="00D554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E290BB" w14:textId="77777777" w:rsidR="00E4614B" w:rsidRPr="00EB7581" w:rsidRDefault="00E4614B" w:rsidP="00E461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Остро обозначается проблема недостатка рынка сбыта всей производимой сельскохозяйственной продукции. Одна из основных проблем – нет отлаженного рынка сбыта сельхоз продукции. При условии налаживания рынка сбыта возрастет количество малых предпринимателей желающих заняться выращиванием и сбытом сельхоз продукции. </w:t>
      </w:r>
    </w:p>
    <w:p w14:paraId="24D71CBE" w14:textId="77777777" w:rsidR="00E4614B" w:rsidRPr="00EB7581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58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безработицы –</w:t>
      </w:r>
    </w:p>
    <w:p w14:paraId="6B767173" w14:textId="77777777" w:rsidR="00E4614B" w:rsidRPr="00EB7581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5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Резерв сельского поселения Арметовский сельсовет: </w:t>
      </w:r>
    </w:p>
    <w:p w14:paraId="39EB2D1B" w14:textId="77777777" w:rsidR="00E4614B" w:rsidRPr="00EB7581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5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свободных земельных ресурсов, пригодных для развития сельского хозяйства.</w:t>
      </w:r>
    </w:p>
    <w:p w14:paraId="0E2E470B" w14:textId="19B8028C" w:rsidR="00E4614B" w:rsidRPr="00EB7581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Земли сельхоз назначения (пашни, пастбища, сенокосы) используются в неполную меру. Создание крупного сельхоз кооператива позволит эффективно использовать данные земли по назначению. Наличие свободного трудового резерва составляет </w:t>
      </w:r>
      <w:r w:rsidR="001E334A" w:rsidRPr="00EB7581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EB7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14:paraId="2068297F" w14:textId="77777777"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70C9EF7" w14:textId="77777777"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</w:t>
      </w:r>
      <w:r w:rsidR="003D5610" w:rsidRPr="003D5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</w:t>
      </w:r>
      <w:r w:rsidR="003D5610" w:rsidRPr="003D5610">
        <w:rPr>
          <w:rFonts w:ascii="Times New Roman" w:eastAsia="Calibri" w:hAnsi="Times New Roman" w:cs="Times New Roman"/>
          <w:b/>
          <w:sz w:val="28"/>
          <w:szCs w:val="28"/>
        </w:rPr>
        <w:t>ЦЕЛЬ И ЗАДАЧИ МУНИЦИПАЛЬНОЙ ПРОГРАММЫ</w:t>
      </w:r>
    </w:p>
    <w:p w14:paraId="1A3B3B8E" w14:textId="77777777"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D68778C" w14:textId="77777777" w:rsidR="003D5610" w:rsidRDefault="003D5610" w:rsidP="003D56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5610">
        <w:rPr>
          <w:rFonts w:ascii="Times New Roman" w:eastAsia="Calibri" w:hAnsi="Times New Roman" w:cs="Times New Roman"/>
          <w:b/>
          <w:sz w:val="28"/>
          <w:szCs w:val="28"/>
        </w:rPr>
        <w:t>Цель муниципальной программы:</w:t>
      </w:r>
    </w:p>
    <w:p w14:paraId="5BBF2234" w14:textId="77777777" w:rsidR="00E4614B" w:rsidRDefault="00E4614B" w:rsidP="003D56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4614B">
        <w:rPr>
          <w:rFonts w:ascii="Times New Roman" w:eastAsia="Calibri" w:hAnsi="Times New Roman" w:cs="Times New Roman"/>
          <w:sz w:val="28"/>
          <w:szCs w:val="28"/>
        </w:rPr>
        <w:t>овышение благосостояния населения на основе экономического и социального развития поселения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E9017E8" w14:textId="77777777" w:rsidR="00E4614B" w:rsidRPr="003D5610" w:rsidRDefault="00E4614B" w:rsidP="003D56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E4614B">
        <w:rPr>
          <w:rFonts w:ascii="Times New Roman" w:eastAsia="Calibri" w:hAnsi="Times New Roman" w:cs="Times New Roman"/>
          <w:sz w:val="28"/>
          <w:szCs w:val="28"/>
        </w:rPr>
        <w:t>создать комфортные условия жизнедеятельности в сельском поселении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8F1F228" w14:textId="77777777" w:rsidR="003D5610" w:rsidRPr="003D5610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-развитие и повышение уровня благоустройства </w:t>
      </w:r>
      <w:r w:rsidR="00E4614B" w:rsidRPr="003D5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 территорий</w:t>
      </w: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пользования;</w:t>
      </w:r>
    </w:p>
    <w:p w14:paraId="44E397F6" w14:textId="77777777" w:rsidR="003D5610" w:rsidRPr="003D5610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-реализация участия общественности, граждан и заинтересованных лиц в муниципальной программе для совместного определения развития территории, выявления истинных проблем и потребностей людей</w:t>
      </w:r>
      <w:r w:rsid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A499161" w14:textId="77777777" w:rsidR="00E4614B" w:rsidRPr="00E4614B" w:rsidRDefault="003D5610" w:rsidP="00E46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14:paraId="235B2E5A" w14:textId="77777777"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овершенствовать систему обеспечения муниципального управления, правовых и организационных механизмов ее функционирования в сельском поселении;</w:t>
      </w:r>
    </w:p>
    <w:p w14:paraId="7C0DECB0" w14:textId="77777777"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беспечить осуществление полномочий первичного воинского учета на территориях, где отсутствуют военные комиссариаты; </w:t>
      </w:r>
    </w:p>
    <w:p w14:paraId="3D3E0C68" w14:textId="77777777"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беспечить доступность для населения актуальной информации о деятельности органов местного самоуправления с помощью средств массовой информации; </w:t>
      </w:r>
    </w:p>
    <w:p w14:paraId="106EBDFD" w14:textId="77777777"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беспечить деятельность подразделений противопожарной охраны сельского поселения;</w:t>
      </w:r>
    </w:p>
    <w:p w14:paraId="037B3BFA" w14:textId="77777777"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овысить уровень благоустроенности населенных пунктов в сельском поселении;</w:t>
      </w:r>
    </w:p>
    <w:p w14:paraId="29B8879D" w14:textId="77777777"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беспечить улучшение экологической обстановки населенных пунктов в сельском поселении;</w:t>
      </w:r>
    </w:p>
    <w:p w14:paraId="273768CE" w14:textId="77777777"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овысить эффективность управления и распоряжения земельными участками;</w:t>
      </w:r>
    </w:p>
    <w:p w14:paraId="13BC675A" w14:textId="77777777"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беспечить участие населения сельского поселения в массовы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культурной направленности; </w:t>
      </w:r>
    </w:p>
    <w:p w14:paraId="3DD5AA3B" w14:textId="77777777"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беспечить стабильное функционирование автомобильных дорог общего пользования местного значения; </w:t>
      </w:r>
    </w:p>
    <w:p w14:paraId="48F07EA9" w14:textId="77777777" w:rsidR="003D5610" w:rsidRPr="003D5610" w:rsidRDefault="00E4614B" w:rsidP="00E4614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беспечить устойчивое функционирование и развитие жилищно-коммунального комплекса.</w:t>
      </w:r>
    </w:p>
    <w:p w14:paraId="4D380272" w14:textId="77777777" w:rsidR="000E2068" w:rsidRDefault="000E206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8C29C36" w14:textId="77777777"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</w:t>
      </w:r>
      <w:r w:rsidR="003D5610" w:rsidRPr="003D5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</w:t>
      </w:r>
      <w:r w:rsidR="003D5610" w:rsidRPr="003D5610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НАЦИОНАЛЬНЫХ (РЕГИОНАЛЬНЫХ) ПРОЕКТОВ, В РЕАЛИЗАЦИИ КОТОРЫХ ПРИНИМАЕТ УЧАСТИЕ </w:t>
      </w:r>
    </w:p>
    <w:p w14:paraId="5CEFCAC9" w14:textId="77777777"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5610">
        <w:rPr>
          <w:rFonts w:ascii="Times New Roman" w:eastAsia="Calibri" w:hAnsi="Times New Roman" w:cs="Times New Roman"/>
          <w:b/>
          <w:sz w:val="28"/>
          <w:szCs w:val="28"/>
        </w:rPr>
        <w:t>МУНИЦИПАЛЬН</w:t>
      </w:r>
      <w:r w:rsidR="00E4614B">
        <w:rPr>
          <w:rFonts w:ascii="Times New Roman" w:eastAsia="Calibri" w:hAnsi="Times New Roman" w:cs="Times New Roman"/>
          <w:b/>
          <w:sz w:val="28"/>
          <w:szCs w:val="28"/>
        </w:rPr>
        <w:t>ОЕ</w:t>
      </w:r>
      <w:r w:rsidRPr="003D56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614B">
        <w:rPr>
          <w:rFonts w:ascii="Times New Roman" w:eastAsia="Calibri" w:hAnsi="Times New Roman" w:cs="Times New Roman"/>
          <w:b/>
          <w:sz w:val="28"/>
          <w:szCs w:val="28"/>
        </w:rPr>
        <w:t>ОБРАЗОВАНИЕ</w:t>
      </w:r>
    </w:p>
    <w:p w14:paraId="764374EE" w14:textId="77777777" w:rsidR="003D5610" w:rsidRPr="003D5610" w:rsidRDefault="003D5610" w:rsidP="003D5610">
      <w:pPr>
        <w:shd w:val="clear" w:color="auto" w:fill="FFFFFF"/>
        <w:spacing w:after="0" w:line="240" w:lineRule="auto"/>
        <w:ind w:left="284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4E9CE97" w14:textId="77777777" w:rsidR="003D5610" w:rsidRPr="003D5610" w:rsidRDefault="00E4614B" w:rsidP="00E4614B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 xml:space="preserve">В рамках программы </w:t>
      </w:r>
      <w:r w:rsidR="004344BF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н</w:t>
      </w:r>
      <w:r w:rsidR="004344BF" w:rsidRPr="003D5610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ациональны</w:t>
      </w:r>
      <w:r w:rsidR="004344BF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е</w:t>
      </w:r>
      <w:r w:rsidR="004344BF" w:rsidRPr="003D5610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 xml:space="preserve"> проекты</w:t>
      </w:r>
      <w:r w:rsidR="003D5610" w:rsidRPr="003D5610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не реализуются.</w:t>
      </w:r>
    </w:p>
    <w:p w14:paraId="68A741B5" w14:textId="77777777" w:rsidR="000E2068" w:rsidRDefault="000E206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390A833" w14:textId="77777777"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</w:t>
      </w:r>
      <w:r w:rsidR="003D5610" w:rsidRPr="003D5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</w:t>
      </w:r>
      <w:r w:rsidR="003D5610" w:rsidRPr="003D5610">
        <w:rPr>
          <w:rFonts w:ascii="Times New Roman" w:eastAsia="Calibri" w:hAnsi="Times New Roman" w:cs="Times New Roman"/>
          <w:b/>
          <w:sz w:val="28"/>
          <w:szCs w:val="28"/>
        </w:rPr>
        <w:t>СРОК И ЭТАПЫ РЕАЛИЗАЦИИ МУНИЦИПАЛЬНОЙ ПРОГРАММЫ</w:t>
      </w:r>
    </w:p>
    <w:p w14:paraId="0F919881" w14:textId="77777777"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943699" w14:textId="77777777" w:rsidR="003D5610" w:rsidRPr="003D5610" w:rsidRDefault="003D5610" w:rsidP="003D561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lastRenderedPageBreak/>
        <w:t>Реализация программы – 2025 -2030 годы (без деления на этапы).</w:t>
      </w:r>
    </w:p>
    <w:p w14:paraId="53FF6C17" w14:textId="77777777" w:rsidR="003D5610" w:rsidRPr="003D5610" w:rsidRDefault="003D5610" w:rsidP="003D5610">
      <w:pPr>
        <w:spacing w:after="0" w:line="240" w:lineRule="auto"/>
        <w:ind w:left="5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</w:p>
    <w:p w14:paraId="08E28666" w14:textId="77777777" w:rsidR="003D5610" w:rsidRPr="003D5610" w:rsidRDefault="006B4C88" w:rsidP="003D5610">
      <w:pPr>
        <w:spacing w:after="0" w:line="240" w:lineRule="auto"/>
        <w:ind w:left="5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3D5610" w:rsidRPr="003D56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D5610" w:rsidRPr="003D5610">
        <w:rPr>
          <w:rFonts w:ascii="Times New Roman" w:eastAsia="Calibri" w:hAnsi="Times New Roman" w:cs="Times New Roman"/>
          <w:b/>
          <w:sz w:val="28"/>
          <w:szCs w:val="28"/>
        </w:rPr>
        <w:t>ПЕРЕЧЕНЬ ЦЕЛЕВЫХ ИНДИКАТОРОВ И ПОКАЗАТЕЛЕЙ МУНИЦИПАЛЬНОЙ ПРОГРАММЫ</w:t>
      </w:r>
    </w:p>
    <w:p w14:paraId="754ABAF0" w14:textId="77777777" w:rsidR="003D5610" w:rsidRPr="003D5610" w:rsidRDefault="003D5610" w:rsidP="003D561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EF278C1" w14:textId="77777777" w:rsidR="003D5610" w:rsidRPr="00EB7581" w:rsidRDefault="003D5610" w:rsidP="00332F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581"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мероприятий, предусмотренных муниципальной программой и в соответствии Указа Главы Республики Башкортостан №УГ-72 от 04.04.2016 «Об оценке эффективности деятельности органов местного самоуправления Республики Башкортостан»,</w:t>
      </w:r>
      <w:r w:rsidR="005106A2" w:rsidRPr="00EB7581">
        <w:t xml:space="preserve"> </w:t>
      </w:r>
      <w:r w:rsidR="005106A2" w:rsidRPr="00EB7581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Республики Башкортостан от 6 февраля 2023 года № 39 "О реализации на территории Республики Башкортостан проектов развития общественной инфраструктуры, основанных на местных инициативах"</w:t>
      </w:r>
      <w:r w:rsidR="00AB298B" w:rsidRPr="00EB7581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Правительства Республики </w:t>
      </w:r>
      <w:r w:rsidR="00332F8D" w:rsidRPr="00EB7581">
        <w:rPr>
          <w:rFonts w:ascii="Times New Roman" w:eastAsia="Times New Roman" w:hAnsi="Times New Roman" w:cs="Times New Roman"/>
          <w:sz w:val="28"/>
          <w:szCs w:val="28"/>
        </w:rPr>
        <w:t xml:space="preserve">Башкортостан от 11 сентября 2023 года </w:t>
      </w:r>
      <w:r w:rsidR="005106A2" w:rsidRPr="00EB758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2F8D" w:rsidRPr="00EB7581">
        <w:rPr>
          <w:rFonts w:ascii="Times New Roman" w:eastAsia="Times New Roman" w:hAnsi="Times New Roman" w:cs="Times New Roman"/>
          <w:sz w:val="28"/>
          <w:szCs w:val="28"/>
        </w:rPr>
        <w:t xml:space="preserve"> 538 «Об утверждении приоритетной региональной программы «Развитие инициативного бюджетирования в Республике Башкортостан» </w:t>
      </w:r>
      <w:r w:rsidRPr="00EB7581">
        <w:rPr>
          <w:rFonts w:ascii="Times New Roman" w:eastAsia="Times New Roman" w:hAnsi="Times New Roman" w:cs="Times New Roman"/>
          <w:sz w:val="28"/>
          <w:szCs w:val="28"/>
        </w:rPr>
        <w:t>планируется:</w:t>
      </w:r>
    </w:p>
    <w:p w14:paraId="470F6FC9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0E20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Увеличить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ол</w:t>
      </w:r>
      <w:r w:rsidR="000E2068"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муниципальных служащих, соблюдающих ограничения и запреты в общей численности муниципальных служащих в сельском поселении;</w:t>
      </w:r>
    </w:p>
    <w:p w14:paraId="36404C89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облюдение штатной численности муниципальных служащих в соответствии с нормативами; </w:t>
      </w:r>
    </w:p>
    <w:p w14:paraId="5BC4E76E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оля граждан, которым назначена пенсия за выслугу лет на муниципальной службе, от общего количества граждан, имеющих на это право;</w:t>
      </w:r>
    </w:p>
    <w:p w14:paraId="2BEF41A0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еализация мероприятий по содержанию объектов муниципальной казны; </w:t>
      </w:r>
    </w:p>
    <w:p w14:paraId="14B568BA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беспечение проведения выборов в соответствии с требованиями действующего законодательства;</w:t>
      </w:r>
    </w:p>
    <w:p w14:paraId="0E7F53A2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ыполнение задач и функций, возложенных на исполнительные органы местного самоуправления по переданным полномочиям по первичному воинскому учету на территориях, где отсутствуют воинские комиссариаты; </w:t>
      </w:r>
    </w:p>
    <w:p w14:paraId="45B819D6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оля обнародование нормативных документов, требующих опубликования в печатных изданиях; </w:t>
      </w:r>
    </w:p>
    <w:p w14:paraId="42C3F21F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оля пожаров, в тушении которых принимали участие подразделения добровольно-пожарной команды сельского поселения, от общего количества пожаров в сельском поселении; </w:t>
      </w:r>
    </w:p>
    <w:p w14:paraId="722C5EC2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еализация мероприятий по благоустройству и содержанию территории сельского поселения;</w:t>
      </w:r>
    </w:p>
    <w:p w14:paraId="2B3C2DF7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еализация проекта развития общественной инфраструктуры, основанных на местных инициативах;</w:t>
      </w:r>
    </w:p>
    <w:p w14:paraId="3EBC2F60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еализация проектов в рамках наказов избирателей, адресованных депутатам Государственного Собрания-Курултая Республики Башкортостан; </w:t>
      </w:r>
    </w:p>
    <w:p w14:paraId="54725D20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беспечение потребности сельского поселения в установке, содержании в чистоте контейнерных площадок, приобретении контейнеров; </w:t>
      </w:r>
    </w:p>
    <w:p w14:paraId="426B7A01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беспечение потребности сельского поселения в </w:t>
      </w:r>
      <w:r w:rsidR="00413700"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проведении кадастровых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работ по межеванию земельных участков в целях обеспечения государственной регистрации права; </w:t>
      </w:r>
    </w:p>
    <w:p w14:paraId="303448FD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оля проведённых культурно-массовых мероприятий в сельском поселении; </w:t>
      </w:r>
    </w:p>
    <w:p w14:paraId="60E0D678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оля автомобильных дорог общего пользования местного значения, в отношении которых осуществлялось текущее содержание, в общей протяженности автомобильных дорог общего пользования местного значения, нуждавшихся в ремонте; </w:t>
      </w:r>
    </w:p>
    <w:p w14:paraId="2C909B27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еализация мероприятий по содержанию объектов водоснабжения</w:t>
      </w:r>
      <w:r w:rsidR="00C02073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429CEDAD" w14:textId="77777777" w:rsidR="003D5610" w:rsidRPr="003D5610" w:rsidRDefault="0007147E" w:rsidP="003D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D5610"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D5610"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доли граждан, принявших участие в решении вопросов развития от общего количества граждан, проживающих на территории</w:t>
      </w:r>
      <w:r w:rsidR="00FC1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14:paraId="1956DCC4" w14:textId="77777777" w:rsidR="003D5610" w:rsidRPr="003D5610" w:rsidRDefault="003D5610" w:rsidP="003D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6019A7" w14:textId="77777777"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3D5610" w:rsidRPr="003D5610">
        <w:rPr>
          <w:rFonts w:ascii="Times New Roman" w:eastAsia="Calibri" w:hAnsi="Times New Roman" w:cs="Times New Roman"/>
          <w:b/>
          <w:sz w:val="28"/>
          <w:szCs w:val="28"/>
        </w:rPr>
        <w:t>. РЕСУРСНОЕ ОБЕСПЕЧЕНИЕ МУНИЦИПАЛЬНОЙ ПРОГРАММЫ</w:t>
      </w:r>
    </w:p>
    <w:p w14:paraId="65C4FC53" w14:textId="77777777" w:rsidR="003D5610" w:rsidRPr="003D5610" w:rsidRDefault="003D5610" w:rsidP="003D5610">
      <w:pPr>
        <w:spacing w:after="0" w:line="240" w:lineRule="auto"/>
        <w:ind w:firstLine="6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10E221" w14:textId="77777777" w:rsidR="003D5610" w:rsidRPr="003D5610" w:rsidRDefault="003D5610" w:rsidP="003D5610">
      <w:pPr>
        <w:spacing w:after="0" w:line="240" w:lineRule="auto"/>
        <w:ind w:firstLine="6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>Финансирование мероприятий муниципальной программы в 2025-2030 годы планируется осуществлять за счет средств федерального бюджета, бюджета Республики Башкортостан, местного бюджета муниципального района Ишимбайского района Республики Башкортостан, внебюджетных источников.</w:t>
      </w:r>
    </w:p>
    <w:p w14:paraId="0FBFEDFF" w14:textId="77777777" w:rsidR="003D5610" w:rsidRPr="003D5610" w:rsidRDefault="003D5610" w:rsidP="003D5610">
      <w:pPr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>Объем финансирования программы за счет средств федерального бюджета и бюджета Республики Башкортостан ежегодно уточняется в соответствии с федеральным законом о федеральном бюджете и законом Республики Башкортостан о бюджете на соответствующий финансовый год.</w:t>
      </w:r>
    </w:p>
    <w:p w14:paraId="511A1997" w14:textId="77777777" w:rsidR="003D5610" w:rsidRPr="003D5610" w:rsidRDefault="003D5610" w:rsidP="003D56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D56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Объём финансирования проведения мероприятий программы, осуществляется за счёт средств федерального бюджета, средств бюджета Республики Башкортостан, средств местного бюджета и </w:t>
      </w:r>
      <w:r w:rsidR="006B4C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внебюджетных </w:t>
      </w:r>
      <w:r w:rsidRPr="003D5610">
        <w:rPr>
          <w:rFonts w:ascii="Times New Roman" w:eastAsia="Calibri" w:hAnsi="Times New Roman" w:cs="Times New Roman"/>
          <w:color w:val="000000"/>
          <w:sz w:val="28"/>
          <w:szCs w:val="28"/>
        </w:rPr>
        <w:t>средств на 20</w:t>
      </w:r>
      <w:r w:rsidR="006B4C88">
        <w:rPr>
          <w:rFonts w:ascii="Times New Roman" w:eastAsia="Calibri" w:hAnsi="Times New Roman" w:cs="Times New Roman"/>
          <w:color w:val="000000"/>
          <w:sz w:val="28"/>
          <w:szCs w:val="28"/>
        </w:rPr>
        <w:t>25</w:t>
      </w:r>
      <w:r w:rsidRPr="003D5610">
        <w:rPr>
          <w:rFonts w:ascii="Times New Roman" w:eastAsia="Calibri" w:hAnsi="Times New Roman" w:cs="Times New Roman"/>
          <w:color w:val="000000"/>
          <w:sz w:val="28"/>
          <w:szCs w:val="28"/>
        </w:rPr>
        <w:t>-20</w:t>
      </w:r>
      <w:r w:rsidR="006B4C88">
        <w:rPr>
          <w:rFonts w:ascii="Times New Roman" w:eastAsia="Calibri" w:hAnsi="Times New Roman" w:cs="Times New Roman"/>
          <w:color w:val="000000"/>
          <w:sz w:val="28"/>
          <w:szCs w:val="28"/>
        </w:rPr>
        <w:t>30</w:t>
      </w:r>
      <w:r w:rsidRPr="003D56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годы приведены в приложении №2 к муниципальной программе.</w:t>
      </w:r>
    </w:p>
    <w:p w14:paraId="71549A68" w14:textId="77777777" w:rsidR="003D5610" w:rsidRPr="003D5610" w:rsidRDefault="003D5610" w:rsidP="003D5610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</w:p>
    <w:p w14:paraId="55B47ED7" w14:textId="77777777" w:rsidR="003D5610" w:rsidRPr="003D5610" w:rsidRDefault="003D5610" w:rsidP="006B4C8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D56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</w:p>
    <w:p w14:paraId="0872F013" w14:textId="77777777"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7</w:t>
      </w:r>
      <w:r w:rsidR="003D5610" w:rsidRPr="003D5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ПЕРЕЧЕНЬ, ОБОСНОВАНИЕ И ОПИСАНИЕ ПОДПРОГРАММ</w:t>
      </w:r>
    </w:p>
    <w:p w14:paraId="3C70C6F2" w14:textId="77777777"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D8CF4AD" w14:textId="13FB8113" w:rsidR="003D5610" w:rsidRPr="006B4C88" w:rsidRDefault="001B4346" w:rsidP="006B4C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6B4C88" w:rsidRPr="006B4C88">
        <w:rPr>
          <w:rFonts w:ascii="Times New Roman" w:eastAsia="Calibri" w:hAnsi="Times New Roman" w:cs="Times New Roman"/>
          <w:sz w:val="28"/>
          <w:szCs w:val="28"/>
        </w:rPr>
        <w:t>В рамках программы подпрограммы не предусмотрены.</w:t>
      </w:r>
    </w:p>
    <w:p w14:paraId="3393649E" w14:textId="77777777" w:rsidR="006B4C88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C28D52" w14:textId="77777777"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4D12DF39" w14:textId="77777777" w:rsidR="001B4346" w:rsidRPr="003D5610" w:rsidRDefault="001B4346" w:rsidP="001B4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3D5610">
        <w:rPr>
          <w:rFonts w:ascii="Times New Roman" w:eastAsia="Calibri" w:hAnsi="Times New Roman" w:cs="Times New Roman"/>
          <w:b/>
          <w:sz w:val="28"/>
          <w:szCs w:val="28"/>
        </w:rPr>
        <w:t>. ПЛАН РЕАЛИЗАЦИИ И ФИНАНСОВОЕ ОБЕСПЕЧЕНИЕ МУНИЦИПАЛЬНОЙ ПРОГРАММЫ</w:t>
      </w:r>
    </w:p>
    <w:p w14:paraId="680A6C0A" w14:textId="77777777" w:rsidR="001B4346" w:rsidRPr="003D5610" w:rsidRDefault="001B4346" w:rsidP="001B434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72DFAFC5" w14:textId="77777777" w:rsidR="001B4346" w:rsidRPr="003D5610" w:rsidRDefault="001B4346" w:rsidP="001B4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Объемы бюджетных ассигнований на реализацию программы за счет средств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</w:t>
      </w:r>
      <w:r w:rsidRPr="001B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Кузяновский сельсовет  муниципального района Ишимбайский район Республики Башкортостан утверждаются решением Совета сельского поселения Кузяновский сельсовет муниципального района Ишимбайский район Республики Башкортостан о бюджете сельского поселения Кузяновский сельсовет муниципального района Ишимбайский район Республики Башкортостан и решениями Совета сельского поселения Кузяновский сельсовет муниципального 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Ишимбайск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внесении в него изменений по соответствующей целевой статье расходов.</w:t>
      </w:r>
    </w:p>
    <w:p w14:paraId="0A67073D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Общий объем финансового обеспечения муниципальной программы в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2025-2030 годы </w:t>
      </w:r>
      <w:proofErr w:type="gramStart"/>
      <w:r w:rsidRPr="003D5610">
        <w:rPr>
          <w:rFonts w:ascii="Times New Roman" w:eastAsia="Times New Roman" w:hAnsi="Times New Roman" w:cs="Times New Roman"/>
          <w:sz w:val="28"/>
          <w:szCs w:val="28"/>
        </w:rPr>
        <w:t>составляет  </w:t>
      </w:r>
      <w:r>
        <w:rPr>
          <w:rFonts w:ascii="Times New Roman" w:eastAsia="Times New Roman" w:hAnsi="Times New Roman" w:cs="Times New Roman"/>
          <w:sz w:val="28"/>
          <w:szCs w:val="28"/>
        </w:rPr>
        <w:t>51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 705,34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тыс. рублей, в том числе за счет средств:</w:t>
      </w:r>
    </w:p>
    <w:p w14:paraId="2D8D6D94" w14:textId="77777777" w:rsidR="001B4346" w:rsidRPr="003D5610" w:rsidRDefault="001B4346" w:rsidP="001B434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>а) местного бюджета–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38 116,66</w:t>
      </w: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</w:t>
      </w:r>
      <w:r w:rsidRPr="006F6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руб</w:t>
      </w: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>лей, из них по годам: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</w:p>
    <w:p w14:paraId="25B18602" w14:textId="77777777" w:rsidR="001B4346" w:rsidRPr="003D5610" w:rsidRDefault="001B4346" w:rsidP="001B4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66EB9E5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6 578,76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proofErr w:type="spellEnd"/>
      <w:proofErr w:type="gramEnd"/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DE3E64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2026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6 416,3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proofErr w:type="spellEnd"/>
      <w:proofErr w:type="gramEnd"/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90C3EA5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2027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6 280,4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proofErr w:type="spellEnd"/>
      <w:proofErr w:type="gramEnd"/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5CC2240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2028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6 280,4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proofErr w:type="spellEnd"/>
      <w:proofErr w:type="gramEnd"/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34ABC2D" w14:textId="77777777" w:rsidR="001B4346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2029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6 280,4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proofErr w:type="spellEnd"/>
      <w:proofErr w:type="gramEnd"/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521FCC3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2030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год –</w:t>
      </w:r>
      <w:r>
        <w:rPr>
          <w:rFonts w:ascii="Times New Roman" w:eastAsia="Times New Roman" w:hAnsi="Times New Roman" w:cs="Times New Roman"/>
          <w:sz w:val="28"/>
          <w:szCs w:val="28"/>
        </w:rPr>
        <w:t>6 280,4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EAACB1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Объемы финансирования подлежат корректировке при утверждении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</w:t>
      </w: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поселения на соответствующий год.</w:t>
      </w:r>
    </w:p>
    <w:p w14:paraId="4CEFD2D9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</w:rPr>
        <w:t>б) бюджета Республики Башкортостан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10 200,0 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, из них по годам:</w:t>
      </w:r>
    </w:p>
    <w:p w14:paraId="2778B2CA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год– </w:t>
      </w:r>
      <w:r>
        <w:rPr>
          <w:rFonts w:ascii="Times New Roman" w:eastAsia="Times New Roman" w:hAnsi="Times New Roman" w:cs="Times New Roman"/>
          <w:sz w:val="28"/>
          <w:szCs w:val="28"/>
        </w:rPr>
        <w:t>1 70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0,00 тыс. рублей;</w:t>
      </w:r>
    </w:p>
    <w:p w14:paraId="5C6FAEB2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2026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1 70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0,00 тыс. рублей;</w:t>
      </w:r>
    </w:p>
    <w:p w14:paraId="438DCF29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2027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1 70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0,00 тыс. рублей;</w:t>
      </w:r>
    </w:p>
    <w:p w14:paraId="32513256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2028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0,00 тыс. рублей;</w:t>
      </w:r>
    </w:p>
    <w:p w14:paraId="7004C9EE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2029</w:t>
      </w: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70</w:t>
      </w: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>0,00 тыс. рублей;</w:t>
      </w:r>
    </w:p>
    <w:p w14:paraId="02C3B49D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2030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1 70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0,00 тыс. рублей.</w:t>
      </w:r>
    </w:p>
    <w:p w14:paraId="28F495F9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в) федерального бюджета – </w:t>
      </w:r>
      <w:r>
        <w:rPr>
          <w:rFonts w:ascii="Times New Roman" w:eastAsia="Times New Roman" w:hAnsi="Times New Roman" w:cs="Times New Roman"/>
          <w:sz w:val="28"/>
          <w:szCs w:val="28"/>
        </w:rPr>
        <w:t>1 288,68 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рублей, из них по годам:</w:t>
      </w:r>
    </w:p>
    <w:p w14:paraId="4A2A2802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193,78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E4DA832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2026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210,98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3A6D58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2027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220,98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0818104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2028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220,98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33F4B33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2029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220,98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E34A7B6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2030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год –</w:t>
      </w:r>
      <w:r>
        <w:rPr>
          <w:rFonts w:ascii="Times New Roman" w:eastAsia="Times New Roman" w:hAnsi="Times New Roman" w:cs="Times New Roman"/>
          <w:sz w:val="28"/>
          <w:szCs w:val="28"/>
        </w:rPr>
        <w:t>220,98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12D632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небюджетные источники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2 100,0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рублей</w:t>
      </w:r>
      <w:proofErr w:type="spellEnd"/>
      <w:proofErr w:type="gramEnd"/>
      <w:r w:rsidRPr="003D5610">
        <w:rPr>
          <w:rFonts w:ascii="Times New Roman" w:eastAsia="Times New Roman" w:hAnsi="Times New Roman" w:cs="Times New Roman"/>
          <w:sz w:val="28"/>
          <w:szCs w:val="28"/>
        </w:rPr>
        <w:t>, из них по годам:</w:t>
      </w:r>
    </w:p>
    <w:p w14:paraId="4EB01747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350,0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479D3D6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2026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350,0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0C098CC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2027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350,0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7B2C511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2028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350,0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3EF9CB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2029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350,0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B018158" w14:textId="77777777" w:rsidR="001B4346" w:rsidRDefault="001B4346" w:rsidP="001B43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7C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2030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год –</w:t>
      </w:r>
      <w:r>
        <w:rPr>
          <w:rFonts w:ascii="Times New Roman" w:eastAsia="Times New Roman" w:hAnsi="Times New Roman" w:cs="Times New Roman"/>
          <w:sz w:val="28"/>
          <w:szCs w:val="28"/>
        </w:rPr>
        <w:t>350,0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лей.</w:t>
      </w:r>
    </w:p>
    <w:p w14:paraId="53CBC0F8" w14:textId="77777777" w:rsidR="001B4346" w:rsidRPr="003D5610" w:rsidRDefault="001B4346" w:rsidP="001B4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Прогнозная оценка расходов на реализацию основных мероприятий программы на 2025-2030 годы по источникам и годам финансирования приведена в приложении №3 к муниципальной программе. Финансовые показатели определяются по мере выделения бюджетных ассигнований за счет средств федерального бюджета и бюджета Республики Башкортостан.</w:t>
      </w:r>
    </w:p>
    <w:p w14:paraId="4AB6D48F" w14:textId="77777777" w:rsidR="001B4346" w:rsidRPr="003D5610" w:rsidRDefault="001B4346" w:rsidP="001B434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30540C6" w14:textId="77777777" w:rsidR="001B4346" w:rsidRPr="003D5610" w:rsidRDefault="001B4346" w:rsidP="001B434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9</w:t>
      </w:r>
      <w:r w:rsidRPr="003D5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ОЦЕНКА ЭФФЕКТИВНОСТИ РЕАЛИЗАЦИИ И ФИНАНСОВОЕ ОБЕСПЕЧЕНИЕ МУНИЦИПАЛЬНОЙ ПРОГРАММЫ</w:t>
      </w:r>
    </w:p>
    <w:p w14:paraId="5B92C910" w14:textId="77777777" w:rsidR="001B4346" w:rsidRPr="003D5610" w:rsidRDefault="001B4346" w:rsidP="001B434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938628D" w14:textId="77777777" w:rsidR="001B4346" w:rsidRPr="006B4C88" w:rsidRDefault="001B4346" w:rsidP="001B434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программы будет осуществляться с использованием показателей ее выполнения, мониторинг и оценка степени, достижения целевых значений которых позволяют проанализировать ход выполнения программных мероприятий и принять оптимальное управленческое 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приведенных в приложении  №2</w:t>
      </w:r>
      <w:r w:rsidRP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2978BC" w14:textId="77777777" w:rsidR="001B4346" w:rsidRPr="006B4C88" w:rsidRDefault="001B4346" w:rsidP="001B434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муниципальной программы осуществляется в соответствии с методикой, утверждаемой главой Администрации муниципального района Ишимбайский район Республики Башкортостан.</w:t>
      </w:r>
    </w:p>
    <w:p w14:paraId="1909C95F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 xml:space="preserve"> Эффективность реализации муниципальной программы в целом оценивается по результатам достижения установленных значений каждого из основных показателей, как по годам по отношению к предыдущему году, так и нарастающим итогом. </w:t>
      </w:r>
    </w:p>
    <w:p w14:paraId="277F0BC4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программы (мероприятий) производится ответственным исполнителем в соответствии с компетенцией и в пределах полномочий.</w:t>
      </w:r>
    </w:p>
    <w:p w14:paraId="4FF33844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lastRenderedPageBreak/>
        <w:t>Годовой отчет об итогах реализации и оценке эффективности реализации муниципальной программы (далее - годовой отчет) подготавливается ее ответственным исполнителем и направляется в отдел администрирования национальных проектов и программ, Финансовое управление и в отдел по муниципальным закупкам и услугам, до 1 марта года, следующего за отчетным.</w:t>
      </w:r>
    </w:p>
    <w:p w14:paraId="40C26F48" w14:textId="77777777" w:rsidR="001B4346" w:rsidRPr="003D5610" w:rsidRDefault="001B4346" w:rsidP="001B4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>Ответственный исполнитель (администрация</w:t>
      </w:r>
      <w:r w:rsidRPr="006B4C88">
        <w:t xml:space="preserve"> </w:t>
      </w:r>
      <w:r w:rsidRPr="006B4C88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Pr="001B4346">
        <w:rPr>
          <w:rFonts w:ascii="Times New Roman" w:eastAsia="Calibri" w:hAnsi="Times New Roman" w:cs="Times New Roman"/>
          <w:sz w:val="28"/>
          <w:szCs w:val="28"/>
        </w:rPr>
        <w:t>Кузяновский</w:t>
      </w:r>
      <w:r w:rsidRPr="006B4C88">
        <w:rPr>
          <w:rFonts w:ascii="Times New Roman" w:eastAsia="Calibri" w:hAnsi="Times New Roman" w:cs="Times New Roman"/>
          <w:sz w:val="28"/>
          <w:szCs w:val="28"/>
        </w:rPr>
        <w:t xml:space="preserve"> сельсовет  </w:t>
      </w:r>
      <w:r w:rsidRPr="003D5610">
        <w:rPr>
          <w:rFonts w:ascii="Times New Roman" w:eastAsia="Calibri" w:hAnsi="Times New Roman" w:cs="Times New Roman"/>
          <w:sz w:val="28"/>
          <w:szCs w:val="28"/>
        </w:rPr>
        <w:t>муниципального района Ишимбайский район Республики Башкортостан) в срок до 1 марта следующего года, следующего за отчетным подготавливает доклад о выполнении муниципальной программы, эффективности использования финансовых средств за весь период ее реализации.</w:t>
      </w:r>
    </w:p>
    <w:p w14:paraId="7E33EA2E" w14:textId="77777777" w:rsidR="001B4346" w:rsidRPr="003D5610" w:rsidRDefault="001B4346" w:rsidP="001B4346">
      <w:pPr>
        <w:tabs>
          <w:tab w:val="left" w:pos="34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>Источником получения информации для расчета и анализа целевых</w:t>
      </w:r>
      <w:r w:rsidRPr="003D5610">
        <w:rPr>
          <w:rFonts w:ascii="Times New Roman" w:eastAsia="Calibri" w:hAnsi="Times New Roman" w:cs="Times New Roman"/>
          <w:sz w:val="28"/>
          <w:szCs w:val="28"/>
        </w:rPr>
        <w:br/>
        <w:t>показателей (индикаторов) являются: статистическая отчетность, мониторинг</w:t>
      </w:r>
      <w:r w:rsidRPr="003D5610">
        <w:rPr>
          <w:rFonts w:ascii="Times New Roman" w:eastAsia="Calibri" w:hAnsi="Times New Roman" w:cs="Times New Roman"/>
          <w:sz w:val="28"/>
          <w:szCs w:val="28"/>
        </w:rPr>
        <w:br/>
        <w:t>основных показателей, периодическая отчетность, административная информация.</w:t>
      </w:r>
    </w:p>
    <w:p w14:paraId="28ABDC6D" w14:textId="77777777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643402DC" w14:textId="77777777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3A5E93C7" w14:textId="77777777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59581BAC" w14:textId="77777777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242A8248" w14:textId="77777777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0DD4D41C" w14:textId="77777777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38D9E261" w14:textId="77777777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19CE8386" w14:textId="32936123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5B024E22" w14:textId="027C6711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798A9C30" w14:textId="5596D34D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1635171A" w14:textId="0DC40A07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34C17042" w14:textId="7BFC52EA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1A05CB07" w14:textId="6B4A944C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27280FC3" w14:textId="46F171E6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37AB5807" w14:textId="435CC55B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590C1278" w14:textId="3F2D5A57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49EF7FCA" w14:textId="04064D77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00D682FC" w14:textId="406BAC3A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7DBB0D20" w14:textId="0BF38B0D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192A201B" w14:textId="001E6FFF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2ABB485A" w14:textId="6DD37FCF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65DB0BA1" w14:textId="1F59FAD4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59F85A9A" w14:textId="27B899A4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6FEAFE4B" w14:textId="61F2D967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3C8B1EA2" w14:textId="4022FB01" w:rsidR="00C94F3F" w:rsidRDefault="00C94F3F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19041A26" w14:textId="4D6BF3E7" w:rsidR="00C94F3F" w:rsidRDefault="00C94F3F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4178C56D" w14:textId="513ABEA3" w:rsidR="00C94F3F" w:rsidRDefault="00C94F3F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55B05D76" w14:textId="69FE676F" w:rsidR="00C94F3F" w:rsidRDefault="00C94F3F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5FD2F8EB" w14:textId="3BA44948" w:rsidR="00C94F3F" w:rsidRDefault="00C94F3F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289C16F0" w14:textId="0728CF7B" w:rsidR="00C94F3F" w:rsidRDefault="00C94F3F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43AC5070" w14:textId="4496BFB7" w:rsidR="00C94F3F" w:rsidRDefault="00C94F3F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66459FF4" w14:textId="181630A1" w:rsidR="00C94F3F" w:rsidRDefault="00C94F3F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265453ED" w14:textId="0C2470DC" w:rsidR="00C94F3F" w:rsidRDefault="00C94F3F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6D0A5F84" w14:textId="41FF429D" w:rsidR="00C94F3F" w:rsidRDefault="00C94F3F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78AB5E05" w14:textId="6142CF9D" w:rsidR="00C94F3F" w:rsidRDefault="00C94F3F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5B23A628" w14:textId="01AA2A7F" w:rsidR="00C94F3F" w:rsidRDefault="00C94F3F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782CF511" w14:textId="6FC29073" w:rsidR="00C94F3F" w:rsidRDefault="00C94F3F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162C7A26" w14:textId="4356CCB6" w:rsidR="00C94F3F" w:rsidRDefault="00C94F3F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73F831D7" w14:textId="77777777" w:rsidR="00C94F3F" w:rsidRDefault="00C94F3F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69D6B1F9" w14:textId="6C768468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19C279A7" w14:textId="54C1B67C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2682A371" w14:textId="77777777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22986ED1" w14:textId="77777777" w:rsidR="001B4346" w:rsidRDefault="001B4346" w:rsidP="001B434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4CE0182C" w14:textId="77777777" w:rsidR="001B4346" w:rsidRPr="003D5610" w:rsidRDefault="001B4346" w:rsidP="001B434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</w:rPr>
      </w:pPr>
      <w:r w:rsidRPr="003D5610">
        <w:rPr>
          <w:rFonts w:ascii="Times New Roman" w:eastAsia="Times New Roman" w:hAnsi="Times New Roman" w:cs="Times New Roman"/>
        </w:rPr>
        <w:lastRenderedPageBreak/>
        <w:t>Приложение № 1</w:t>
      </w:r>
      <w:r w:rsidRPr="003D5610">
        <w:rPr>
          <w:rFonts w:ascii="Times New Roman" w:eastAsia="Calibri" w:hAnsi="Times New Roman" w:cs="Times New Roman"/>
        </w:rPr>
        <w:t xml:space="preserve"> </w:t>
      </w:r>
    </w:p>
    <w:p w14:paraId="4C0C3E6E" w14:textId="77777777" w:rsidR="001B4346" w:rsidRPr="003D5610" w:rsidRDefault="001B4346" w:rsidP="001B434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</w:rPr>
      </w:pPr>
      <w:r w:rsidRPr="003D5610">
        <w:rPr>
          <w:rFonts w:ascii="Times New Roman" w:eastAsia="Calibri" w:hAnsi="Times New Roman" w:cs="Times New Roman"/>
        </w:rPr>
        <w:t xml:space="preserve">к муниципальной программе </w:t>
      </w:r>
    </w:p>
    <w:p w14:paraId="0CC3D1C3" w14:textId="77777777" w:rsidR="001B4346" w:rsidRDefault="001B4346" w:rsidP="001B4346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 w:rsidRPr="003D5610">
        <w:rPr>
          <w:rFonts w:ascii="Times New Roman" w:eastAsia="Arial" w:hAnsi="Times New Roman" w:cs="Times New Roman"/>
          <w:color w:val="000000"/>
          <w:lang w:eastAsia="ru-RU"/>
        </w:rPr>
        <w:t>«</w:t>
      </w:r>
      <w:r>
        <w:rPr>
          <w:rFonts w:ascii="Times New Roman" w:eastAsia="Arial" w:hAnsi="Times New Roman" w:cs="Times New Roman"/>
          <w:bCs/>
          <w:color w:val="000000"/>
          <w:lang w:eastAsia="ru-RU"/>
        </w:rPr>
        <w:t xml:space="preserve">Социально-экономическое развитие </w:t>
      </w:r>
    </w:p>
    <w:p w14:paraId="4F52EA79" w14:textId="77777777" w:rsidR="001B4346" w:rsidRDefault="001B4346" w:rsidP="001B4346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>
        <w:rPr>
          <w:rFonts w:ascii="Times New Roman" w:eastAsia="Arial" w:hAnsi="Times New Roman" w:cs="Times New Roman"/>
          <w:bCs/>
          <w:color w:val="000000"/>
          <w:lang w:eastAsia="ru-RU"/>
        </w:rPr>
        <w:t xml:space="preserve">сельского поселения </w:t>
      </w:r>
    </w:p>
    <w:p w14:paraId="3AFA0C7C" w14:textId="77777777" w:rsidR="001B4346" w:rsidRPr="006B4C88" w:rsidRDefault="001B4346" w:rsidP="001B4346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FF0000"/>
          <w:lang w:eastAsia="ru-RU"/>
        </w:rPr>
      </w:pPr>
      <w:r w:rsidRPr="001B4346">
        <w:rPr>
          <w:rFonts w:ascii="Times New Roman" w:eastAsia="Arial" w:hAnsi="Times New Roman" w:cs="Times New Roman"/>
          <w:bCs/>
          <w:lang w:eastAsia="ru-RU"/>
        </w:rPr>
        <w:t xml:space="preserve">Кузяновский </w:t>
      </w:r>
      <w:r w:rsidRPr="006B4C88">
        <w:rPr>
          <w:rFonts w:ascii="Times New Roman" w:eastAsia="Arial" w:hAnsi="Times New Roman" w:cs="Times New Roman"/>
          <w:bCs/>
          <w:lang w:eastAsia="ru-RU"/>
        </w:rPr>
        <w:t>сельсовет</w:t>
      </w:r>
    </w:p>
    <w:p w14:paraId="25BDB36F" w14:textId="77777777" w:rsidR="001B4346" w:rsidRDefault="001B4346" w:rsidP="001B4346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>
        <w:rPr>
          <w:rFonts w:ascii="Times New Roman" w:eastAsia="Arial" w:hAnsi="Times New Roman" w:cs="Times New Roman"/>
          <w:bCs/>
          <w:color w:val="000000"/>
          <w:lang w:eastAsia="ru-RU"/>
        </w:rPr>
        <w:t xml:space="preserve"> муниципального района </w:t>
      </w:r>
    </w:p>
    <w:p w14:paraId="7999809D" w14:textId="77777777" w:rsidR="001B4346" w:rsidRPr="003D5610" w:rsidRDefault="001B4346" w:rsidP="001B4346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>
        <w:rPr>
          <w:rFonts w:ascii="Times New Roman" w:eastAsia="Arial" w:hAnsi="Times New Roman" w:cs="Times New Roman"/>
          <w:bCs/>
          <w:color w:val="000000"/>
          <w:lang w:eastAsia="ru-RU"/>
        </w:rPr>
        <w:t xml:space="preserve">Ишимбайский район </w:t>
      </w:r>
    </w:p>
    <w:p w14:paraId="10E7F854" w14:textId="77777777" w:rsidR="001B4346" w:rsidRPr="003D5610" w:rsidRDefault="001B4346" w:rsidP="001B4346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 w:rsidRPr="003D5610">
        <w:rPr>
          <w:rFonts w:ascii="Times New Roman" w:eastAsia="Arial" w:hAnsi="Times New Roman" w:cs="Times New Roman"/>
          <w:bCs/>
          <w:color w:val="000000"/>
          <w:lang w:eastAsia="ru-RU"/>
        </w:rPr>
        <w:t xml:space="preserve"> Республики Башкортостан</w:t>
      </w:r>
      <w:r>
        <w:rPr>
          <w:rFonts w:ascii="Times New Roman" w:eastAsia="Arial" w:hAnsi="Times New Roman" w:cs="Times New Roman"/>
          <w:bCs/>
          <w:color w:val="000000"/>
          <w:lang w:eastAsia="ru-RU"/>
        </w:rPr>
        <w:t xml:space="preserve"> на 2025-2030 годы</w:t>
      </w:r>
      <w:r w:rsidRPr="003D5610">
        <w:rPr>
          <w:rFonts w:ascii="Times New Roman" w:eastAsia="Arial" w:hAnsi="Times New Roman" w:cs="Times New Roman"/>
          <w:color w:val="000000"/>
          <w:lang w:eastAsia="ru-RU"/>
        </w:rPr>
        <w:t>»</w:t>
      </w:r>
    </w:p>
    <w:p w14:paraId="2E2E7A92" w14:textId="77777777" w:rsidR="001B4346" w:rsidRPr="003D5610" w:rsidRDefault="001B4346" w:rsidP="001B4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20F487" w14:textId="77777777" w:rsidR="001B4346" w:rsidRPr="003D5610" w:rsidRDefault="001B4346" w:rsidP="001B434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D5610">
        <w:rPr>
          <w:rFonts w:ascii="Times New Roman" w:eastAsia="Calibri" w:hAnsi="Times New Roman" w:cs="Times New Roman"/>
          <w:b/>
          <w:sz w:val="28"/>
          <w:szCs w:val="28"/>
        </w:rPr>
        <w:t>ПАСПОРТ</w:t>
      </w:r>
    </w:p>
    <w:p w14:paraId="3351AF71" w14:textId="77777777" w:rsidR="001B4346" w:rsidRPr="003D5610" w:rsidRDefault="001B4346" w:rsidP="001B434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D5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МУНИЦИПАЛЬНОЙ ПРОГРАММЫ</w:t>
      </w:r>
    </w:p>
    <w:p w14:paraId="5FC45811" w14:textId="77777777" w:rsidR="001B4346" w:rsidRPr="003D5610" w:rsidRDefault="001B4346" w:rsidP="001B434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B4C8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«СОЦИАЛЬНО-ЭКОНОМИЧЕСКОЕ РАЗВИТИЕ СЕЛЬСКОГО ПОСЕЛЕНИЯ </w:t>
      </w:r>
      <w:r w:rsidRPr="001B4346">
        <w:rPr>
          <w:rFonts w:ascii="Times New Roman" w:eastAsia="Calibri" w:hAnsi="Times New Roman" w:cs="Times New Roman"/>
          <w:b/>
          <w:sz w:val="28"/>
          <w:szCs w:val="28"/>
        </w:rPr>
        <w:t xml:space="preserve">КУЗЯНОВСКИЙ </w:t>
      </w:r>
      <w:r w:rsidRPr="006B4C88">
        <w:rPr>
          <w:rFonts w:ascii="Times New Roman" w:eastAsia="Calibri" w:hAnsi="Times New Roman" w:cs="Times New Roman"/>
          <w:b/>
          <w:sz w:val="28"/>
          <w:szCs w:val="28"/>
        </w:rPr>
        <w:t>СЕЛЬСОВЕТ</w:t>
      </w:r>
      <w:r w:rsidRPr="006B4C8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6B4C8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 РАЙОНА ИШИМБАЙСКИЙ РАЙОН РЕСПУБЛИКИ БАШКОРТОСТАН»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23"/>
        <w:gridCol w:w="6404"/>
      </w:tblGrid>
      <w:tr w:rsidR="001B4346" w:rsidRPr="003D5610" w14:paraId="4D112805" w14:textId="77777777" w:rsidTr="001B4346">
        <w:trPr>
          <w:trHeight w:val="864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721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разработчик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CEE78" w14:textId="77777777" w:rsidR="001B4346" w:rsidRPr="006B4C88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Pr="006B4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14:paraId="61852CB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B4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Кузяновский</w:t>
            </w:r>
            <w:r w:rsidRPr="006B4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Ишимбайский район Республики Башкортостан </w:t>
            </w:r>
          </w:p>
        </w:tc>
      </w:tr>
      <w:tr w:rsidR="001B4346" w:rsidRPr="003D5610" w14:paraId="4F47A008" w14:textId="77777777" w:rsidTr="001B4346">
        <w:trPr>
          <w:trHeight w:val="1974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22D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AF9A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Отсутствуют </w:t>
            </w:r>
          </w:p>
        </w:tc>
      </w:tr>
      <w:tr w:rsidR="001B4346" w:rsidRPr="003D5610" w14:paraId="264EA8BE" w14:textId="77777777" w:rsidTr="001B4346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2734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и задачи муниципальной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3B6A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Цели:</w:t>
            </w:r>
          </w:p>
          <w:p w14:paraId="31D215EE" w14:textId="77777777" w:rsidR="001B4346" w:rsidRPr="006B4C88" w:rsidRDefault="001B4346" w:rsidP="001B434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-повышение благосостояния населения на основе экономического и социального развития поселения;</w:t>
            </w:r>
          </w:p>
          <w:p w14:paraId="63A02453" w14:textId="77777777" w:rsidR="001B4346" w:rsidRPr="006B4C88" w:rsidRDefault="001B4346" w:rsidP="001B434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-создать комфортные условия жизнедеятельности в сельском поселении;</w:t>
            </w:r>
          </w:p>
          <w:p w14:paraId="119E6E54" w14:textId="77777777" w:rsidR="001B4346" w:rsidRPr="006B4C88" w:rsidRDefault="001B4346" w:rsidP="001B434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-развитие и повышение уровня благоустройства общественных территорий общего пользования;</w:t>
            </w:r>
          </w:p>
          <w:p w14:paraId="05FB4EC2" w14:textId="77777777" w:rsidR="001B4346" w:rsidRPr="003D5610" w:rsidRDefault="001B4346" w:rsidP="001B434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-реализация участия общественности, граждан и заинтересованных лиц в муниципальной программе для совместного определения развития территории, выявления истинных проблем и потребностей людей.</w:t>
            </w:r>
          </w:p>
          <w:p w14:paraId="15090B7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Задачи:</w:t>
            </w:r>
          </w:p>
          <w:p w14:paraId="1709CDC4" w14:textId="77777777" w:rsidR="001B4346" w:rsidRPr="006B4C88" w:rsidRDefault="001B4346" w:rsidP="001B434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совершенствовать систему обеспечения муниципального управления, правовых и организационных механизмов ее функционирования в сельском поселении;</w:t>
            </w:r>
          </w:p>
          <w:p w14:paraId="6E27A381" w14:textId="77777777" w:rsidR="001B4346" w:rsidRPr="006B4C88" w:rsidRDefault="001B4346" w:rsidP="001B434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обеспечить осуществление полномочий первичного воинского учета на территориях, где отсутствуют военные комиссариаты; </w:t>
            </w:r>
          </w:p>
          <w:p w14:paraId="01B87AC3" w14:textId="77777777" w:rsidR="001B4346" w:rsidRPr="006B4C88" w:rsidRDefault="001B4346" w:rsidP="001B434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 обеспечить доступность для населения актуальной информации о деятельности </w:t>
            </w: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органов местного самоуправления с помощью средств массовой информации; </w:t>
            </w:r>
          </w:p>
          <w:p w14:paraId="1D4A37B9" w14:textId="77777777" w:rsidR="001B4346" w:rsidRPr="006B4C88" w:rsidRDefault="001B4346" w:rsidP="001B434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деятельность подразделений противопожарной охраны сельского поселения;</w:t>
            </w:r>
          </w:p>
          <w:p w14:paraId="4348867B" w14:textId="77777777" w:rsidR="001B4346" w:rsidRPr="006B4C88" w:rsidRDefault="001B4346" w:rsidP="001B434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повысить уровень благоустроенности населенных пунктов в сельском поселении;</w:t>
            </w:r>
          </w:p>
          <w:p w14:paraId="505BF818" w14:textId="77777777" w:rsidR="001B4346" w:rsidRPr="006B4C88" w:rsidRDefault="001B4346" w:rsidP="001B434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улучшение экологической обстановки населенных пунктов в сельском поселении;</w:t>
            </w:r>
          </w:p>
          <w:p w14:paraId="7349A1A2" w14:textId="77777777" w:rsidR="001B4346" w:rsidRPr="006B4C88" w:rsidRDefault="001B4346" w:rsidP="001B434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повысить эффективность управления и распоряжения земельными участками;</w:t>
            </w:r>
          </w:p>
          <w:p w14:paraId="6ACAB9C9" w14:textId="77777777" w:rsidR="001B4346" w:rsidRPr="006B4C88" w:rsidRDefault="001B4346" w:rsidP="001B434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обеспечить участие населения сельского поселения в массовых мероприятиях культурной направленности; </w:t>
            </w:r>
          </w:p>
          <w:p w14:paraId="7E46509F" w14:textId="77777777" w:rsidR="001B4346" w:rsidRPr="006B4C88" w:rsidRDefault="001B4346" w:rsidP="001B434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обеспечить стабильное функционирование автомобильных дорог общего пользования местного значения; </w:t>
            </w:r>
          </w:p>
          <w:p w14:paraId="6A8FE6A9" w14:textId="77777777" w:rsidR="001B4346" w:rsidRPr="003D5610" w:rsidRDefault="001B4346" w:rsidP="001B434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устойчивое функционирование и развитие жилищно-коммунального комплекса.</w:t>
            </w:r>
          </w:p>
          <w:p w14:paraId="2D90C7D3" w14:textId="77777777" w:rsidR="001B4346" w:rsidRPr="003D5610" w:rsidRDefault="001B4346" w:rsidP="001B434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B4346" w:rsidRPr="003D5610" w14:paraId="57BD43D5" w14:textId="77777777" w:rsidTr="001B4346">
        <w:trPr>
          <w:trHeight w:val="135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589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Перечень национальных (региональных) проектов, в реализации которых принимает участие муниципальный район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065D7" w14:textId="77777777" w:rsidR="001B4346" w:rsidRPr="003D5610" w:rsidRDefault="001B4346" w:rsidP="001B4346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8"/>
                <w:szCs w:val="28"/>
              </w:rPr>
              <w:t xml:space="preserve">Отсутствуют </w:t>
            </w:r>
          </w:p>
          <w:p w14:paraId="0DDFA4AD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B4346" w:rsidRPr="003D5610" w14:paraId="0CDDF333" w14:textId="77777777" w:rsidTr="001B4346">
        <w:trPr>
          <w:trHeight w:val="276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E02B0F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red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332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0886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Программы – 2025 -2030 годы (без деления на этапы)</w:t>
            </w:r>
          </w:p>
        </w:tc>
      </w:tr>
      <w:tr w:rsidR="001B4346" w:rsidRPr="003D5610" w14:paraId="50B6F453" w14:textId="77777777" w:rsidTr="001B4346">
        <w:trPr>
          <w:trHeight w:val="80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90D8" w14:textId="77777777" w:rsidR="001B4346" w:rsidRPr="003D5610" w:rsidRDefault="001B4346" w:rsidP="001B434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737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B4346" w:rsidRPr="003D5610" w14:paraId="541D7F9D" w14:textId="77777777" w:rsidTr="001B4346">
        <w:trPr>
          <w:trHeight w:val="351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E84D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п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одпрограмм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784C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1B4346" w:rsidRPr="003D5610" w14:paraId="5D5F4449" w14:textId="77777777" w:rsidTr="001B4346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822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red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Целевые индикаторы и показатели муниципальной программы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EDD05" w14:textId="77777777" w:rsidR="001B4346" w:rsidRPr="003D5610" w:rsidRDefault="001B4346" w:rsidP="001B434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  <w:t>Доля дворовых территорий МКД, в отношении которых проведены работы по благоустройству, от общего количества дворовых территорий;</w:t>
            </w:r>
          </w:p>
          <w:p w14:paraId="1C81F444" w14:textId="77777777" w:rsidR="001B4346" w:rsidRPr="003D5610" w:rsidRDefault="001B4346" w:rsidP="001B434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Доля населения, проживающего в МКД с благоустроенными дворовыми территориями от общей численности населения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Ишимбайский район Республики Башкортостан</w:t>
            </w:r>
            <w:r w:rsidRPr="003D56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в процентном соотношении;</w:t>
            </w:r>
          </w:p>
          <w:p w14:paraId="40849A76" w14:textId="77777777" w:rsidR="001B4346" w:rsidRPr="003D5610" w:rsidRDefault="001B4346" w:rsidP="001B434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благоустроенных общественных территорий общего пользования (парки, скверы, набережные и др.) от общего количества общественных территорий общего пользования.</w:t>
            </w:r>
          </w:p>
          <w:p w14:paraId="3A267ED4" w14:textId="77777777" w:rsidR="001B4346" w:rsidRPr="003D5610" w:rsidRDefault="001B4346" w:rsidP="001B434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территории, которой реализуются проекты по созданию современной городской среды.</w:t>
            </w:r>
          </w:p>
          <w:p w14:paraId="71DC5C4F" w14:textId="77777777" w:rsidR="001B4346" w:rsidRPr="003D5610" w:rsidRDefault="001B4346" w:rsidP="001B434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протяженности частей улиц и проездов</w:t>
            </w:r>
            <w:proofErr w:type="gramEnd"/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отношении которых проведены работы по оснащению уличным освещением от общей протяженности улиц.</w:t>
            </w:r>
          </w:p>
          <w:p w14:paraId="2DCE45FA" w14:textId="77777777" w:rsidR="001B4346" w:rsidRPr="003D5610" w:rsidRDefault="001B4346" w:rsidP="001B4346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благоустроенных общественных территорий путем установки (обустройства) либо ремонта заборов, ограждений (элементов ограждений) от общего количества общественных территории.</w:t>
            </w:r>
          </w:p>
        </w:tc>
      </w:tr>
      <w:tr w:rsidR="001B4346" w:rsidRPr="003D5610" w14:paraId="4DD4008C" w14:textId="77777777" w:rsidTr="001B4346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94C4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Ресурсное обеспечение муниципальной программы (объемы      и      источники финансирования муниципальной программы)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6DA6C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Общий объем финансового обеспечения муниципальной программы в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2025-2030 годы составляет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51 705,34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в том числе за счет средств:</w:t>
            </w:r>
          </w:p>
          <w:p w14:paraId="0AC65C6C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а) местного бюджета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38 116,66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 рублей, из них по годам:</w:t>
            </w:r>
          </w:p>
          <w:p w14:paraId="76D44005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2025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6 578,76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proofErr w:type="spellEnd"/>
            <w:proofErr w:type="gramEnd"/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7A90723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2026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6 416,3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proofErr w:type="spellEnd"/>
            <w:proofErr w:type="gramEnd"/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A83A55A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2027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6 280,4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proofErr w:type="spellEnd"/>
            <w:proofErr w:type="gramEnd"/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76B4D27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2028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6 280,4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proofErr w:type="spellEnd"/>
            <w:proofErr w:type="gramEnd"/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A7BBABF" w14:textId="77777777" w:rsidR="001B4346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2029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6 280,4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proofErr w:type="spellEnd"/>
            <w:proofErr w:type="gramEnd"/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7B7E23E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2030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6 280,4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46F287D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Объемы финансирования подлежат корректировке при утверждении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ского поселения на соответствующий год.</w:t>
            </w:r>
          </w:p>
          <w:p w14:paraId="3770ED39" w14:textId="7CC4EB35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б) бюджета Республики Башкортостан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10 200,0 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рублей, </w:t>
            </w:r>
          </w:p>
          <w:p w14:paraId="024964D3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по годам:</w:t>
            </w:r>
          </w:p>
          <w:p w14:paraId="54ADA035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2025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1 70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рублей;</w:t>
            </w:r>
          </w:p>
          <w:p w14:paraId="23E7FBE2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2026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1 70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рублей;</w:t>
            </w:r>
          </w:p>
          <w:p w14:paraId="15B6C36D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2027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1 70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рублей;</w:t>
            </w:r>
          </w:p>
          <w:p w14:paraId="1F73FA87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2028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рублей;</w:t>
            </w:r>
          </w:p>
          <w:p w14:paraId="3F5EBCEC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2029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 тыс. рублей;</w:t>
            </w:r>
          </w:p>
          <w:p w14:paraId="30828632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2030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1 70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рублей.</w:t>
            </w:r>
          </w:p>
          <w:p w14:paraId="1A630B8D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федерального бюджета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1 288,68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рублей, из них по годам:</w:t>
            </w:r>
          </w:p>
          <w:p w14:paraId="64BEDC77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2025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193,78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91C9C92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2026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210,98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9AF50A0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2027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220,98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5B4DDD2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2028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220,98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6AE9702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2029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220,98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2E3F9C6" w14:textId="77777777" w:rsidR="001B4346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2030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220,98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лей.</w:t>
            </w:r>
          </w:p>
          <w:p w14:paraId="6EF1F6CC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г) Внебюджетные источники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2 100,0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из них по годам:</w:t>
            </w:r>
          </w:p>
          <w:p w14:paraId="5395D017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2025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350,0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55CF66C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2026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350,0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A664E92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2027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350,0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1E11FDD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2028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350,0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4903F8C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2029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350,0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CE2A4AA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2030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350,0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лей.</w:t>
            </w:r>
          </w:p>
        </w:tc>
      </w:tr>
      <w:tr w:rsidR="001B4346" w:rsidRPr="003D5610" w14:paraId="419F9D1C" w14:textId="77777777" w:rsidTr="001B4346">
        <w:trPr>
          <w:trHeight w:val="1125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DF3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Актуализация программы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01699" w14:textId="77777777" w:rsidR="001B4346" w:rsidRPr="003D5610" w:rsidRDefault="001B4346" w:rsidP="001B43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Программа подлежит ежегодной актуализации исходя из фактического финансирования и результатов инвентаризации</w:t>
            </w:r>
          </w:p>
        </w:tc>
      </w:tr>
    </w:tbl>
    <w:p w14:paraId="11AE5381" w14:textId="77777777" w:rsidR="001B4346" w:rsidRPr="003D5610" w:rsidRDefault="001B4346" w:rsidP="001B4346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  <w:sectPr w:rsidR="001B4346" w:rsidRPr="003D5610" w:rsidSect="001A0961">
          <w:footnotePr>
            <w:pos w:val="beneathText"/>
          </w:footnotePr>
          <w:pgSz w:w="11906" w:h="16838"/>
          <w:pgMar w:top="284" w:right="851" w:bottom="709" w:left="1418" w:header="709" w:footer="709" w:gutter="0"/>
          <w:cols w:space="720"/>
        </w:sectPr>
      </w:pPr>
    </w:p>
    <w:p w14:paraId="2A679902" w14:textId="1FB9F96D" w:rsidR="003D5610" w:rsidRDefault="003D5610" w:rsidP="001B4346">
      <w:pPr>
        <w:tabs>
          <w:tab w:val="left" w:pos="3300"/>
        </w:tabs>
        <w:rPr>
          <w:rFonts w:ascii="Times New Roman" w:eastAsia="Times New Roman" w:hAnsi="Times New Roman" w:cs="Times New Roman"/>
          <w:bCs/>
          <w:color w:val="FF0000"/>
        </w:rPr>
      </w:pPr>
      <w:bookmarkStart w:id="3" w:name="Par341"/>
      <w:bookmarkEnd w:id="3"/>
      <w:r w:rsidRPr="003D5610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 xml:space="preserve"> </w:t>
      </w:r>
    </w:p>
    <w:p w14:paraId="74326F24" w14:textId="77777777" w:rsidR="001B4346" w:rsidRPr="00366BE9" w:rsidRDefault="001B4346" w:rsidP="001B434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B43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366BE9">
        <w:rPr>
          <w:rFonts w:ascii="Times New Roman" w:eastAsia="Times New Roman" w:hAnsi="Times New Roman" w:cs="Times New Roman"/>
          <w:sz w:val="20"/>
          <w:szCs w:val="20"/>
          <w:lang w:eastAsia="zh-CN"/>
        </w:rPr>
        <w:t>Приложение №2</w:t>
      </w:r>
    </w:p>
    <w:p w14:paraId="4DDEB1B0" w14:textId="77777777" w:rsidR="001B4346" w:rsidRPr="00366BE9" w:rsidRDefault="001B4346" w:rsidP="001B434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66BE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к муниципальной программе </w:t>
      </w:r>
    </w:p>
    <w:p w14:paraId="73537F48" w14:textId="77777777" w:rsidR="001B4346" w:rsidRPr="00366BE9" w:rsidRDefault="001B4346" w:rsidP="001B4346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366BE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«Социально-экономическое развитие </w:t>
      </w:r>
    </w:p>
    <w:p w14:paraId="7E7218C4" w14:textId="77777777" w:rsidR="001B4346" w:rsidRPr="00366BE9" w:rsidRDefault="001B4346" w:rsidP="001B4346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366BE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сельского поселения </w:t>
      </w:r>
      <w:r w:rsidRPr="00366BE9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Кузяновский </w:t>
      </w:r>
      <w:r w:rsidRPr="00366BE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сельсовет</w:t>
      </w:r>
    </w:p>
    <w:p w14:paraId="7855C0F3" w14:textId="6E43D4C2" w:rsidR="001B4346" w:rsidRPr="00366BE9" w:rsidRDefault="001B4346" w:rsidP="001B4346">
      <w:pPr>
        <w:keepNext/>
        <w:keepLines/>
        <w:shd w:val="clear" w:color="auto" w:fill="FFFFFF"/>
        <w:spacing w:after="0" w:line="300" w:lineRule="atLeast"/>
        <w:outlineLvl w:val="0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366BE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366BE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                </w:t>
      </w:r>
      <w:r w:rsidRPr="00366BE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66BE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         </w:t>
      </w:r>
      <w:r w:rsidRPr="00366BE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муниципального района Ишимбайский район</w:t>
      </w:r>
    </w:p>
    <w:p w14:paraId="59981CD0" w14:textId="6249E881" w:rsidR="001B4346" w:rsidRPr="00366BE9" w:rsidRDefault="001B4346" w:rsidP="001B4346">
      <w:pPr>
        <w:keepNext/>
        <w:keepLines/>
        <w:shd w:val="clear" w:color="auto" w:fill="FFFFFF"/>
        <w:spacing w:after="0" w:line="300" w:lineRule="atLeast"/>
        <w:ind w:hanging="432"/>
        <w:jc w:val="center"/>
        <w:outlineLvl w:val="0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366BE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366BE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                           </w:t>
      </w:r>
      <w:r w:rsidRPr="00366BE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Республики Башкортостан</w:t>
      </w:r>
      <w:r w:rsidRPr="00366BE9">
        <w:rPr>
          <w:sz w:val="20"/>
          <w:szCs w:val="20"/>
        </w:rPr>
        <w:t xml:space="preserve"> </w:t>
      </w:r>
      <w:r w:rsidRPr="00366BE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на 2025-2030 годы»</w:t>
      </w:r>
      <w:r w:rsidRPr="00366BE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ab/>
        <w:t xml:space="preserve">                                                                                                                           </w:t>
      </w:r>
    </w:p>
    <w:p w14:paraId="3B9634A0" w14:textId="77777777" w:rsidR="001B4346" w:rsidRPr="003D5610" w:rsidRDefault="001B4346" w:rsidP="001B434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3D561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Перечень</w:t>
      </w:r>
    </w:p>
    <w:p w14:paraId="0C6DA888" w14:textId="77777777" w:rsidR="001B4346" w:rsidRPr="003D5610" w:rsidRDefault="001B4346" w:rsidP="001B434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6"/>
          <w:szCs w:val="26"/>
          <w:lang w:eastAsia="zh-CN"/>
        </w:rPr>
      </w:pPr>
      <w:r w:rsidRPr="003D561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целевых индикаторов и показателей </w:t>
      </w:r>
      <w:r w:rsidRPr="003D5610">
        <w:rPr>
          <w:rFonts w:ascii="Times New Roman" w:eastAsia="Times New Roman" w:hAnsi="Times New Roman" w:cs="Courier New"/>
          <w:b/>
          <w:bCs/>
          <w:sz w:val="26"/>
          <w:szCs w:val="26"/>
          <w:lang w:eastAsia="zh-CN"/>
        </w:rPr>
        <w:t>муниципальной программы</w:t>
      </w:r>
    </w:p>
    <w:p w14:paraId="65E72B0B" w14:textId="77777777" w:rsidR="001B4346" w:rsidRPr="006B4C88" w:rsidRDefault="001B4346" w:rsidP="001B4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B4C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«Социально-экономическое развитие сельского поселения </w:t>
      </w:r>
    </w:p>
    <w:p w14:paraId="706B2354" w14:textId="77777777" w:rsidR="001B4346" w:rsidRPr="006B4C88" w:rsidRDefault="001B4346" w:rsidP="001B4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B43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Кузяновский </w:t>
      </w:r>
      <w:r w:rsidRPr="006B4C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сельсовет муниципального района </w:t>
      </w:r>
    </w:p>
    <w:p w14:paraId="593741A7" w14:textId="77777777" w:rsidR="001B4346" w:rsidRPr="003D5610" w:rsidRDefault="001B4346" w:rsidP="001B43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4C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Ишимбайский район Республики Башкортостан»</w:t>
      </w:r>
    </w:p>
    <w:tbl>
      <w:tblPr>
        <w:tblW w:w="144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3196"/>
        <w:gridCol w:w="708"/>
        <w:gridCol w:w="993"/>
        <w:gridCol w:w="1134"/>
        <w:gridCol w:w="1130"/>
        <w:gridCol w:w="996"/>
        <w:gridCol w:w="973"/>
        <w:gridCol w:w="973"/>
        <w:gridCol w:w="2732"/>
        <w:gridCol w:w="993"/>
      </w:tblGrid>
      <w:tr w:rsidR="001B4346" w:rsidRPr="003D5610" w14:paraId="1910FD7C" w14:textId="77777777" w:rsidTr="0088483F">
        <w:trPr>
          <w:trHeight w:val="498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927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 п/п</w:t>
            </w:r>
          </w:p>
        </w:tc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91A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целевого индикатора и показателя муниципальной программы, единица измерения</w:t>
            </w:r>
          </w:p>
          <w:p w14:paraId="412FE35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30F7F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Методика расчета значений целевого индикатора и показателя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830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8FD360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50F656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Весовой коэффициент *</w:t>
            </w:r>
          </w:p>
          <w:p w14:paraId="4AB190E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B4346" w:rsidRPr="003D5610" w14:paraId="38E3601F" w14:textId="77777777" w:rsidTr="0088483F">
        <w:trPr>
          <w:trHeight w:val="802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326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31CD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53C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Единица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A5A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32DCBF8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 xml:space="preserve">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590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3DFA00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50C1C5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>2026</w:t>
            </w:r>
          </w:p>
          <w:p w14:paraId="6CA90F7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802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63193BD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5A19FD8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>2027</w:t>
            </w:r>
          </w:p>
          <w:p w14:paraId="3220DE8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550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119CD18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81F00E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>2028</w:t>
            </w:r>
          </w:p>
          <w:p w14:paraId="6872AE7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80B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2A6C26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027BD66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>2029</w:t>
            </w:r>
          </w:p>
          <w:p w14:paraId="63DD459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D50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05D135B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60710E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>2030</w:t>
            </w:r>
          </w:p>
          <w:p w14:paraId="181FB90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09C58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247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B4346" w:rsidRPr="003D5610" w14:paraId="1BD651F6" w14:textId="77777777" w:rsidTr="0088483F">
        <w:trPr>
          <w:trHeight w:val="31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4C2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FAD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C3F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23C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909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F8B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8AC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FAD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D2D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34704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E6C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1B4346" w:rsidRPr="003D5610" w14:paraId="74D58957" w14:textId="77777777" w:rsidTr="0088483F">
        <w:trPr>
          <w:trHeight w:val="135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12E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EC8D4C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9988EB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CA8F9C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983DAB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06A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9255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муниципальных служащих, соблюдающих ограничения и запреты в общей численности муниципальных служащих в сельском поселении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3DBD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14:paraId="48097784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  <w:p w14:paraId="2E3AE68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D89C" w14:textId="645D9CC1" w:rsidR="001B4346" w:rsidRPr="003D5610" w:rsidRDefault="00B70E70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8D0C" w14:textId="24D77D4E" w:rsidR="001B4346" w:rsidRPr="003D5610" w:rsidRDefault="00B70E70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DDEC" w14:textId="71A17347" w:rsidR="001B4346" w:rsidRPr="003D5610" w:rsidRDefault="00B70E70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9B65" w14:textId="4827771E" w:rsidR="001B4346" w:rsidRPr="003D5610" w:rsidRDefault="00B70E70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6AC7" w14:textId="5A604ABE" w:rsidR="001B4346" w:rsidRPr="003D5610" w:rsidRDefault="00B70E70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1C25" w14:textId="28E05DB5" w:rsidR="001B4346" w:rsidRPr="003D5610" w:rsidRDefault="00B70E70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5CBF1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количества 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муниципальных служащих, соблюдающих ограничения и запреты в общей численности муниципальных служащих в сельском поселении </w:t>
            </w: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99F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  <w:p w14:paraId="3191415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C8491A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1B4346" w:rsidRPr="003D5610" w14:paraId="32C48111" w14:textId="77777777" w:rsidTr="0088483F">
        <w:trPr>
          <w:trHeight w:val="198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B33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DC8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Примечание: количество 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муниципальных служащих, соблюдающих ограничения и запреты в общей численности муниципальных служащих в сельском поселении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688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ед.</w:t>
            </w:r>
          </w:p>
          <w:p w14:paraId="1BFD1CE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14:paraId="584B271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14:paraId="5628187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7486" w14:textId="4277A585" w:rsidR="001B4346" w:rsidRPr="003D5610" w:rsidRDefault="00B70E70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31D8" w14:textId="0315C513" w:rsidR="001B4346" w:rsidRPr="003D5610" w:rsidRDefault="00B70E70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D3EF" w14:textId="753610A3" w:rsidR="001B4346" w:rsidRPr="003D5610" w:rsidRDefault="00B70E70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2E99" w14:textId="362939E6" w:rsidR="001B4346" w:rsidRPr="003D5610" w:rsidRDefault="00B70E70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74F4" w14:textId="51DCB37C" w:rsidR="001B4346" w:rsidRPr="003D5610" w:rsidRDefault="00B70E70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9886" w14:textId="64CFFED3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BB051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87A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</w:t>
            </w:r>
          </w:p>
        </w:tc>
      </w:tr>
      <w:tr w:rsidR="001B4346" w:rsidRPr="003D5610" w14:paraId="585A42C1" w14:textId="77777777" w:rsidTr="0088483F">
        <w:trPr>
          <w:trHeight w:val="41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29C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3870DB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F25B9D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558165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F5E1D9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DC6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</w:t>
            </w: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облюдение штатной численности муниципальных </w:t>
            </w: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служащих в соответствии с нормативами</w:t>
            </w: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в процентном соотношении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9F5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196F" w14:textId="14D79983" w:rsidR="001B4346" w:rsidRPr="003D5610" w:rsidRDefault="00B70E70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687B" w14:textId="26620C38" w:rsidR="001B4346" w:rsidRPr="003D5610" w:rsidRDefault="00B70E70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F028" w14:textId="6859B0A2" w:rsidR="001B4346" w:rsidRPr="003D5610" w:rsidRDefault="00B70E70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EE38" w14:textId="6BCF092D" w:rsidR="001B4346" w:rsidRPr="003D5610" w:rsidRDefault="00B70E70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C352" w14:textId="7A7DC598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E69F" w14:textId="507648B4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6346B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численности 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муниципальных служащих в 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соответствии с нормативами</w:t>
            </w: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/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C17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   0,1</w:t>
            </w:r>
          </w:p>
        </w:tc>
      </w:tr>
      <w:tr w:rsidR="001B4346" w:rsidRPr="003D5610" w14:paraId="2B22BA05" w14:textId="77777777" w:rsidTr="0088483F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D35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F1C43D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A62892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BFE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Примечание: количество муниципальных служащих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штатной численности муниципальных служащих в соответствии с нормативами</w:t>
            </w:r>
          </w:p>
          <w:p w14:paraId="5955157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8AAA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6F1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1C32B82" w14:textId="2C7DBC7A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DA84" w14:textId="6EB44EFD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CDF2" w14:textId="1647225E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  <w:p w14:paraId="7D50AE80" w14:textId="0495F44B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B4372CB" w14:textId="62C39773" w:rsidR="001B4346" w:rsidRPr="003D5610" w:rsidRDefault="001B4346" w:rsidP="00FE03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86D4" w14:textId="07C988BD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2585" w14:textId="598F6392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2320" w14:textId="1A6FD1E7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  <w:p w14:paraId="31C86B3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C6596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7DC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1B4346" w:rsidRPr="003D5610" w14:paraId="61005BD4" w14:textId="77777777" w:rsidTr="0088483F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284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4386" w14:textId="77777777" w:rsidR="001B4346" w:rsidRPr="00192556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оля граждан, которым назначена пенсия за выслугу лет на муниципальной службе, от общего количества граждан, имеющих на это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3EC6" w14:textId="77777777" w:rsidR="001B4346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1CA0" w14:textId="673D8893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1925" w14:textId="70F76A8D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4CF3" w14:textId="5315E733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DC12" w14:textId="31DBE0D1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778E" w14:textId="534E8854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5456" w14:textId="70E2532A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6F213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численности граждан, которым назначена пенсия за выслугу лет на муниципальной службе, от общего количества граждан, имеющих на это право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EB4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0,1</w:t>
            </w:r>
          </w:p>
        </w:tc>
      </w:tr>
      <w:tr w:rsidR="001B4346" w:rsidRPr="003D5610" w14:paraId="74825BA2" w14:textId="77777777" w:rsidTr="0088483F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C2D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580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Примечание: количество 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граждан, которым назначена пенсия за выслугу лет на муниципальной службе, от общего количества граждан, имеющих на это право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8E36" w14:textId="77777777" w:rsidR="001B4346" w:rsidRPr="003D5610" w:rsidRDefault="001B4346" w:rsidP="001B4346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71BA" w14:textId="322E1C5D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CAAE" w14:textId="41091EA5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5473" w14:textId="15E97297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6E15" w14:textId="37DDCBBF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FF35" w14:textId="52DE1D67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7D75" w14:textId="2E1AC90B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E5A5E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814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</w:t>
            </w:r>
          </w:p>
        </w:tc>
      </w:tr>
      <w:tr w:rsidR="001B4346" w:rsidRPr="003D5610" w14:paraId="5AA8D810" w14:textId="77777777" w:rsidTr="0088483F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B3C5" w14:textId="34A56F15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527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проведения выборов в соответствии с требованиями действующего законодательства 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общего количества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проведенных выборов на 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D7DA" w14:textId="77777777" w:rsidR="001B4346" w:rsidRPr="003D5610" w:rsidRDefault="001B4346" w:rsidP="001B4346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B59D" w14:textId="7FB25DF2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25B2" w14:textId="2898DDC5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974" w14:textId="531540A1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E2B" w14:textId="2F2B127B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DF51" w14:textId="6D8A5C31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FE78" w14:textId="6F19E019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24057B" w14:textId="380851AE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</w:t>
            </w:r>
            <w:r>
              <w:t xml:space="preserve"> </w:t>
            </w:r>
            <w:r w:rsidR="00952D18"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проведён</w:t>
            </w:r>
            <w:r w:rsidR="00952D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ных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выборов в соответствии с требованиями действующего законодательства от общего количества проведенных выборов на территории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08E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B4346" w:rsidRPr="003D5610" w14:paraId="5A39AE43" w14:textId="77777777" w:rsidTr="0088483F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B15C" w14:textId="18BF615B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DE3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задач и функций, возложенных на исполнительные органы местного самоуправления по переданным полномочиям по первичному воинскому учету на территориях, где отсутствуют воинские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4B2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F8D4" w14:textId="35DD1352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C40A" w14:textId="7E559BF0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AA8B" w14:textId="4815F498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7A74" w14:textId="194A5904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7375" w14:textId="0E64D902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15A2" w14:textId="0481A575" w:rsidR="001B4346" w:rsidRPr="003D5610" w:rsidRDefault="00FE03A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92F41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выполнение задач и функций, возложенных на исполнительные органы местного самоуправления по переданным полномочиям по первичному воинскому учету на территориях, где отсутствуют воинские комиссариаты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FDF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,1</w:t>
            </w:r>
          </w:p>
        </w:tc>
      </w:tr>
      <w:tr w:rsidR="001B4346" w:rsidRPr="003D5610" w14:paraId="17BAE5AD" w14:textId="77777777" w:rsidTr="0088483F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2484" w14:textId="76732820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D68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оля обнародование нормативных документов, требующих опубликования в печатных изданиях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25E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EA7B" w14:textId="31028533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="00607B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492D" w14:textId="461BFC6B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AAE" w14:textId="76179AB8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8C0E" w14:textId="231B79BD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BC91" w14:textId="33A6D2A4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EB75" w14:textId="69DFE170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8FA6D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обнародовани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нормативных документов, требующих опубликования в печатных изданиях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8C6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B4346" w:rsidRPr="003D5610" w14:paraId="5660ABD8" w14:textId="77777777" w:rsidTr="0088483F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DA89" w14:textId="70871702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BEE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оля пожаров, в тушении которых принимали участие подразделения добровольно-пожарной команды сельского поселения, от общего количества пожаров в сельском поселении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0EA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9308" w14:textId="71A3B41A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7CBC" w14:textId="0544E372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288A" w14:textId="57443729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13B7" w14:textId="68EA85ED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4EAB" w14:textId="6DB25BE6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9AE9" w14:textId="2B3A2AC1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AEBD9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пожаров, в тушении которых принимали участие подразделения добровольно-пожарной команды сельского поселения, от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общего количества пожаров в сельском поселении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986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0,1</w:t>
            </w:r>
          </w:p>
        </w:tc>
      </w:tr>
      <w:tr w:rsidR="001B4346" w:rsidRPr="003D5610" w14:paraId="45CEEA18" w14:textId="77777777" w:rsidTr="0088483F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6F49" w14:textId="24A46674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19F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мероприятий по благоустройству и содержанию территории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C9EA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E91B" w14:textId="1A55E3E8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525" w14:textId="1F6E28BA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D918" w14:textId="6A701179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4098" w14:textId="3F6F68DD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B6A7" w14:textId="4D7D3804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D752" w14:textId="20B7BC76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12368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мероприятий по благоустройству и содержанию территории сельского поселения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062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B4346" w:rsidRPr="003D5610" w14:paraId="3E5B9EFE" w14:textId="77777777" w:rsidTr="0088483F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66D9" w14:textId="42060A7B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5B4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проекта развития общественной инфраструктуры, основанных на местных инициативах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F22A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E549" w14:textId="07BB474C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0BEB" w14:textId="53D035AB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0D83" w14:textId="040D9690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3DF2" w14:textId="573F3818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415D" w14:textId="2C64B126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351A" w14:textId="0D04C562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F9CF4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проекта развития общественной инфраструктуры, основанных на местных инициативах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EDC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B4346" w:rsidRPr="003D5610" w14:paraId="044E3E8E" w14:textId="77777777" w:rsidTr="0088483F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5CD9" w14:textId="5BB86F13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8848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E43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проектов в рамках наказов избирателей, адресованных депутатам Государственного Собрания-Курултая Республики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2E0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B6A3" w14:textId="3E4070CD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661B" w14:textId="724BA67A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D9F3" w14:textId="0960F89B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0557" w14:textId="4836667A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87B6" w14:textId="0A3BC907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384B" w14:textId="20722329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7E73A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проектов в рамках наказов избирателей, адресованных депутатам Государственного Собрания-Курултая Республики Башкортостан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8C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B4346" w:rsidRPr="003D5610" w14:paraId="08016B46" w14:textId="77777777" w:rsidTr="0088483F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9345" w14:textId="5DBC2A35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8848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950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потребности сельского поселения в установке, содержании в чистоте контейнерных площадок, приобретении контейнеров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35D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622F" w14:textId="08A4F23C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8B6D" w14:textId="376C5B89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B33C" w14:textId="0FC2DFD6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C814" w14:textId="5637E224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ABD1" w14:textId="0E18ADD4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30D7" w14:textId="773B88F2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507F9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потребности сельского поселения в установке, содержании в чистоте контейнерных площадок, приобретении контейнеров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69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B4346" w:rsidRPr="003D5610" w14:paraId="7A2BCBBA" w14:textId="77777777" w:rsidTr="0088483F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1F0B" w14:textId="6528393A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8848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AED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потребности сельского поселения в проведении кадастровых работ по межеванию земельных участков в целях обеспечения государственной регистрации права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DFF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1417" w14:textId="55E144E2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93A4" w14:textId="67903E3E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D9E3" w14:textId="4C4ADA88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B51B" w14:textId="37F1D569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5E7" w14:textId="10CEE185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D87D" w14:textId="1E06C5EF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08311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потребности сельского поселения в проведении кадастровых работ по межеванию земельных участков в целях обеспечения государственной регистрации права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242D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B4346" w:rsidRPr="003D5610" w14:paraId="3FE6852D" w14:textId="77777777" w:rsidTr="0088483F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8A9" w14:textId="4FBA5F2C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8848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529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оля проведённых культурно-массовых мероприятий в сельском поселении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DDD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A9FE" w14:textId="3C800357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5F4C" w14:textId="51C12156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C146" w14:textId="0B1FEE19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6C07" w14:textId="3BCD1FB3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1AF7" w14:textId="08F8B0E0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4814" w14:textId="3412A46E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28F2A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проведённых культурно-массовых мероприятий в сельском поселении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737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B4346" w:rsidRPr="003D5610" w14:paraId="19A97EC8" w14:textId="77777777" w:rsidTr="0088483F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E1FF" w14:textId="64CAE7B9" w:rsidR="001B4346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8848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B486" w14:textId="77777777" w:rsidR="001B4346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оля автомобильных дорог общего пользования местного значения, в отношении которых осуществлялось текущее содержание, в общей протяженности автомобильных дорог общего пользования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местного значения, нуждавшихся в ремонте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5E0F" w14:textId="77777777" w:rsidR="001B4346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3626" w14:textId="5C659ABC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1B56" w14:textId="23ED90DB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6950" w14:textId="6142C07A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F4F" w14:textId="5086528F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1D18" w14:textId="4089A1D9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01ED" w14:textId="6E4F96D1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8FC3A0" w14:textId="77777777" w:rsidR="001B4346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автомобильных дорог общего пользования местного значения, в отношении которых осуществлялось текущее содержание, в общей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протяженности автомобильных дорог общего пользования местного значения, нуждавшихся в ремонте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CBDC" w14:textId="77777777" w:rsidR="001B4346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0,1</w:t>
            </w:r>
          </w:p>
        </w:tc>
      </w:tr>
      <w:tr w:rsidR="001B4346" w:rsidRPr="003D5610" w14:paraId="3D3993F9" w14:textId="77777777" w:rsidTr="0088483F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0410" w14:textId="480DDD4E" w:rsidR="001B4346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8848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AC89" w14:textId="77777777" w:rsidR="001B4346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граждан, принявших участие в решении вопросов развития от общего количества граждан, проживающих на территории сельского поселения.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CBA0" w14:textId="77777777" w:rsidR="001B4346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9A63" w14:textId="013EA579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299" w14:textId="3F8B3C63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3EFD" w14:textId="045C594E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2D81" w14:textId="11F9A05C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6D2D" w14:textId="2BA2663A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43D7" w14:textId="6397539D" w:rsidR="001B4346" w:rsidRPr="003D5610" w:rsidRDefault="0088483F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008FE8" w14:textId="77777777" w:rsidR="001B4346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доли граждан, принявших участие в решении вопросов развития от общего количества граждан, проживающих на территории сельского поселения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9A69" w14:textId="77777777" w:rsidR="001B4346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</w:tbl>
    <w:p w14:paraId="54ACDBF5" w14:textId="14F60C71" w:rsidR="00366BE9" w:rsidRDefault="00366BE9" w:rsidP="00366BE9">
      <w:pPr>
        <w:tabs>
          <w:tab w:val="left" w:pos="8265"/>
        </w:tabs>
        <w:rPr>
          <w:rFonts w:ascii="Times New Roman" w:eastAsia="Times New Roman" w:hAnsi="Times New Roman" w:cs="Times New Roman"/>
          <w:bCs/>
          <w:color w:val="FF0000"/>
        </w:rPr>
      </w:pPr>
    </w:p>
    <w:p w14:paraId="64EE8B86" w14:textId="067F234B" w:rsidR="00366BE9" w:rsidRPr="00366BE9" w:rsidRDefault="00366BE9" w:rsidP="00366BE9">
      <w:pPr>
        <w:tabs>
          <w:tab w:val="left" w:pos="8265"/>
        </w:tabs>
        <w:rPr>
          <w:rFonts w:ascii="Times New Roman" w:eastAsia="Times New Roman" w:hAnsi="Times New Roman" w:cs="Times New Roman"/>
        </w:rPr>
        <w:sectPr w:rsidR="00366BE9" w:rsidRPr="00366BE9" w:rsidSect="001B4346">
          <w:footnotePr>
            <w:pos w:val="beneathText"/>
          </w:footnotePr>
          <w:pgSz w:w="16838" w:h="11906" w:orient="landscape"/>
          <w:pgMar w:top="426" w:right="851" w:bottom="567" w:left="851" w:header="708" w:footer="708" w:gutter="0"/>
          <w:cols w:space="720"/>
        </w:sectPr>
      </w:pPr>
      <w:r>
        <w:rPr>
          <w:rFonts w:ascii="Times New Roman" w:eastAsia="Times New Roman" w:hAnsi="Times New Roman" w:cs="Times New Roman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88"/>
        <w:gridCol w:w="4282"/>
      </w:tblGrid>
      <w:tr w:rsidR="001B4346" w:rsidRPr="003D5610" w14:paraId="0D6CC782" w14:textId="77777777" w:rsidTr="001B4346">
        <w:trPr>
          <w:trHeight w:val="2009"/>
        </w:trPr>
        <w:tc>
          <w:tcPr>
            <w:tcW w:w="10868" w:type="dxa"/>
          </w:tcPr>
          <w:p w14:paraId="2E6B8C3E" w14:textId="77777777" w:rsidR="001B4346" w:rsidRPr="003D5610" w:rsidRDefault="001B4346" w:rsidP="001B434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</w:tcPr>
          <w:p w14:paraId="6EEFE3F6" w14:textId="77777777" w:rsidR="001B4346" w:rsidRPr="003D5610" w:rsidRDefault="001B4346" w:rsidP="001B4346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5610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№3</w:t>
            </w:r>
          </w:p>
          <w:p w14:paraId="0409527A" w14:textId="77777777" w:rsidR="001B4346" w:rsidRPr="00BA2291" w:rsidRDefault="001B4346" w:rsidP="001B4346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61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к муниципальной программе </w:t>
            </w:r>
            <w:r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«Социально-экономическое развитие </w:t>
            </w:r>
          </w:p>
          <w:p w14:paraId="74ADBA67" w14:textId="77777777" w:rsidR="001B4346" w:rsidRPr="00BA2291" w:rsidRDefault="001B4346" w:rsidP="001B4346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14:paraId="47D50870" w14:textId="77777777" w:rsidR="001B4346" w:rsidRPr="00BA2291" w:rsidRDefault="001B4346" w:rsidP="001B4346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Кузяновский</w:t>
            </w:r>
            <w:r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</w:t>
            </w:r>
          </w:p>
          <w:p w14:paraId="52B196D0" w14:textId="77777777" w:rsidR="001B4346" w:rsidRPr="00BA2291" w:rsidRDefault="001B4346" w:rsidP="001B4346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</w:t>
            </w:r>
          </w:p>
          <w:p w14:paraId="01F39982" w14:textId="77777777" w:rsidR="001B4346" w:rsidRPr="00BA2291" w:rsidRDefault="001B4346" w:rsidP="001B4346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Ишимбайский район </w:t>
            </w:r>
          </w:p>
          <w:p w14:paraId="7954D1EF" w14:textId="77777777" w:rsidR="001B4346" w:rsidRPr="003D5610" w:rsidRDefault="001B4346" w:rsidP="001B4346">
            <w:pPr>
              <w:spacing w:after="200" w:line="240" w:lineRule="auto"/>
              <w:ind w:left="666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Республики Башкортостан</w:t>
            </w:r>
            <w:r w:rsidRPr="00BA2291">
              <w:rPr>
                <w:sz w:val="20"/>
                <w:szCs w:val="20"/>
              </w:rPr>
              <w:t xml:space="preserve"> </w:t>
            </w:r>
            <w:r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на 2025-2030 годы»</w:t>
            </w:r>
          </w:p>
          <w:p w14:paraId="4606C97E" w14:textId="77777777" w:rsidR="001B4346" w:rsidRPr="003D5610" w:rsidRDefault="001B4346" w:rsidP="001B4346">
            <w:pPr>
              <w:spacing w:after="200" w:line="240" w:lineRule="auto"/>
              <w:ind w:left="666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14:paraId="212E8CD0" w14:textId="77777777" w:rsidR="001B4346" w:rsidRPr="003D5610" w:rsidRDefault="001B4346" w:rsidP="001B4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D5610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14:paraId="11DCBF16" w14:textId="77777777" w:rsidR="001B4346" w:rsidRPr="003D5610" w:rsidRDefault="001B4346" w:rsidP="001B4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D5610">
        <w:rPr>
          <w:rFonts w:ascii="Times New Roman" w:eastAsia="Calibri" w:hAnsi="Times New Roman" w:cs="Times New Roman"/>
          <w:b/>
          <w:sz w:val="26"/>
          <w:szCs w:val="26"/>
        </w:rPr>
        <w:t>реализации и финансовое обеспечение муниципальной программы</w:t>
      </w:r>
    </w:p>
    <w:p w14:paraId="5C9B7952" w14:textId="77777777" w:rsidR="001B4346" w:rsidRPr="003D5610" w:rsidRDefault="001B4346" w:rsidP="001B434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BA22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«Социально-экономическое развитие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A22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1B43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Кузяновский</w:t>
      </w:r>
      <w:r w:rsidRPr="00BA22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A22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A22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Ишимбайский район   Республики Башкортостан на 2025-2030 годы»</w:t>
      </w:r>
    </w:p>
    <w:tbl>
      <w:tblPr>
        <w:tblW w:w="15546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52"/>
        <w:gridCol w:w="1276"/>
        <w:gridCol w:w="1276"/>
        <w:gridCol w:w="1276"/>
        <w:gridCol w:w="1276"/>
        <w:gridCol w:w="1275"/>
        <w:gridCol w:w="574"/>
        <w:gridCol w:w="702"/>
        <w:gridCol w:w="851"/>
        <w:gridCol w:w="566"/>
        <w:gridCol w:w="993"/>
        <w:gridCol w:w="2008"/>
        <w:gridCol w:w="236"/>
      </w:tblGrid>
      <w:tr w:rsidR="001B4346" w:rsidRPr="003D5610" w14:paraId="17DF919A" w14:textId="77777777" w:rsidTr="001B4346">
        <w:trPr>
          <w:gridAfter w:val="1"/>
          <w:wAfter w:w="236" w:type="dxa"/>
          <w:trHeight w:val="148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A1FD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39DB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мероприятия/направления и источники финансирования</w:t>
            </w:r>
          </w:p>
        </w:tc>
        <w:tc>
          <w:tcPr>
            <w:tcW w:w="82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F775C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Прогнозируемый объем финансирования, </w:t>
            </w:r>
            <w:proofErr w:type="spellStart"/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тыс.руб</w:t>
            </w:r>
            <w:proofErr w:type="spellEnd"/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6E924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реализации мероприятия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EED46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Номер целевого </w:t>
            </w:r>
            <w:proofErr w:type="spellStart"/>
            <w:proofErr w:type="gramStart"/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показателя,на</w:t>
            </w:r>
            <w:proofErr w:type="spellEnd"/>
            <w:proofErr w:type="gramEnd"/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достижение которого направлено мероприятие (приложение№2)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587EF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Непосредственный результат реализации и мероприятия, единица измерения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0B9F0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непосредственного результата реализации мероприятия (по годам)</w:t>
            </w:r>
          </w:p>
        </w:tc>
      </w:tr>
      <w:tr w:rsidR="001B4346" w:rsidRPr="003D5610" w14:paraId="7D7FD694" w14:textId="77777777" w:rsidTr="001B4346">
        <w:trPr>
          <w:gridAfter w:val="1"/>
          <w:wAfter w:w="236" w:type="dxa"/>
          <w:trHeight w:val="33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1892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8611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1457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289B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B41F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EC24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FE8F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86CD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35828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DC3A0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AAC3A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1FF45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ECB8F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B4346" w:rsidRPr="003D5610" w14:paraId="299D3D00" w14:textId="77777777" w:rsidTr="001B4346">
        <w:trPr>
          <w:gridAfter w:val="1"/>
          <w:wAfter w:w="236" w:type="dxa"/>
          <w:trHeight w:val="3122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57F4A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51CBD7" w14:textId="77777777" w:rsidR="001B4346" w:rsidRPr="00425601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Муниципальная программа</w:t>
            </w:r>
          </w:p>
          <w:p w14:paraId="6E05C5C7" w14:textId="77777777" w:rsidR="001B4346" w:rsidRPr="00425601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«Социально-экономическое развитие </w:t>
            </w:r>
          </w:p>
          <w:p w14:paraId="6E8158DA" w14:textId="77777777" w:rsidR="001B4346" w:rsidRPr="00425601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сельского поселения </w:t>
            </w:r>
          </w:p>
          <w:p w14:paraId="733AA33F" w14:textId="77777777" w:rsidR="001B4346" w:rsidRPr="00425601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B43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Кузяновский </w:t>
            </w:r>
            <w:r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сельсовет</w:t>
            </w:r>
          </w:p>
          <w:p w14:paraId="2B959210" w14:textId="77777777" w:rsidR="001B4346" w:rsidRPr="00425601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муниципального района </w:t>
            </w:r>
          </w:p>
          <w:p w14:paraId="24113220" w14:textId="77777777" w:rsidR="001B4346" w:rsidRPr="00425601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Ишимбайский район </w:t>
            </w:r>
          </w:p>
          <w:p w14:paraId="42BCC5F3" w14:textId="77777777" w:rsidR="001B4346" w:rsidRPr="00425601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Республики Башкортостан на 2025-2030 годы». Всего по муниципальной программе, в том числе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F02CA53" w14:textId="77777777" w:rsidR="001B4346" w:rsidRPr="00EA0D47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A0D47"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705 </w:t>
            </w:r>
            <w:r w:rsidRPr="00EA0D47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918C432" w14:textId="77777777" w:rsidR="001B4346" w:rsidRPr="00425601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8 822 540,00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62B772D" w14:textId="77777777" w:rsidR="001B4346" w:rsidRPr="00425601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8 677 280,00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C87B7FD" w14:textId="77777777" w:rsidR="001B4346" w:rsidRPr="00425601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8 551 380,00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DAA390F" w14:textId="77777777" w:rsidR="001B4346" w:rsidRPr="00425601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8 551 380,00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65BA741" w14:textId="77777777" w:rsidR="001B4346" w:rsidRPr="00425601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8 551 380,00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52C21EF" w14:textId="77777777" w:rsidR="001B4346" w:rsidRPr="00425601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8 551 380,00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A5F1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7D0D96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2312FD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4061D4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6C64E96C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A028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0444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C8DB1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38 116 660,00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8B00F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6 578 760,00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B1C3C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6 416 300,00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AF6E6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6 280 400,00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2BFEA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6 280 400,00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D40E5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6 280 400,00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375E7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6 280 400,00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2F2DC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FB25FF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ED7C2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C0E02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B4346" w:rsidRPr="003D5610" w14:paraId="66520AA1" w14:textId="77777777" w:rsidTr="001B4346">
        <w:trPr>
          <w:gridAfter w:val="1"/>
          <w:wAfter w:w="236" w:type="dxa"/>
          <w:trHeight w:val="45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BD4B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D1DE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71905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BA6C5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DBE5D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0DD3A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7CB5D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1 700 000,00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5981C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D391D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1 700 000,00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8FD9C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A3538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C85BE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79878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B4346" w:rsidRPr="003D5610" w14:paraId="0494A57D" w14:textId="77777777" w:rsidTr="001B4346">
        <w:trPr>
          <w:gridAfter w:val="1"/>
          <w:wAfter w:w="236" w:type="dxa"/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EBD9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C5AC4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E2F66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1 288 680,00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14C30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193 780,00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8A170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210 980,00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A2C96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14538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D5FC5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3FB28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B10C8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39AFC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19CD0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DC181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B4346" w:rsidRPr="003D5610" w14:paraId="20DA60D4" w14:textId="77777777" w:rsidTr="001B4346">
        <w:trPr>
          <w:gridAfter w:val="1"/>
          <w:wAfter w:w="236" w:type="dxa"/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D674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0EC5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C7604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2  100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C5771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77358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4E4DE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0F24B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FFF76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C383A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F3DB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0E91D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FD6CC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41C97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B4346" w:rsidRPr="003D5610" w14:paraId="6B56EBCE" w14:textId="77777777" w:rsidTr="001B4346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157E4" w14:textId="77777777" w:rsidR="001B4346" w:rsidRPr="009C5372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5AC7B" w14:textId="77777777" w:rsidR="001B4346" w:rsidRPr="00447EEB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C6BED4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15 901 900,00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93A42E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2 650 000,00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0E5866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2 650 300,00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61F2CE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2 650 400,00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ACBA0E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2 650 400,00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6A872C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2 650 400,00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D085E4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2 650 400,00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D4CA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63625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BF6C6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AEA75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25F3E619" w14:textId="77777777" w:rsidTr="001B4346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11C0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CD21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D4BA3C" w14:textId="77777777" w:rsidR="001B4346" w:rsidRPr="004B293E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29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15 901 900,00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F97B19" w14:textId="77777777" w:rsidR="001B4346" w:rsidRPr="004B293E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29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F425C0" w14:textId="77777777" w:rsidR="001B4346" w:rsidRPr="004B293E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29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2 650 300,00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593562" w14:textId="77777777" w:rsidR="001B4346" w:rsidRPr="004B293E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29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2 650 400,00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61AE91" w14:textId="77777777" w:rsidR="001B4346" w:rsidRPr="004B293E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29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2 650 400,00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72D2D6" w14:textId="77777777" w:rsidR="001B4346" w:rsidRPr="004B293E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29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2 650 400,00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0F0D6B" w14:textId="77777777" w:rsidR="001B4346" w:rsidRPr="004B293E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29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2 650 400,00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2AC1F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11EA7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5CC2D4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AB129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52A0028F" w14:textId="77777777" w:rsidTr="001B4346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F010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67ED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1D0B7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4ED79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B258D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05CE9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D29AE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8E081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D8D7E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ED32A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57D8D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2656C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DB92E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62088479" w14:textId="77777777" w:rsidTr="001B4346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F02D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CB23F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FEE0F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08776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D8D1C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F49DB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52D72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141DE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CBE5A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552F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BCA2C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BD65FD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FE6F8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16D30B09" w14:textId="77777777" w:rsidTr="001B4346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F034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D952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0FFBC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3A7F0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28B7F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26590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31E9F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E85CD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3EE7A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A681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88BD9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DECF6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C88CE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3485CC80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B0ED1" w14:textId="77777777" w:rsidR="001B4346" w:rsidRPr="00447EEB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44AC1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том числе Зарплата муниципальных служащих и работников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C4BE5B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12 654 678,00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C786CB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8AFC80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05A3C6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68C4A3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4C75A9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4AA313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EB8BD" w14:textId="77777777" w:rsidR="001B4346" w:rsidRPr="009C5372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E2044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CAE2F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713EE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B4346" w:rsidRPr="003D5610" w14:paraId="2164CBF8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031C0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6DDA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816652" w14:textId="77777777" w:rsidR="001B4346" w:rsidRPr="004B293E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29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12 654 678,00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3F22F2" w14:textId="77777777" w:rsidR="001B4346" w:rsidRPr="004B293E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2C5882" w14:textId="77777777" w:rsidR="001B4346" w:rsidRPr="004B293E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4C4EB8" w14:textId="77777777" w:rsidR="001B4346" w:rsidRPr="004B293E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749401" w14:textId="77777777" w:rsidR="001B4346" w:rsidRPr="004B293E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5EB5D0" w14:textId="77777777" w:rsidR="001B4346" w:rsidRPr="004B293E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71E964" w14:textId="77777777" w:rsidR="001B4346" w:rsidRPr="004B293E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2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1392B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EF89B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81E24F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1D3B21D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B4346" w:rsidRPr="003D5610" w14:paraId="46CAAF72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F19CDF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BDE3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27ED1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BE9B57" w14:textId="77777777" w:rsidR="001B4346" w:rsidRPr="00BF5729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5A1D3E" w14:textId="77777777" w:rsidR="001B4346" w:rsidRPr="00BF5729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2095B0" w14:textId="77777777" w:rsidR="001B4346" w:rsidRPr="00BF5729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1B4354" w14:textId="77777777" w:rsidR="001B4346" w:rsidRPr="00BF5729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F29E71" w14:textId="77777777" w:rsidR="001B4346" w:rsidRPr="00BF5729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B55D59" w14:textId="77777777" w:rsidR="001B4346" w:rsidRPr="00BF5729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CAE26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5C05F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5DEDA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733BD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B4346" w:rsidRPr="003D5610" w14:paraId="75FC0946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B97F2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0EE9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DDD96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E9B68F" w14:textId="77777777" w:rsidR="001B4346" w:rsidRPr="00BF5729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0D4EA3" w14:textId="77777777" w:rsidR="001B4346" w:rsidRPr="00BF5729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8E9003" w14:textId="77777777" w:rsidR="001B4346" w:rsidRPr="00BF5729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37CA42" w14:textId="77777777" w:rsidR="001B4346" w:rsidRPr="00BF5729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5739E4" w14:textId="77777777" w:rsidR="001B4346" w:rsidRPr="00BF5729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54B998" w14:textId="77777777" w:rsidR="001B4346" w:rsidRPr="00BF5729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60C6E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BC293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8723B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72D90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B4346" w:rsidRPr="003D5610" w14:paraId="4DF21767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FCC3A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BD0C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B5A26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24657E" w14:textId="77777777" w:rsidR="001B4346" w:rsidRPr="00BF5729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567A54" w14:textId="77777777" w:rsidR="001B4346" w:rsidRPr="00BF5729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9FA881" w14:textId="77777777" w:rsidR="001B4346" w:rsidRPr="00BF5729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103B59" w14:textId="77777777" w:rsidR="001B4346" w:rsidRPr="00BF5729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C1A10C" w14:textId="77777777" w:rsidR="001B4346" w:rsidRPr="00BF5729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4C096D" w14:textId="77777777" w:rsidR="001B4346" w:rsidRPr="00BF5729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1259B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D078C8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5A6FDD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265296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7A7D6215" w14:textId="77777777" w:rsidTr="001B4346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78B317" w14:textId="77777777" w:rsidR="001B4346" w:rsidRPr="00447EEB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B700B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Выплаты гражданам, которым назначена пенсия за выслугу лет на муниципальной службе, от общего количества граждан, имеющих на это право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86250B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1 542 000,00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480909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8F89A4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A03D96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675146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257 000,00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A5C398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257 000,00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4D7DE7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257 000,00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E3DF09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BF0271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719BBB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142FAE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19F416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14:paraId="059D316A" w14:textId="77777777" w:rsidR="001B4346" w:rsidRPr="003D5610" w:rsidRDefault="001B4346" w:rsidP="001B434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1B4346" w:rsidRPr="003D5610" w14:paraId="7443F772" w14:textId="77777777" w:rsidTr="001B4346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8B0C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25A3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1B07D4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1 542 000,00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083DCA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3725E8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B5FF9D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1BE4B4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257 000,00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21AFDA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257 000,00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63E561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257 000,00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63BA5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BF1730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8D5B27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92BAB6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14:paraId="4B5AC4FD" w14:textId="77777777" w:rsidR="001B4346" w:rsidRPr="003D5610" w:rsidRDefault="001B4346" w:rsidP="001B434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1B4346" w:rsidRPr="003D5610" w14:paraId="2D4BB9AD" w14:textId="77777777" w:rsidTr="001B4346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78D2F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412B3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23915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8C289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FF506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BD386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29498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F62A1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B985B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4C147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1B95E7D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F6AABA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A4872D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14:paraId="1869C8DE" w14:textId="77777777" w:rsidR="001B4346" w:rsidRPr="003D5610" w:rsidRDefault="001B4346" w:rsidP="001B434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1B4346" w:rsidRPr="003D5610" w14:paraId="2E33FE7A" w14:textId="77777777" w:rsidTr="001B4346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1EF13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17F2B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C7315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BDC9A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EDD1B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93A01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7266A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D9FB8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92329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CBE6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0122C1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4318B8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BC27D7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14:paraId="3F54AB14" w14:textId="77777777" w:rsidR="001B4346" w:rsidRPr="003D5610" w:rsidRDefault="001B4346" w:rsidP="001B434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1B4346" w:rsidRPr="003D5610" w14:paraId="617234C8" w14:textId="77777777" w:rsidTr="001B4346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B64A7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5471C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9DCD5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DC3C1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FAB10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67000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78471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4BE23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32664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A3C8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340201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E1BFC8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2B3AFA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14:paraId="4266164C" w14:textId="77777777" w:rsidR="001B4346" w:rsidRPr="003D5610" w:rsidRDefault="001B4346" w:rsidP="001B434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1B4346" w:rsidRPr="003D5610" w14:paraId="52C00265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FBEF6" w14:textId="77777777" w:rsidR="001B4346" w:rsidRPr="00447EEB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DC931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Финансирование мероприятий по содержанию объектов муниципальной казны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8C574E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E4AF1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8DBFEA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084EFA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CA6D91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A159E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7C0758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2969B" w14:textId="77777777" w:rsidR="001B4346" w:rsidRPr="009C5372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3C897C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7323C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930608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FF3458D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47545F4C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28C42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A798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МР ИР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158DC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EC112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5B28E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3C61E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83F7A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C00E9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FBAF2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7B939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CDA87BD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6961CD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7DCA93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4092A775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D8C8E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A09ED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FA4BC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3B3CC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96C24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A81BE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4314E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86C82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B943E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6ED68D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529ACB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AD321D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0C56A7A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75BA8402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52F04E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DAE94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33415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5DD76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D8AE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6746F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1B4E2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91D36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68212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CDF13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0AB054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BF7114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05F5E8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52C23235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67438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9757C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0E77A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113B2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16255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A2ADC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F28AB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C017B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59EE9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3ECE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A443B0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6993E9A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003899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42834D43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F8B0" w14:textId="77777777" w:rsidR="001B4346" w:rsidRPr="00447EEB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D652F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проведения выборов в соответствии с требованиями действующего законодательства от общего количества проведенных выборов на территории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0F8F9F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058E8B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3A44CA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6DA823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D82DBE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5FA27F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E9BF1F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5F20F" w14:textId="77777777" w:rsidR="001B4346" w:rsidRPr="009C5372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E34159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F2C600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46BB17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328A16B4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37DDE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9BE1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МР ИР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0E4EE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F59F9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F8ACC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A878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FED38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06FCB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1A350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701B24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ECDFB4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F2D023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CBBFA9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730A6761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95BDA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9A57D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296DC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6684B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FDB37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DA164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94561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B6823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AE997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41BB5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EBC446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798264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301B1B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6324A77D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2CE82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D310EF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3D88E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B9C4D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C1F59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F6F77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7FB19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D049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36C03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780AB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40E6ED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6E7EC04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A5607B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1736634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31E5D386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3A550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DBE51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F0D2D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D5450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C58C2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9ED55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6B394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814E8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AD926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D6C76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6AC543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C26C83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6DC062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70047035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09A17" w14:textId="77777777" w:rsidR="001B4346" w:rsidRPr="00447EEB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4391A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выполнения задач и функций, возложенных на исполнительные органы местного самоуправления по переданным полномочиям по первичному воинскому учету на территориях, где отсутствуют воинские комиссариаты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1F5EA2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1 288 680,00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7E2B91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193 780,00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5A34CB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210 980,00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A7FE6E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D87BA8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0CB0A0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E0C6BD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35079E" w14:textId="77777777" w:rsidR="001B4346" w:rsidRPr="009C5372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67212C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1469EED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D4BCD0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046991A6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51A114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D77F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10611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69ED8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CA07A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950AB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C9791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36E99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ACA40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1D1CF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3EC548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C74302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06882AA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663D307F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05314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40051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10728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06E58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A084A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0E947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62C59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421CD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5899A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0A7A3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3FEBFB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F0E548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3CDB8F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545958BD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7A596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C448B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256F5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1 288 680,00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2D298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193 780,00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A01B5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210 980,00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45513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4878F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54EC4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FA20A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220 980,00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C2DED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9EAA40F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9A4ACC4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D84A27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44FCB578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AE3CA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58AA8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92E62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94EA6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F0F86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75C3A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E0E2A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62C3A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F7D77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120AA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C2FB6B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D820CC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1304CB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019D6D13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CA8906" w14:textId="77777777" w:rsidR="001B4346" w:rsidRPr="00447EEB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F76925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обеспечение деятельности подразделения противопожарной охраны сельского поселения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899299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6 237 000,00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C9CF79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293145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53F583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FE8D70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84DC47" w14:textId="77777777" w:rsidR="001B4346" w:rsidRPr="00447EEB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1 283 000,00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035A6C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B0B7C7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71F44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C7429A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52F20D" w14:textId="77777777" w:rsidR="001B4346" w:rsidRPr="00447EEB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1 118 000,00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1CA9F9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B199B5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62B674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FE6A29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3BA7EB" w14:textId="77777777" w:rsidR="001B4346" w:rsidRPr="00447EEB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959 000,00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A5DA7C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BB810B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524D1A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64AA92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F091DB" w14:textId="77777777" w:rsidR="001B4346" w:rsidRPr="00447EEB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959 000,00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187147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BE67DD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A37688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0712CD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6922AF" w14:textId="77777777" w:rsidR="001B4346" w:rsidRPr="00447EEB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959 000,00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644FBE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540065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9FEA66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F01E5F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CA221E" w14:textId="77777777" w:rsidR="001B4346" w:rsidRPr="00447EEB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959 000,00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8B993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0809A7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0B1768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31E047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6C4F84F8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6E155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5A79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6B09EF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6 237 000,00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68EF40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AF4F1B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7A8504" w14:textId="77777777" w:rsidR="001B4346" w:rsidRPr="00447EEB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1 283 000,00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4DCBDC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9295DB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8BD1B8" w14:textId="77777777" w:rsidR="001B4346" w:rsidRPr="00447EEB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1 118 000,00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F94D8A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20B532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D427FD" w14:textId="77777777" w:rsidR="001B4346" w:rsidRPr="00447EEB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959 000,00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0EF32C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93A5CB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4C292D" w14:textId="77777777" w:rsidR="001B4346" w:rsidRPr="00447EEB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959 000,00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D46150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A61C39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95683B" w14:textId="77777777" w:rsidR="001B4346" w:rsidRPr="00447EEB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959 000,00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CCA21D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73E928" w14:textId="77777777" w:rsidR="001B4346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C48D54" w14:textId="77777777" w:rsidR="001B4346" w:rsidRPr="00447EEB" w:rsidRDefault="001B4346" w:rsidP="001B43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959 000,00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6EBBA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1213A3F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2C4818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7A97DE4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52CE0C05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AD029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488B3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146D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D8B1F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2FA87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5FD53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83B15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36407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53555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FCE0A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843A43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60080C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C58B96A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545FB748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B006F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0801D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3B028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DCA6B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F4CB1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20211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A1A91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E0093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CDFEC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B443C4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D98973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1EEBB4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E927A0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3D86FB84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07181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347A3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41184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4DFBA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BCA3B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E1801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FBDFA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C0CA3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1A55B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56BD4D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BA8DD7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844AAF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D5FC14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5382484C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6BC34D" w14:textId="77777777" w:rsidR="001B4346" w:rsidRPr="009C5372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3064B3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мероприятий по благоустройству и содержанию территории сельского поселения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93E717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8 132 000,00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1542CF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1 553 000,00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B0D6CA" w14:textId="77777777" w:rsidR="001B4346" w:rsidRPr="009C5372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1 431 000,00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2CEA30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1 287 000,00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20EF01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1 287 000,00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7DE2B7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1 287 000,00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6F48CA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1 287 000,00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486413" w14:textId="77777777" w:rsidR="001B4346" w:rsidRPr="009C5372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433D59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395CD8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4FAC5C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3000B62E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1C5FC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92484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EBAB7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5 132 000,00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1E3F6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1 053 000,00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74768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931 000,00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F477A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9F349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787 000,00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B2109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787 000,00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32B15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787 000,00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C9491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B04E67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609720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367CBC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5470A595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59E15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26D69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04499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87BF5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500 000,00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C3F06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EB698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3D375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81CF4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F92D6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50CAF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5878F84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C99ABDF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E63599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36512E83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8D3A0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F7931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D2481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25BB1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87DF9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99631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7B754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4DD07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42881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6BE31A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9F422E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5EAE1B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EE0EF8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53E06E34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721AB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7821D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B63D5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5D354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302B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1B4F3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B9CD3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0181B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DAADD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4CC35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0EEA22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DD022F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4DB15CF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1CB51634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F0B015" w14:textId="77777777" w:rsidR="001B4346" w:rsidRPr="009C5372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A004C0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мероприятий по реализации проекта развития общественной инфраструктуры, основанных на местных инициативах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E2FB89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10 500 000,00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D8A30B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F3A288" w14:textId="77777777" w:rsidR="001B4346" w:rsidRPr="009C5372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AF0476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4B0087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6016D5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1 750 000,00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58B069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1 750 000,00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748D7B" w14:textId="77777777" w:rsidR="001B4346" w:rsidRPr="009C5372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D64594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DC228CD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CA40DDF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068F256E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219BD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643D8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9852C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ABAE9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56006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200 000,00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5AE4B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05CE4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C816D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204EA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75563F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77A8DF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3A5503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8022D4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546FB96D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9BA88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9D2C6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BCE10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10B3A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CA35F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85F6A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54A3B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A442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B66D3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89461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652386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B4B41E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12C1D6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49D22426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29645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FC0E7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C4AEE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7619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E786C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29EDC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94170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444DA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64891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EB12E4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84073C4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BA6163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DAF516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3B2A3B86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C18FE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BAA9C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0FD96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13773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D25BE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1D0A6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250EE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BA571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ABE1A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FC846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070613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24EB794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0E5639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7EB7E371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E3A48D6" w14:textId="77777777" w:rsidR="001B4346" w:rsidRPr="009C5372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092CAE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мероприятий по реализации проектов в рамках наказов избирателей, адресованных депутатам Государственного Собрания-Курултая Республики Башкортостан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04017A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B97F50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55D94F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7E7CD9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885FCF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D04CE9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234FC7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B8438E" w14:textId="77777777" w:rsidR="001B4346" w:rsidRPr="009C5372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B049C9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AF920F4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2721C6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34C17133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9D725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376878" w14:textId="77777777" w:rsidR="001B4346" w:rsidRPr="009F6C67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AF6B6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B7536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06CD1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F5BF5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B984D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29A34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6930E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861FE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981CE4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3D38E4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606FA6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1E5BA04E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20904F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4D1E4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8FAC7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D811D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306EC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1742D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6C8E9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A8331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BDD91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3D52D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A9FF10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4ED603F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192232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22A695F7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21A3F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9BBCC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A50E4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21B5C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4844A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7D8F1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E6F41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2FF46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C09EA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949C6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C410CF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69A0DC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F0F8D2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6DE84698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D3F02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B2118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57CCA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52DD4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FF2ED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B44C8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E9159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EDF1F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68355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D4508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022552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028F07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D9EBDE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5212A27A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E922D8" w14:textId="77777777" w:rsidR="001B4346" w:rsidRPr="009C5372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EA620E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потребности сельского поселения в установке, содержании в чистоте контейнерных площадок, приобретении контейнеров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C085A8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925 760,00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D47551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195 760,00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A584DB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E6BD12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F02A97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146 000,00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9EAE89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146 000,00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9A82C8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146 000,00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97F14B" w14:textId="77777777" w:rsidR="001B4346" w:rsidRPr="009C5372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510C4C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F58F95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362D85A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3956418B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EFFB7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8FA3B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89150D" w14:textId="77777777" w:rsidR="001B4346" w:rsidRPr="004326F1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6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925 760,00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F95E93" w14:textId="77777777" w:rsidR="001B4346" w:rsidRPr="004326F1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6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195 760,00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AE18DA" w14:textId="77777777" w:rsidR="001B4346" w:rsidRPr="004326F1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6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FC28CE" w14:textId="77777777" w:rsidR="001B4346" w:rsidRPr="004326F1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6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B636DC" w14:textId="77777777" w:rsidR="001B4346" w:rsidRPr="004326F1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6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636F76" w14:textId="77777777" w:rsidR="001B4346" w:rsidRPr="004326F1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6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B7DE07" w14:textId="77777777" w:rsidR="001B4346" w:rsidRPr="004326F1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6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CD9C6A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8F6819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3D6A46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C6E94FA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32747E2D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1D3BC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8A0ED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67282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7BBA1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9F6D2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2B7F1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B7238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DA657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72FF8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C30AC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78181D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E5EA6C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031682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1693A0EA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19433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3457A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1407E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80C99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C386E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1BBB0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E2538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AB626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EA9C4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7B072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CCCFF5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F6B6BBD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7111D0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2FE38554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90DECA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BFC48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E40E8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0EC29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4CCBE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36AEE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E10C9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ADD98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7DBDA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E13AF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6A0998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A2DE06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D06908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6A5D3AB8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7EABC6" w14:textId="77777777" w:rsidR="001B4346" w:rsidRPr="009C5372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90B6FB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потребности сельского поселения в проведении кадастровых работ по межеванию земельных участков в целях обеспечения государственной регистрации права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C86BD0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DCDFFC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897CB9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828532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3CADA7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E9505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07A0E2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B3BD32" w14:textId="77777777" w:rsidR="001B4346" w:rsidRPr="009C5372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96DD864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6135B2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F9BE2E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7A962E20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A28D8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1BF7A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F81DA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95752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BCB7A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DD807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9735E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FC518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D0D47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733E4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D2834D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A7F947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B6F5ED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0FEC827D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74818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99F44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3D38B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B56DB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3DF56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FBF23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880F9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CB8F2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4020A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30FA0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2F4150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8D7F334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F99F22D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21922E0A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56BC9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8DDC2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42876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52253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6B30F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420FC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63366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2AFEB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7A582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95517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3635F5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64DFC1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8CC52D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755924A9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FCF0BF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ACDBA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7370B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B79DD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2EB25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7CBC1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49EF8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76775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CD1D1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E20F6A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F762C5A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390572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36D5B6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523A840A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E04CD8" w14:textId="77777777" w:rsidR="001B4346" w:rsidRPr="009C5372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F0F892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потребности сельского поселения в текущем содержании автомобильн</w:t>
            </w: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ых дорог общего пользования местного значения, нуждавшихся в ремонте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7CEDDB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2 772 000,00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BDA4ED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6D050C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6754E1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302C6E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2558FE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462 000,00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D3EABB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462 000,00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E0D556" w14:textId="77777777" w:rsidR="001B4346" w:rsidRPr="009C5372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C65101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C26557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5AA52E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162D8E8C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E8489A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36150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D1D2FC" w14:textId="77777777" w:rsidR="001B4346" w:rsidRPr="000017BD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2 772 000,00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97E9C8" w14:textId="77777777" w:rsidR="001B4346" w:rsidRPr="000017BD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F08E7F" w14:textId="77777777" w:rsidR="001B4346" w:rsidRPr="000017BD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978D1B" w14:textId="77777777" w:rsidR="001B4346" w:rsidRPr="000017BD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0D1F05" w14:textId="77777777" w:rsidR="001B4346" w:rsidRPr="000017BD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6BF755" w14:textId="77777777" w:rsidR="001B4346" w:rsidRPr="000017BD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FC3CBD" w14:textId="77777777" w:rsidR="001B4346" w:rsidRPr="000017BD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B2F5BA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789BCF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A22DB6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6487E9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0FB53A2E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C257F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B5870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0A11C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57D67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CBFD7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C7442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8E4D0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2EF77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D860D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08761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6A83E74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F70D50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6A8AB0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5F76FDE2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85B10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E4595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44409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6F90F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1A1E8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126BC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BE5EE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4ABB8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09D39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06E04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0D70C3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4FD511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51C730F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2E235DB6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F6B59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A26B8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04011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A9E01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068FF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CD1C9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CEB95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A98C2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71EE6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D407F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2415B4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0578B8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98FD67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53D973F9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CED7BA" w14:textId="77777777" w:rsidR="001B4346" w:rsidRPr="00447EEB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36AE6C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потребности сельского поселения в текущем содержании объектов водоснабжения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CE3363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9621C0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9992D9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A36F56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F334A5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378830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708902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44D70A" w14:textId="77777777" w:rsidR="001B4346" w:rsidRPr="009C5372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9FA4EC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2AD38A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A6445DF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5B2F4D31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42E9E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32F1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022A5E" w14:textId="77777777" w:rsidR="001B4346" w:rsidRPr="000017BD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204E04" w14:textId="77777777" w:rsidR="001B4346" w:rsidRPr="000017BD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5D9849" w14:textId="77777777" w:rsidR="001B4346" w:rsidRPr="000017BD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A82880" w14:textId="77777777" w:rsidR="001B4346" w:rsidRPr="000017BD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267344" w14:textId="77777777" w:rsidR="001B4346" w:rsidRPr="000017BD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20DD76" w14:textId="77777777" w:rsidR="001B4346" w:rsidRPr="000017BD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DC9EC2" w14:textId="77777777" w:rsidR="001B4346" w:rsidRPr="000017BD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7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C3365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3098F5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0CCB24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7DF438D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0785638A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B1355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58B4C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1B420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BFFDC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78685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483E7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90C86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65C0C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A29C6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5778D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DC3538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9692FB4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357B9F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1966E05D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486AE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398AC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8E38A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21482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D8B01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E8529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B5952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28678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18051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8786B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248DC8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040CED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14B862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7C71105E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BA00D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BFF72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7956F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0A9D7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48E17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FE3AE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27150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5F58B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DBE2F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9DE55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D73C70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DA7D0AD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9FD7B54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31811053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8DD199" w14:textId="77777777" w:rsidR="001B4346" w:rsidRPr="009F6C67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AEA058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Обеспечение потребности сельского поселения в текущем содержании объектов </w:t>
            </w: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газоснабжения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4A0791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1116FA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AB2B5F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AB97FA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F24211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DD3D8B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8F069D" w14:textId="77777777" w:rsidR="001B4346" w:rsidRPr="009C537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FD9E75" w14:textId="77777777" w:rsidR="001B4346" w:rsidRPr="009C5372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FB4DE2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8BB240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E61302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520E22E0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5C16E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E81C3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9085C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69553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F83AE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F9D5F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932BB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00FF6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529F7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BC163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FACCCC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338490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1576D6F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018F6FE8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5CC644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2EDED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27CA8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91708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9638C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0C959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D47CC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C3C8D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FCC52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25772F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B5A417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08EEBD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5F98C7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1338EF5C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C4B85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E025F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1D43A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B85BA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A1836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3B60A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F8F7F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4E534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DE286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C1E90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C15FFB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301176D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BECB71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2B677EDE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43558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34928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E61C4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D6FA4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4D2C3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A64EC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296B2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01AEB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983E4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9A128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8C635F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710110D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E6B09E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9F6C67" w14:paraId="4088C9D8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7ADAF9" w14:textId="77777777" w:rsidR="001B4346" w:rsidRPr="009F6C67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F6C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2F5181" w14:textId="77777777" w:rsidR="001B4346" w:rsidRPr="00202022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6C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Обеспечение мероприятий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EDCD"/>
              </w:rPr>
              <w:t xml:space="preserve"> по п</w:t>
            </w:r>
            <w:r w:rsidRPr="009F6C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рофессиональному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9F6C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переподготовки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, </w:t>
            </w:r>
            <w:r w:rsidRPr="009F6C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повышение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9F6C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квалификации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лиц, замещающих </w:t>
            </w:r>
            <w:r w:rsidRPr="009F6C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муниципальные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должности, </w:t>
            </w:r>
            <w:r w:rsidRPr="009F6C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муниципальных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 служащих </w:t>
            </w:r>
            <w:proofErr w:type="gramStart"/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администрации</w:t>
            </w:r>
            <w:r w:rsidRPr="009F6C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сельско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</w:t>
            </w:r>
            <w:proofErr w:type="gramEnd"/>
            <w:r w:rsidRPr="009F6C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56B3E8" w14:textId="77777777" w:rsidR="001B4346" w:rsidRPr="004175F7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40904B" w14:textId="77777777" w:rsidR="001B4346" w:rsidRPr="004175F7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EC4BE3" w14:textId="77777777" w:rsidR="001B4346" w:rsidRPr="004175F7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28179C" w14:textId="77777777" w:rsidR="001B4346" w:rsidRPr="004175F7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1E94D7" w14:textId="77777777" w:rsidR="001B4346" w:rsidRPr="004175F7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40B56D" w14:textId="77777777" w:rsidR="001B4346" w:rsidRPr="004175F7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7CEEB7" w14:textId="77777777" w:rsidR="001B4346" w:rsidRPr="004175F7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DEAD55" w14:textId="77777777" w:rsidR="001B4346" w:rsidRPr="009F6C67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4AC8153" w14:textId="77777777" w:rsidR="001B4346" w:rsidRPr="009F6C67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8EA3920" w14:textId="77777777" w:rsidR="001B4346" w:rsidRPr="009F6C67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C9E50A6" w14:textId="77777777" w:rsidR="001B4346" w:rsidRPr="009F6C67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1FCC1DF5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B43FA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F9ED5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13D583" w14:textId="77777777" w:rsidR="001B4346" w:rsidRPr="009F6C67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F2DC6F" w14:textId="77777777" w:rsidR="001B4346" w:rsidRPr="009F6C67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FF39A2" w14:textId="77777777" w:rsidR="001B4346" w:rsidRPr="009F6C67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52D53E" w14:textId="77777777" w:rsidR="001B4346" w:rsidRPr="009F6C67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CB79C0" w14:textId="77777777" w:rsidR="001B4346" w:rsidRPr="009F6C67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0A8680" w14:textId="77777777" w:rsidR="001B4346" w:rsidRPr="009F6C67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D6CED7" w14:textId="77777777" w:rsidR="001B4346" w:rsidRPr="009F6C67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C9EEF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5E2346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202359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9CF466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51A52DDA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4A5F95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5ABD4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BCAE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4484D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A831E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8F149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154B4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F6CB7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E9BC7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F0592F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29A10C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B827EA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842B1A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04B15D3E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DCDF2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69EF0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02BB4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D84CD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07D19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000B1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B6094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8E00B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BE614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A75AE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F5735E4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FBB743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565927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73ADB86A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52BDD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4A6C7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2F553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E4E5D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5322A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664D6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B4E46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AB17C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BC681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F20DAD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6037F1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F2F55A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5F56EF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6D6C21BD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88A26E" w14:textId="77777777" w:rsidR="001B4346" w:rsidRPr="009F6C67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lastRenderedPageBreak/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CC53C5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мероприятий в сфере средств массовой информации (</w:t>
            </w:r>
            <w:r w:rsidRPr="00CD2284">
              <w:rPr>
                <w:rFonts w:ascii="Times New Roman" w:hAnsi="Times New Roman" w:cs="Times New Roman"/>
                <w:sz w:val="20"/>
                <w:szCs w:val="20"/>
              </w:rPr>
              <w:t>Расходы предусмотрены на публикацию нормативных правовых актов органов местного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B65F12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69F959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8FB3EE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F6A12D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9234F5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066D46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9B0134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89FB83" w14:textId="77777777" w:rsidR="001B4346" w:rsidRPr="009C5372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B829F5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D27A2C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49C5B6D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713AB4C6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5731E4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21D6C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38D600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768BDB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DFF978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72512D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A10A5B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172B2F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E09A05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8173AF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93FA71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9F9DEC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1E3F50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1CF33640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435FD7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49FA6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17129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31CD6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A2B80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7A877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AB861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432FF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93DEE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A813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F9C9B4F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5FF0E9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4DFE8D0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0FB1AF51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75020D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DC8D8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2E67F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56FBC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057F4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F0579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5C969D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0AFAA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3F791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14602F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CBAD13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5F8818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98EA08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03F923FA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9F807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0FCDA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51BF5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26122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EF5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F54EB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D8FE6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A3581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76E1B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BEEDC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DB47DC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04AF624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6D1A6CF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7030E1E2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E5D9F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E73EF5" w14:textId="77777777" w:rsidR="001B4346" w:rsidRPr="004175F7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5F7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Условно</w:t>
            </w:r>
            <w:r w:rsidRPr="004175F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4175F7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утверждённые</w:t>
            </w:r>
            <w:r w:rsidRPr="004175F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4175F7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расходы (</w:t>
            </w:r>
            <w:r w:rsidRPr="004175F7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определённый резерв денежных средств на случай непредвиденного сокращения доходов)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670443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1 538 000,00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1B4E37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945F95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174 000,00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23BB89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DE3988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341 000,00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51EA2E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341 000,00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919D0A" w14:textId="77777777" w:rsidR="001B4346" w:rsidRPr="00447EEB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341 000,00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42303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63FC46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75EA63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51C77E8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0C49C3A2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569CC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CA4E7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3238CD" w14:textId="77777777" w:rsidR="001B4346" w:rsidRPr="00351214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B9E237" w14:textId="77777777" w:rsidR="001B4346" w:rsidRPr="00351214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285EB4" w14:textId="77777777" w:rsidR="001B4346" w:rsidRPr="00351214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C5E9A4" w14:textId="77777777" w:rsidR="001B4346" w:rsidRPr="00351214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A13901" w14:textId="77777777" w:rsidR="001B4346" w:rsidRPr="00351214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14C216" w14:textId="77777777" w:rsidR="001B4346" w:rsidRPr="00351214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66C751" w14:textId="77777777" w:rsidR="001B4346" w:rsidRPr="00351214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1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F95C0C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D4D083B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F41B16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63F7A75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19462DF2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E2CB4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9C7FA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DA6AB0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3B91D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55DB6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CE445A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20ED0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316E6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64FE8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85086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F9F902A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76A58B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5D9A2C4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1DBB027C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5D503E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DC1E4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81AB9B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A14D3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1C5D78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3AB5A9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57F1FC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EAFF01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45948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5F6CE9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4E20222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D78A3E1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83393D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346" w:rsidRPr="003D5610" w14:paraId="0DA364CB" w14:textId="77777777" w:rsidTr="001B4346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5B1A0D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0337BF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7E57C2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F957E3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AD71F7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F9C3AE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D4D7D5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68D654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F32716" w14:textId="77777777" w:rsidR="001B4346" w:rsidRPr="003D5610" w:rsidRDefault="001B4346" w:rsidP="001B4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2F5747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13401EF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33AD7B6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3722933" w14:textId="77777777" w:rsidR="001B4346" w:rsidRPr="003D5610" w:rsidRDefault="001B4346" w:rsidP="001B4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3A72213" w14:textId="77777777" w:rsidR="001B4346" w:rsidRDefault="001B4346" w:rsidP="003D5610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</w:rPr>
      </w:pPr>
    </w:p>
    <w:p w14:paraId="7F3BC4A4" w14:textId="77777777" w:rsidR="001B4346" w:rsidRPr="001B4346" w:rsidRDefault="001B4346" w:rsidP="001B4346">
      <w:pPr>
        <w:rPr>
          <w:rFonts w:ascii="Times New Roman" w:eastAsia="Times New Roman" w:hAnsi="Times New Roman" w:cs="Times New Roman"/>
        </w:rPr>
      </w:pPr>
    </w:p>
    <w:p w14:paraId="4A10DA56" w14:textId="77777777" w:rsidR="001B4346" w:rsidRPr="001B4346" w:rsidRDefault="001B4346" w:rsidP="001B4346">
      <w:pPr>
        <w:rPr>
          <w:rFonts w:ascii="Times New Roman" w:eastAsia="Times New Roman" w:hAnsi="Times New Roman" w:cs="Times New Roman"/>
        </w:rPr>
      </w:pPr>
    </w:p>
    <w:p w14:paraId="0373EC81" w14:textId="77777777" w:rsidR="001B4346" w:rsidRPr="001B4346" w:rsidRDefault="001B4346" w:rsidP="001B4346">
      <w:pPr>
        <w:rPr>
          <w:rFonts w:ascii="Times New Roman" w:eastAsia="Times New Roman" w:hAnsi="Times New Roman" w:cs="Times New Roman"/>
        </w:rPr>
      </w:pPr>
    </w:p>
    <w:p w14:paraId="144C460A" w14:textId="050950BA" w:rsidR="001B4346" w:rsidRPr="001B4346" w:rsidRDefault="001B4346" w:rsidP="001B4346">
      <w:pPr>
        <w:tabs>
          <w:tab w:val="left" w:pos="12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667A94F" w14:textId="77777777" w:rsidR="001B4346" w:rsidRPr="001B4346" w:rsidRDefault="001B4346" w:rsidP="001B4346">
      <w:pPr>
        <w:rPr>
          <w:rFonts w:ascii="Times New Roman" w:eastAsia="Times New Roman" w:hAnsi="Times New Roman" w:cs="Times New Roman"/>
        </w:rPr>
      </w:pPr>
    </w:p>
    <w:p w14:paraId="4026460D" w14:textId="77777777" w:rsidR="001B4346" w:rsidRPr="001B4346" w:rsidRDefault="001B4346" w:rsidP="001B4346">
      <w:pPr>
        <w:rPr>
          <w:rFonts w:ascii="Times New Roman" w:eastAsia="Times New Roman" w:hAnsi="Times New Roman" w:cs="Times New Roman"/>
        </w:rPr>
      </w:pPr>
    </w:p>
    <w:p w14:paraId="7B183CE5" w14:textId="77777777" w:rsidR="001B4346" w:rsidRPr="001B4346" w:rsidRDefault="001B4346" w:rsidP="001B4346">
      <w:pPr>
        <w:rPr>
          <w:rFonts w:ascii="Times New Roman" w:eastAsia="Times New Roman" w:hAnsi="Times New Roman" w:cs="Times New Roman"/>
        </w:rPr>
      </w:pPr>
    </w:p>
    <w:p w14:paraId="500CF8C8" w14:textId="77777777" w:rsidR="001B4346" w:rsidRPr="001B4346" w:rsidRDefault="001B4346" w:rsidP="001B4346">
      <w:pPr>
        <w:rPr>
          <w:rFonts w:ascii="Times New Roman" w:eastAsia="Times New Roman" w:hAnsi="Times New Roman" w:cs="Times New Roman"/>
        </w:rPr>
      </w:pPr>
    </w:p>
    <w:p w14:paraId="4BE147A2" w14:textId="77777777" w:rsidR="001B4346" w:rsidRPr="001B4346" w:rsidRDefault="001B4346" w:rsidP="001B4346">
      <w:pPr>
        <w:rPr>
          <w:rFonts w:ascii="Times New Roman" w:eastAsia="Times New Roman" w:hAnsi="Times New Roman" w:cs="Times New Roman"/>
        </w:rPr>
      </w:pPr>
    </w:p>
    <w:p w14:paraId="5A02E7B6" w14:textId="77777777" w:rsidR="001B4346" w:rsidRPr="001B4346" w:rsidRDefault="001B4346" w:rsidP="001B4346">
      <w:pPr>
        <w:rPr>
          <w:rFonts w:ascii="Times New Roman" w:eastAsia="Times New Roman" w:hAnsi="Times New Roman" w:cs="Times New Roman"/>
        </w:rPr>
      </w:pPr>
    </w:p>
    <w:p w14:paraId="18FD15FC" w14:textId="77777777" w:rsidR="001B4346" w:rsidRPr="001B4346" w:rsidRDefault="001B4346" w:rsidP="001B4346">
      <w:pPr>
        <w:rPr>
          <w:rFonts w:ascii="Times New Roman" w:eastAsia="Times New Roman" w:hAnsi="Times New Roman" w:cs="Times New Roman"/>
        </w:rPr>
      </w:pPr>
    </w:p>
    <w:p w14:paraId="20DDFAD5" w14:textId="77777777" w:rsidR="001B4346" w:rsidRPr="001B4346" w:rsidRDefault="001B4346" w:rsidP="001B4346">
      <w:pPr>
        <w:rPr>
          <w:rFonts w:ascii="Times New Roman" w:eastAsia="Times New Roman" w:hAnsi="Times New Roman" w:cs="Times New Roman"/>
        </w:rPr>
      </w:pPr>
    </w:p>
    <w:p w14:paraId="4F61D6DA" w14:textId="77777777" w:rsidR="001B4346" w:rsidRPr="001B4346" w:rsidRDefault="001B4346" w:rsidP="001B4346">
      <w:pPr>
        <w:rPr>
          <w:rFonts w:ascii="Times New Roman" w:eastAsia="Times New Roman" w:hAnsi="Times New Roman" w:cs="Times New Roman"/>
        </w:rPr>
      </w:pPr>
    </w:p>
    <w:p w14:paraId="752481F0" w14:textId="77777777" w:rsidR="001B4346" w:rsidRPr="001B4346" w:rsidRDefault="001B4346" w:rsidP="001B4346">
      <w:pPr>
        <w:rPr>
          <w:rFonts w:ascii="Times New Roman" w:eastAsia="Times New Roman" w:hAnsi="Times New Roman" w:cs="Times New Roman"/>
        </w:rPr>
      </w:pPr>
    </w:p>
    <w:p w14:paraId="6C6A5297" w14:textId="77777777" w:rsidR="001B4346" w:rsidRDefault="001B4346" w:rsidP="001B4346">
      <w:pPr>
        <w:rPr>
          <w:rFonts w:ascii="Times New Roman" w:eastAsia="Times New Roman" w:hAnsi="Times New Roman" w:cs="Times New Roman"/>
          <w:bCs/>
          <w:color w:val="FF0000"/>
        </w:rPr>
      </w:pPr>
    </w:p>
    <w:p w14:paraId="0A9DAAC9" w14:textId="77777777" w:rsidR="001B4346" w:rsidRPr="001B4346" w:rsidRDefault="001B4346" w:rsidP="001B4346">
      <w:pPr>
        <w:rPr>
          <w:rFonts w:ascii="Times New Roman" w:eastAsia="Times New Roman" w:hAnsi="Times New Roman" w:cs="Times New Roman"/>
        </w:rPr>
      </w:pPr>
    </w:p>
    <w:sectPr w:rsidR="001B4346" w:rsidRPr="001B4346" w:rsidSect="00BA22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D8768" w14:textId="77777777" w:rsidR="001730C0" w:rsidRDefault="001730C0" w:rsidP="00B60B64">
      <w:pPr>
        <w:spacing w:after="0" w:line="240" w:lineRule="auto"/>
      </w:pPr>
      <w:r>
        <w:separator/>
      </w:r>
    </w:p>
  </w:endnote>
  <w:endnote w:type="continuationSeparator" w:id="0">
    <w:p w14:paraId="5ACB4C62" w14:textId="77777777" w:rsidR="001730C0" w:rsidRDefault="001730C0" w:rsidP="00B6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Rom Bsh">
    <w:altName w:val="Cambria"/>
    <w:charset w:val="00"/>
    <w:family w:val="roman"/>
    <w:pitch w:val="variable"/>
    <w:sig w:usb0="00000001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FC5CA" w14:textId="77777777" w:rsidR="001730C0" w:rsidRDefault="001730C0" w:rsidP="00B60B64">
      <w:pPr>
        <w:spacing w:after="0" w:line="240" w:lineRule="auto"/>
      </w:pPr>
      <w:r>
        <w:separator/>
      </w:r>
    </w:p>
  </w:footnote>
  <w:footnote w:type="continuationSeparator" w:id="0">
    <w:p w14:paraId="2C5AEC0D" w14:textId="77777777" w:rsidR="001730C0" w:rsidRDefault="001730C0" w:rsidP="00B60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F016F"/>
    <w:multiLevelType w:val="multilevel"/>
    <w:tmpl w:val="73B6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47D48"/>
    <w:multiLevelType w:val="hybridMultilevel"/>
    <w:tmpl w:val="32949E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A4B2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A1F77B6"/>
    <w:multiLevelType w:val="hybridMultilevel"/>
    <w:tmpl w:val="BC8A9B68"/>
    <w:lvl w:ilvl="0" w:tplc="0419000D">
      <w:start w:val="1"/>
      <w:numFmt w:val="bullet"/>
      <w:lvlText w:val=""/>
      <w:lvlJc w:val="left"/>
      <w:pPr>
        <w:ind w:left="9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4" w15:restartNumberingAfterBreak="0">
    <w:nsid w:val="6A865607"/>
    <w:multiLevelType w:val="hybridMultilevel"/>
    <w:tmpl w:val="192621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F34D7"/>
    <w:multiLevelType w:val="hybridMultilevel"/>
    <w:tmpl w:val="6C6E2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4"/>
  </w:num>
  <w:num w:numId="8">
    <w:abstractNumId w:val="4"/>
  </w:num>
  <w:num w:numId="9">
    <w:abstractNumId w:val="3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10"/>
    <w:rsid w:val="0005314D"/>
    <w:rsid w:val="0007147E"/>
    <w:rsid w:val="000A247E"/>
    <w:rsid w:val="000E2068"/>
    <w:rsid w:val="000F1A6C"/>
    <w:rsid w:val="0014370C"/>
    <w:rsid w:val="001632A0"/>
    <w:rsid w:val="001730C0"/>
    <w:rsid w:val="00192556"/>
    <w:rsid w:val="001A0961"/>
    <w:rsid w:val="001B4346"/>
    <w:rsid w:val="001C1A69"/>
    <w:rsid w:val="001E334A"/>
    <w:rsid w:val="00332F8D"/>
    <w:rsid w:val="00366BE9"/>
    <w:rsid w:val="003A6DF5"/>
    <w:rsid w:val="003D5610"/>
    <w:rsid w:val="00413700"/>
    <w:rsid w:val="00431E3D"/>
    <w:rsid w:val="004331EC"/>
    <w:rsid w:val="004344BF"/>
    <w:rsid w:val="00434C6F"/>
    <w:rsid w:val="005106A2"/>
    <w:rsid w:val="00554D79"/>
    <w:rsid w:val="005C27A8"/>
    <w:rsid w:val="005D28DB"/>
    <w:rsid w:val="00607B2D"/>
    <w:rsid w:val="006541BC"/>
    <w:rsid w:val="006B4C88"/>
    <w:rsid w:val="00800CCF"/>
    <w:rsid w:val="0088483F"/>
    <w:rsid w:val="00886685"/>
    <w:rsid w:val="008C5283"/>
    <w:rsid w:val="00952D18"/>
    <w:rsid w:val="009626FC"/>
    <w:rsid w:val="009C53CC"/>
    <w:rsid w:val="00A26334"/>
    <w:rsid w:val="00A403A4"/>
    <w:rsid w:val="00AB298B"/>
    <w:rsid w:val="00B60B64"/>
    <w:rsid w:val="00B70E70"/>
    <w:rsid w:val="00BA2291"/>
    <w:rsid w:val="00C02073"/>
    <w:rsid w:val="00C93408"/>
    <w:rsid w:val="00C94F3F"/>
    <w:rsid w:val="00CA5CF4"/>
    <w:rsid w:val="00CB7A06"/>
    <w:rsid w:val="00D400E3"/>
    <w:rsid w:val="00D5541D"/>
    <w:rsid w:val="00E2225C"/>
    <w:rsid w:val="00E4614B"/>
    <w:rsid w:val="00EA7B10"/>
    <w:rsid w:val="00EB7581"/>
    <w:rsid w:val="00ED4F1A"/>
    <w:rsid w:val="00FA60C9"/>
    <w:rsid w:val="00FB33C1"/>
    <w:rsid w:val="00FC1DE9"/>
    <w:rsid w:val="00FE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FFA1"/>
  <w15:chartTrackingRefBased/>
  <w15:docId w15:val="{37B5CD6D-83D5-4390-AFCE-6FD14069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D5610"/>
    <w:pPr>
      <w:keepNext/>
      <w:keepLines/>
      <w:numPr>
        <w:numId w:val="1"/>
      </w:numPr>
      <w:spacing w:before="400" w:after="120" w:line="276" w:lineRule="auto"/>
      <w:outlineLvl w:val="0"/>
    </w:pPr>
    <w:rPr>
      <w:rFonts w:ascii="Arial" w:eastAsia="Arial" w:hAnsi="Arial" w:cs="Times New Roman"/>
      <w:color w:val="000000"/>
      <w:sz w:val="40"/>
      <w:szCs w:val="4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D5610"/>
    <w:pPr>
      <w:keepNext/>
      <w:keepLines/>
      <w:numPr>
        <w:ilvl w:val="1"/>
        <w:numId w:val="1"/>
      </w:numPr>
      <w:spacing w:before="360" w:after="120" w:line="276" w:lineRule="auto"/>
      <w:outlineLvl w:val="1"/>
    </w:pPr>
    <w:rPr>
      <w:rFonts w:ascii="Arial" w:eastAsia="Arial" w:hAnsi="Arial" w:cs="Times New Roman"/>
      <w:color w:val="000000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D5610"/>
    <w:pPr>
      <w:keepNext/>
      <w:keepLines/>
      <w:numPr>
        <w:ilvl w:val="2"/>
        <w:numId w:val="1"/>
      </w:numPr>
      <w:spacing w:before="320" w:after="80" w:line="276" w:lineRule="auto"/>
      <w:outlineLvl w:val="2"/>
    </w:pPr>
    <w:rPr>
      <w:rFonts w:ascii="Arial" w:eastAsia="Arial" w:hAnsi="Arial" w:cs="Times New Roman"/>
      <w:color w:val="434343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D5610"/>
    <w:pPr>
      <w:keepNext/>
      <w:keepLines/>
      <w:numPr>
        <w:ilvl w:val="3"/>
        <w:numId w:val="1"/>
      </w:numPr>
      <w:spacing w:before="280" w:after="80" w:line="276" w:lineRule="auto"/>
      <w:outlineLvl w:val="3"/>
    </w:pPr>
    <w:rPr>
      <w:rFonts w:ascii="Arial" w:eastAsia="Arial" w:hAnsi="Arial" w:cs="Times New Roman"/>
      <w:color w:val="666666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D5610"/>
    <w:pPr>
      <w:keepNext/>
      <w:keepLines/>
      <w:numPr>
        <w:ilvl w:val="4"/>
        <w:numId w:val="1"/>
      </w:numPr>
      <w:spacing w:before="240" w:after="80" w:line="276" w:lineRule="auto"/>
      <w:outlineLvl w:val="4"/>
    </w:pPr>
    <w:rPr>
      <w:rFonts w:ascii="Arial" w:eastAsia="Arial" w:hAnsi="Arial" w:cs="Times New Roman"/>
      <w:color w:val="666666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3D5610"/>
    <w:pPr>
      <w:keepNext/>
      <w:keepLines/>
      <w:numPr>
        <w:ilvl w:val="5"/>
        <w:numId w:val="1"/>
      </w:numPr>
      <w:spacing w:before="240" w:after="80" w:line="276" w:lineRule="auto"/>
      <w:outlineLvl w:val="5"/>
    </w:pPr>
    <w:rPr>
      <w:rFonts w:ascii="Arial" w:eastAsia="Arial" w:hAnsi="Arial" w:cs="Times New Roman"/>
      <w:i/>
      <w:color w:val="666666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610"/>
    <w:pPr>
      <w:keepNext/>
      <w:keepLines/>
      <w:numPr>
        <w:ilvl w:val="6"/>
        <w:numId w:val="1"/>
      </w:numPr>
      <w:spacing w:before="40" w:after="0" w:line="276" w:lineRule="auto"/>
      <w:outlineLvl w:val="6"/>
    </w:pPr>
    <w:rPr>
      <w:rFonts w:ascii="Cambria" w:eastAsia="MS Gothic" w:hAnsi="Cambria" w:cs="Times New Roman"/>
      <w:i/>
      <w:iCs/>
      <w:color w:val="243F6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610"/>
    <w:pPr>
      <w:keepNext/>
      <w:keepLines/>
      <w:numPr>
        <w:ilvl w:val="7"/>
        <w:numId w:val="1"/>
      </w:numPr>
      <w:spacing w:before="40" w:after="0" w:line="276" w:lineRule="auto"/>
      <w:outlineLvl w:val="7"/>
    </w:pPr>
    <w:rPr>
      <w:rFonts w:ascii="Cambria" w:eastAsia="MS Gothic" w:hAnsi="Cambria" w:cs="Times New Roman"/>
      <w:color w:val="272727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610"/>
    <w:pPr>
      <w:keepNext/>
      <w:keepLines/>
      <w:numPr>
        <w:ilvl w:val="8"/>
        <w:numId w:val="1"/>
      </w:numPr>
      <w:spacing w:before="40" w:after="0" w:line="276" w:lineRule="auto"/>
      <w:outlineLvl w:val="8"/>
    </w:pPr>
    <w:rPr>
      <w:rFonts w:ascii="Cambria" w:eastAsia="MS Gothic" w:hAnsi="Cambria" w:cs="Times New Roman"/>
      <w:i/>
      <w:iCs/>
      <w:color w:val="272727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5610"/>
    <w:rPr>
      <w:rFonts w:ascii="Arial" w:eastAsia="Arial" w:hAnsi="Arial" w:cs="Times New Roman"/>
      <w:color w:val="000000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semiHidden/>
    <w:rsid w:val="003D5610"/>
    <w:rPr>
      <w:rFonts w:ascii="Arial" w:eastAsia="Arial" w:hAnsi="Arial" w:cs="Times New Roman"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3D5610"/>
    <w:rPr>
      <w:rFonts w:ascii="Arial" w:eastAsia="Arial" w:hAnsi="Arial" w:cs="Times New Roman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3D5610"/>
    <w:rPr>
      <w:rFonts w:ascii="Arial" w:eastAsia="Arial" w:hAnsi="Arial" w:cs="Times New Roman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3D5610"/>
    <w:rPr>
      <w:rFonts w:ascii="Arial" w:eastAsia="Arial" w:hAnsi="Arial" w:cs="Times New Roman"/>
      <w:color w:val="666666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D5610"/>
    <w:rPr>
      <w:rFonts w:ascii="Arial" w:eastAsia="Arial" w:hAnsi="Arial" w:cs="Times New Roman"/>
      <w:i/>
      <w:color w:val="666666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D5610"/>
    <w:rPr>
      <w:rFonts w:ascii="Cambria" w:eastAsia="MS Gothic" w:hAnsi="Cambria" w:cs="Times New Roman"/>
      <w:i/>
      <w:iCs/>
      <w:color w:val="243F6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D5610"/>
    <w:rPr>
      <w:rFonts w:ascii="Cambria" w:eastAsia="MS Gothic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D5610"/>
    <w:rPr>
      <w:rFonts w:ascii="Cambria" w:eastAsia="MS Gothic" w:hAnsi="Cambria" w:cs="Times New Roman"/>
      <w:i/>
      <w:iCs/>
      <w:color w:val="272727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D5610"/>
  </w:style>
  <w:style w:type="character" w:styleId="a3">
    <w:name w:val="Hyperlink"/>
    <w:uiPriority w:val="99"/>
    <w:semiHidden/>
    <w:unhideWhenUsed/>
    <w:rsid w:val="003D56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5610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3D5610"/>
    <w:pPr>
      <w:tabs>
        <w:tab w:val="left" w:pos="440"/>
        <w:tab w:val="right" w:leader="dot" w:pos="10197"/>
      </w:tabs>
      <w:spacing w:after="100" w:line="256" w:lineRule="auto"/>
      <w:jc w:val="both"/>
    </w:pPr>
    <w:rPr>
      <w:rFonts w:ascii="Calibri" w:eastAsia="MS Mincho" w:hAnsi="Calibri" w:cs="Times New Roman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3D5610"/>
    <w:pPr>
      <w:spacing w:after="100" w:line="256" w:lineRule="auto"/>
      <w:ind w:left="220"/>
    </w:pPr>
    <w:rPr>
      <w:rFonts w:ascii="Calibri" w:eastAsia="MS Mincho" w:hAnsi="Calibri" w:cs="Times New Roman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D561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7">
    <w:name w:val="Текст сноски Знак"/>
    <w:basedOn w:val="a0"/>
    <w:link w:val="a6"/>
    <w:uiPriority w:val="99"/>
    <w:semiHidden/>
    <w:rsid w:val="003D5610"/>
    <w:rPr>
      <w:rFonts w:ascii="Calibri" w:eastAsia="Calibri" w:hAnsi="Calibri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D561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3D561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3D561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3D5610"/>
    <w:rPr>
      <w:rFonts w:ascii="Calibri" w:eastAsia="Calibri" w:hAnsi="Calibri" w:cs="Times New Roman"/>
    </w:rPr>
  </w:style>
  <w:style w:type="paragraph" w:styleId="ac">
    <w:name w:val="endnote text"/>
    <w:basedOn w:val="a"/>
    <w:link w:val="ad"/>
    <w:uiPriority w:val="99"/>
    <w:semiHidden/>
    <w:unhideWhenUsed/>
    <w:rsid w:val="003D56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D5610"/>
    <w:rPr>
      <w:rFonts w:ascii="Calibri" w:eastAsia="Calibri" w:hAnsi="Calibri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D5610"/>
    <w:pPr>
      <w:spacing w:after="0" w:line="240" w:lineRule="auto"/>
    </w:pPr>
    <w:rPr>
      <w:rFonts w:ascii="Lucida Grande CY" w:eastAsia="Calibri" w:hAnsi="Lucida Grande CY" w:cs="Times New Roman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D5610"/>
    <w:rPr>
      <w:rFonts w:ascii="Lucida Grande CY" w:eastAsia="Calibri" w:hAnsi="Lucida Grande CY" w:cs="Times New Roman"/>
      <w:sz w:val="18"/>
      <w:szCs w:val="18"/>
    </w:rPr>
  </w:style>
  <w:style w:type="paragraph" w:styleId="af0">
    <w:name w:val="No Spacing"/>
    <w:uiPriority w:val="1"/>
    <w:qFormat/>
    <w:rsid w:val="003D5610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3D5610"/>
    <w:pPr>
      <w:spacing w:after="200" w:line="276" w:lineRule="auto"/>
      <w:ind w:left="720"/>
      <w:contextualSpacing/>
    </w:pPr>
    <w:rPr>
      <w:rFonts w:ascii="Calibri" w:eastAsia="MS Mincho" w:hAnsi="Calibri" w:cs="Times New Roman"/>
      <w:lang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3D5610"/>
    <w:pPr>
      <w:spacing w:before="240" w:after="0" w:line="256" w:lineRule="auto"/>
      <w:outlineLvl w:val="9"/>
    </w:pPr>
    <w:rPr>
      <w:rFonts w:ascii="Cambria" w:eastAsia="MS Gothic" w:hAnsi="Cambria"/>
      <w:color w:val="365F91"/>
      <w:sz w:val="32"/>
      <w:szCs w:val="32"/>
    </w:rPr>
  </w:style>
  <w:style w:type="character" w:customStyle="1" w:styleId="ConsPlusNormal">
    <w:name w:val="ConsPlusNormal Знак"/>
    <w:link w:val="ConsPlusNormal0"/>
    <w:locked/>
    <w:rsid w:val="003D5610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3D56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customStyle="1" w:styleId="fn2r">
    <w:name w:val="fn2r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D561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2">
    <w:name w:val="Основной текст (2)_"/>
    <w:link w:val="23"/>
    <w:locked/>
    <w:rsid w:val="003D5610"/>
    <w:rPr>
      <w:sz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D5610"/>
    <w:pPr>
      <w:shd w:val="clear" w:color="auto" w:fill="FFFFFF"/>
      <w:spacing w:after="420" w:line="240" w:lineRule="atLeast"/>
    </w:pPr>
    <w:rPr>
      <w:sz w:val="11"/>
    </w:rPr>
  </w:style>
  <w:style w:type="character" w:customStyle="1" w:styleId="51">
    <w:name w:val="Основной текст (5)_"/>
    <w:link w:val="52"/>
    <w:locked/>
    <w:rsid w:val="003D5610"/>
    <w:rPr>
      <w:sz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D5610"/>
    <w:pPr>
      <w:shd w:val="clear" w:color="auto" w:fill="FFFFFF"/>
      <w:spacing w:before="60" w:after="360" w:line="240" w:lineRule="atLeast"/>
      <w:jc w:val="center"/>
    </w:pPr>
    <w:rPr>
      <w:sz w:val="10"/>
    </w:rPr>
  </w:style>
  <w:style w:type="paragraph" w:customStyle="1" w:styleId="headertext">
    <w:name w:val="headertext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3D56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3D561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3D5610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3D561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3D561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3D561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3D56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3D561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3D561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uiPriority w:val="99"/>
    <w:rsid w:val="003D5610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uiPriority w:val="99"/>
    <w:rsid w:val="003D561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uiPriority w:val="99"/>
    <w:rsid w:val="003D561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uiPriority w:val="99"/>
    <w:rsid w:val="003D561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uiPriority w:val="99"/>
    <w:rsid w:val="003D561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uiPriority w:val="99"/>
    <w:rsid w:val="003D561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uiPriority w:val="99"/>
    <w:rsid w:val="003D561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otnote reference"/>
    <w:uiPriority w:val="99"/>
    <w:semiHidden/>
    <w:unhideWhenUsed/>
    <w:rsid w:val="003D5610"/>
    <w:rPr>
      <w:vertAlign w:val="superscript"/>
    </w:rPr>
  </w:style>
  <w:style w:type="character" w:styleId="af4">
    <w:name w:val="endnote reference"/>
    <w:uiPriority w:val="99"/>
    <w:semiHidden/>
    <w:unhideWhenUsed/>
    <w:rsid w:val="003D5610"/>
    <w:rPr>
      <w:vertAlign w:val="superscript"/>
    </w:rPr>
  </w:style>
  <w:style w:type="character" w:customStyle="1" w:styleId="s2">
    <w:name w:val="s2"/>
    <w:basedOn w:val="a0"/>
    <w:rsid w:val="003D5610"/>
  </w:style>
  <w:style w:type="table" w:styleId="af5">
    <w:name w:val="Table Grid"/>
    <w:basedOn w:val="a1"/>
    <w:rsid w:val="003D56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3D5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D554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5915</Words>
  <Characters>33719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Нац. проекты</dc:creator>
  <cp:keywords/>
  <dc:description/>
  <cp:lastModifiedBy>Гульзия Хисматуллина</cp:lastModifiedBy>
  <cp:revision>4</cp:revision>
  <cp:lastPrinted>2025-02-03T04:44:00Z</cp:lastPrinted>
  <dcterms:created xsi:type="dcterms:W3CDTF">2025-02-03T04:44:00Z</dcterms:created>
  <dcterms:modified xsi:type="dcterms:W3CDTF">2025-02-03T04:45:00Z</dcterms:modified>
</cp:coreProperties>
</file>